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A78B" w14:textId="3DB232A6" w:rsidR="00EE4B0C" w:rsidRDefault="00EE4B0C" w:rsidP="00EE4B0C">
      <w:pPr>
        <w:snapToGrid w:val="0"/>
        <w:spacing w:before="120" w:after="120" w:line="276" w:lineRule="auto"/>
        <w:ind w:right="-30"/>
        <w:jc w:val="center"/>
        <w:rPr>
          <w:rFonts w:ascii="Cambria" w:hAnsi="Cambria" w:cs="Arial"/>
          <w:b/>
          <w:bCs/>
          <w:color w:val="000000"/>
          <w:sz w:val="22"/>
          <w:szCs w:val="28"/>
        </w:rPr>
      </w:pPr>
      <w:r w:rsidRPr="00EE4B0C">
        <w:rPr>
          <w:rFonts w:ascii="Cambria" w:hAnsi="Cambria" w:cs="Arial"/>
          <w:b/>
          <w:bCs/>
          <w:color w:val="000000"/>
          <w:sz w:val="22"/>
          <w:szCs w:val="28"/>
        </w:rPr>
        <w:t xml:space="preserve">PROCESSO Nº </w:t>
      </w:r>
      <w:r w:rsidR="00F118F4">
        <w:rPr>
          <w:rFonts w:ascii="Cambria" w:hAnsi="Cambria" w:cs="Arial"/>
          <w:b/>
          <w:bCs/>
          <w:color w:val="000000"/>
          <w:sz w:val="22"/>
          <w:szCs w:val="28"/>
        </w:rPr>
        <w:t>040/2022</w:t>
      </w:r>
    </w:p>
    <w:p w14:paraId="739476B4" w14:textId="0F497041" w:rsidR="00EE4B0C" w:rsidRPr="00EE4B0C" w:rsidRDefault="00EE4B0C" w:rsidP="00EE4B0C">
      <w:pPr>
        <w:snapToGrid w:val="0"/>
        <w:spacing w:before="120" w:after="120" w:line="276" w:lineRule="auto"/>
        <w:ind w:right="-30"/>
        <w:jc w:val="center"/>
        <w:rPr>
          <w:rFonts w:ascii="Cambria" w:hAnsi="Cambria" w:cs="Arial"/>
          <w:b/>
          <w:bCs/>
          <w:color w:val="000000"/>
          <w:sz w:val="22"/>
          <w:szCs w:val="28"/>
        </w:rPr>
      </w:pPr>
      <w:r>
        <w:rPr>
          <w:rFonts w:ascii="Cambria" w:hAnsi="Cambria" w:cs="Arial"/>
          <w:b/>
          <w:bCs/>
          <w:color w:val="000000"/>
          <w:sz w:val="22"/>
          <w:szCs w:val="28"/>
        </w:rPr>
        <w:t xml:space="preserve">TOMADA DE PREÇOS Nº </w:t>
      </w:r>
      <w:r w:rsidR="00F118F4">
        <w:rPr>
          <w:rFonts w:ascii="Cambria" w:hAnsi="Cambria" w:cs="Arial"/>
          <w:b/>
          <w:bCs/>
          <w:color w:val="000000"/>
          <w:sz w:val="22"/>
          <w:szCs w:val="28"/>
        </w:rPr>
        <w:t>004/2022</w:t>
      </w:r>
    </w:p>
    <w:p w14:paraId="219AD74C" w14:textId="77777777" w:rsidR="00EE4B0C" w:rsidRDefault="00EE4B0C" w:rsidP="00EE4B0C">
      <w:pPr>
        <w:snapToGrid w:val="0"/>
        <w:spacing w:before="120" w:after="120" w:line="276" w:lineRule="auto"/>
        <w:ind w:right="-30"/>
        <w:jc w:val="both"/>
        <w:rPr>
          <w:rFonts w:ascii="Cambria" w:hAnsi="Cambria" w:cs="Arial"/>
          <w:color w:val="000000"/>
          <w:sz w:val="22"/>
          <w:szCs w:val="28"/>
        </w:rPr>
      </w:pPr>
    </w:p>
    <w:p w14:paraId="4C42347B" w14:textId="77777777" w:rsidR="001E1D10" w:rsidRDefault="001E1D10" w:rsidP="00EE4B0C">
      <w:pPr>
        <w:snapToGrid w:val="0"/>
        <w:spacing w:before="120" w:after="120" w:line="276" w:lineRule="auto"/>
        <w:ind w:right="-30"/>
        <w:jc w:val="both"/>
        <w:rPr>
          <w:rFonts w:ascii="Cambria" w:hAnsi="Cambria" w:cs="Arial"/>
          <w:color w:val="000000"/>
          <w:sz w:val="22"/>
          <w:szCs w:val="28"/>
        </w:rPr>
      </w:pPr>
    </w:p>
    <w:p w14:paraId="22E44387" w14:textId="118B02E8" w:rsidR="00EE4B0C" w:rsidRPr="00EE4B0C" w:rsidRDefault="00EE4B0C" w:rsidP="00EE4B0C">
      <w:pPr>
        <w:snapToGrid w:val="0"/>
        <w:spacing w:before="120" w:after="120" w:line="276" w:lineRule="auto"/>
        <w:ind w:right="-30"/>
        <w:jc w:val="both"/>
        <w:rPr>
          <w:rFonts w:ascii="Cambria" w:hAnsi="Cambria" w:cs="Arial"/>
          <w:color w:val="000000"/>
          <w:sz w:val="22"/>
          <w:szCs w:val="28"/>
        </w:rPr>
      </w:pPr>
      <w:r w:rsidRPr="00EE4B0C">
        <w:rPr>
          <w:rFonts w:ascii="Cambria" w:hAnsi="Cambria" w:cs="Arial"/>
          <w:color w:val="000000"/>
          <w:sz w:val="22"/>
          <w:szCs w:val="28"/>
        </w:rPr>
        <w:t>Torna-se público, para conhecimento dos interessados, que o</w:t>
      </w:r>
      <w:r w:rsidR="00B15C2F">
        <w:rPr>
          <w:rFonts w:ascii="Cambria" w:hAnsi="Cambria" w:cs="Arial"/>
          <w:color w:val="000000"/>
          <w:sz w:val="22"/>
          <w:szCs w:val="28"/>
        </w:rPr>
        <w:t xml:space="preserve"> </w:t>
      </w:r>
      <w:r>
        <w:rPr>
          <w:rFonts w:ascii="Cambria" w:hAnsi="Cambria" w:cs="Arial"/>
          <w:b/>
          <w:bCs/>
          <w:color w:val="000000"/>
          <w:sz w:val="22"/>
          <w:szCs w:val="28"/>
        </w:rPr>
        <w:t>MUNICÍPIO DE SANTA RITA DE IBITIPOCA</w:t>
      </w:r>
      <w:r w:rsidRPr="00EE4B0C">
        <w:rPr>
          <w:rFonts w:ascii="Cambria" w:hAnsi="Cambria" w:cs="Arial"/>
          <w:color w:val="000000"/>
          <w:sz w:val="22"/>
          <w:szCs w:val="28"/>
        </w:rPr>
        <w:t>, por meio da</w:t>
      </w:r>
      <w:r w:rsidR="00B15C2F">
        <w:rPr>
          <w:rFonts w:ascii="Cambria" w:hAnsi="Cambria" w:cs="Arial"/>
          <w:color w:val="000000"/>
          <w:sz w:val="22"/>
          <w:szCs w:val="28"/>
        </w:rPr>
        <w:t xml:space="preserve"> </w:t>
      </w:r>
      <w:r w:rsidR="00081549">
        <w:rPr>
          <w:rFonts w:ascii="Cambria" w:hAnsi="Cambria" w:cs="Arial"/>
          <w:b/>
          <w:bCs/>
          <w:color w:val="000000"/>
          <w:sz w:val="22"/>
          <w:szCs w:val="28"/>
        </w:rPr>
        <w:t>SECRETARIA MUNICIPAL</w:t>
      </w:r>
      <w:r w:rsidR="00E77610">
        <w:rPr>
          <w:rFonts w:ascii="Cambria" w:hAnsi="Cambria" w:cs="Arial"/>
          <w:b/>
          <w:bCs/>
          <w:color w:val="000000"/>
          <w:sz w:val="22"/>
          <w:szCs w:val="28"/>
        </w:rPr>
        <w:t xml:space="preserve"> </w:t>
      </w:r>
      <w:r w:rsidR="00081549">
        <w:rPr>
          <w:rFonts w:ascii="Cambria" w:hAnsi="Cambria" w:cs="Arial"/>
          <w:b/>
          <w:bCs/>
          <w:color w:val="000000"/>
          <w:sz w:val="22"/>
          <w:szCs w:val="28"/>
        </w:rPr>
        <w:t xml:space="preserve">DE </w:t>
      </w:r>
      <w:r w:rsidR="00F90C2D">
        <w:rPr>
          <w:rFonts w:ascii="Cambria" w:hAnsi="Cambria" w:cs="Arial"/>
          <w:b/>
          <w:bCs/>
          <w:color w:val="000000"/>
          <w:sz w:val="22"/>
          <w:szCs w:val="28"/>
        </w:rPr>
        <w:t>OBRAS E DESENVOLVIMENTO URBANO</w:t>
      </w:r>
      <w:r w:rsidR="00081549">
        <w:rPr>
          <w:rFonts w:ascii="Cambria" w:hAnsi="Cambria" w:cs="Arial"/>
          <w:b/>
          <w:bCs/>
          <w:color w:val="000000"/>
          <w:sz w:val="22"/>
          <w:szCs w:val="28"/>
        </w:rPr>
        <w:t xml:space="preserve">, </w:t>
      </w:r>
      <w:r w:rsidR="00081549" w:rsidRPr="00081549">
        <w:rPr>
          <w:rFonts w:ascii="Cambria" w:hAnsi="Cambria" w:cs="Arial"/>
          <w:color w:val="000000"/>
          <w:sz w:val="22"/>
          <w:szCs w:val="28"/>
        </w:rPr>
        <w:t>se</w:t>
      </w:r>
      <w:r w:rsidRPr="00EE4B0C">
        <w:rPr>
          <w:rFonts w:ascii="Cambria" w:hAnsi="Cambria" w:cs="Arial"/>
          <w:color w:val="000000"/>
          <w:sz w:val="22"/>
          <w:szCs w:val="28"/>
        </w:rPr>
        <w:t>diada</w:t>
      </w:r>
      <w:r w:rsidR="00081549">
        <w:rPr>
          <w:rFonts w:ascii="Cambria" w:hAnsi="Cambria" w:cs="Arial"/>
          <w:color w:val="000000"/>
          <w:sz w:val="22"/>
          <w:szCs w:val="28"/>
        </w:rPr>
        <w:t xml:space="preserve"> na Rua Francisco Novato, nº 02, Bairro Centro, CEP 36235-000, em Santa Rita de Ibitipoca/MG</w:t>
      </w:r>
      <w:r w:rsidRPr="00EE4B0C">
        <w:rPr>
          <w:rFonts w:ascii="Cambria" w:hAnsi="Cambria" w:cs="Arial"/>
          <w:color w:val="000000"/>
          <w:sz w:val="22"/>
          <w:szCs w:val="28"/>
        </w:rPr>
        <w:t xml:space="preserve">, realizará licitação, na modalidade </w:t>
      </w:r>
      <w:r w:rsidRPr="00EE4B0C">
        <w:rPr>
          <w:rFonts w:ascii="Cambria" w:hAnsi="Cambria" w:cs="Arial"/>
          <w:b/>
          <w:color w:val="000000"/>
          <w:sz w:val="22"/>
          <w:szCs w:val="28"/>
        </w:rPr>
        <w:t>TOMADA DE PREÇOS</w:t>
      </w:r>
      <w:r w:rsidRPr="00EE4B0C">
        <w:rPr>
          <w:rFonts w:ascii="Cambria" w:hAnsi="Cambria" w:cs="Arial"/>
          <w:color w:val="000000"/>
          <w:sz w:val="22"/>
          <w:szCs w:val="28"/>
        </w:rPr>
        <w:t xml:space="preserve">, </w:t>
      </w:r>
      <w:r w:rsidRPr="00EE4B0C">
        <w:rPr>
          <w:rFonts w:ascii="Cambria" w:hAnsi="Cambria" w:cs="Arial"/>
          <w:bCs/>
          <w:color w:val="000000"/>
          <w:sz w:val="22"/>
          <w:szCs w:val="28"/>
        </w:rPr>
        <w:t>do</w:t>
      </w:r>
      <w:r w:rsidR="00B15C2F">
        <w:rPr>
          <w:rFonts w:ascii="Cambria" w:hAnsi="Cambria" w:cs="Arial"/>
          <w:bCs/>
          <w:color w:val="000000"/>
          <w:sz w:val="22"/>
          <w:szCs w:val="28"/>
        </w:rPr>
        <w:t xml:space="preserve"> </w:t>
      </w:r>
      <w:r w:rsidRPr="00EE4B0C">
        <w:rPr>
          <w:rFonts w:ascii="Cambria" w:hAnsi="Cambria" w:cs="Arial"/>
          <w:bCs/>
          <w:iCs/>
          <w:color w:val="000000"/>
          <w:sz w:val="22"/>
          <w:szCs w:val="28"/>
        </w:rPr>
        <w:t xml:space="preserve">tipo menor preço, </w:t>
      </w:r>
      <w:r w:rsidRPr="00EE4B0C">
        <w:rPr>
          <w:rFonts w:ascii="Cambria" w:hAnsi="Cambria" w:cs="Arial"/>
          <w:bCs/>
          <w:sz w:val="22"/>
          <w:szCs w:val="28"/>
        </w:rPr>
        <w:t xml:space="preserve">sob a forma de execução indireta, no regime de empreitada por </w:t>
      </w:r>
      <w:r w:rsidR="00FA552D" w:rsidRPr="00081549">
        <w:rPr>
          <w:rFonts w:ascii="Cambria" w:hAnsi="Cambria" w:cs="Arial"/>
          <w:b/>
          <w:sz w:val="22"/>
          <w:szCs w:val="28"/>
        </w:rPr>
        <w:t>PREÇO</w:t>
      </w:r>
      <w:r w:rsidR="00FA552D">
        <w:rPr>
          <w:rFonts w:ascii="Cambria" w:hAnsi="Cambria" w:cs="Arial"/>
          <w:b/>
          <w:sz w:val="22"/>
          <w:szCs w:val="28"/>
        </w:rPr>
        <w:t xml:space="preserve"> GOLBAL</w:t>
      </w:r>
      <w:r w:rsidRPr="00EE4B0C">
        <w:rPr>
          <w:rFonts w:ascii="Cambria" w:hAnsi="Cambria" w:cs="Arial"/>
          <w:b/>
          <w:bCs/>
          <w:color w:val="000000"/>
          <w:sz w:val="22"/>
          <w:szCs w:val="28"/>
        </w:rPr>
        <w:t xml:space="preserve">, </w:t>
      </w:r>
      <w:r w:rsidRPr="00EE4B0C">
        <w:rPr>
          <w:rFonts w:ascii="Cambria" w:hAnsi="Cambria" w:cs="Arial"/>
          <w:color w:val="000000"/>
          <w:sz w:val="22"/>
          <w:szCs w:val="28"/>
        </w:rPr>
        <w:t>nos termos da Lei nº 8.666, de 21 de junho de 1993, da Lei Complementar n° 123, de 14 de dezembro de 2006</w:t>
      </w:r>
      <w:r w:rsidR="00081549">
        <w:rPr>
          <w:rFonts w:ascii="Cambria" w:hAnsi="Cambria" w:cs="Arial"/>
          <w:color w:val="000000"/>
          <w:sz w:val="22"/>
          <w:szCs w:val="28"/>
        </w:rPr>
        <w:t xml:space="preserve">, </w:t>
      </w:r>
      <w:r w:rsidRPr="00EE4B0C">
        <w:rPr>
          <w:rFonts w:ascii="Cambria" w:hAnsi="Cambria" w:cs="Arial"/>
          <w:sz w:val="22"/>
          <w:szCs w:val="28"/>
        </w:rPr>
        <w:t xml:space="preserve">do Decreto n° 8.538, de 06 de outubro de 2015, </w:t>
      </w:r>
      <w:r w:rsidRPr="00EE4B0C">
        <w:rPr>
          <w:rFonts w:ascii="Cambria" w:hAnsi="Cambria" w:cs="Arial"/>
          <w:color w:val="000000"/>
          <w:sz w:val="22"/>
          <w:szCs w:val="28"/>
        </w:rPr>
        <w:t>Decreto nº 7.746, de 05 de junho de 2012,</w:t>
      </w:r>
      <w:r w:rsidR="00EB7EFA">
        <w:rPr>
          <w:rFonts w:ascii="Cambria" w:hAnsi="Cambria" w:cs="Arial"/>
          <w:color w:val="000000"/>
          <w:sz w:val="22"/>
          <w:szCs w:val="28"/>
        </w:rPr>
        <w:t xml:space="preserve"> </w:t>
      </w:r>
      <w:r w:rsidRPr="00EE4B0C">
        <w:rPr>
          <w:rFonts w:ascii="Cambria" w:hAnsi="Cambria" w:cs="Arial"/>
          <w:color w:val="000000" w:themeColor="text1"/>
          <w:sz w:val="22"/>
          <w:szCs w:val="28"/>
        </w:rPr>
        <w:t>do Decreto 9.507, de 21 de setembro de 2018</w:t>
      </w:r>
      <w:r w:rsidRPr="00EE4B0C">
        <w:rPr>
          <w:rFonts w:ascii="Cambria" w:hAnsi="Cambria" w:cs="Arial"/>
          <w:sz w:val="22"/>
          <w:szCs w:val="28"/>
        </w:rPr>
        <w:t>,</w:t>
      </w:r>
      <w:r w:rsidRPr="00EE4B0C">
        <w:rPr>
          <w:rFonts w:ascii="Cambria" w:hAnsi="Cambria" w:cs="Arial"/>
          <w:color w:val="000000"/>
          <w:sz w:val="22"/>
          <w:szCs w:val="28"/>
        </w:rPr>
        <w:t xml:space="preserve">e, ainda, de acordo com as condições estabelecidas neste Edital. </w:t>
      </w:r>
    </w:p>
    <w:p w14:paraId="29FF5AA6" w14:textId="77777777" w:rsidR="00EE4B0C" w:rsidRPr="00FA552D" w:rsidRDefault="00EE4B0C" w:rsidP="00BE1304">
      <w:pPr>
        <w:numPr>
          <w:ilvl w:val="0"/>
          <w:numId w:val="1"/>
        </w:numPr>
        <w:spacing w:after="120" w:line="276" w:lineRule="auto"/>
        <w:ind w:left="284" w:hanging="284"/>
        <w:jc w:val="both"/>
        <w:rPr>
          <w:rFonts w:ascii="Cambria" w:hAnsi="Cambria" w:cs="Arial"/>
          <w:sz w:val="22"/>
          <w:szCs w:val="28"/>
        </w:rPr>
      </w:pPr>
      <w:r w:rsidRPr="00FA552D">
        <w:rPr>
          <w:rFonts w:ascii="Cambria" w:hAnsi="Cambria" w:cs="Arial"/>
          <w:b/>
          <w:sz w:val="22"/>
          <w:szCs w:val="28"/>
        </w:rPr>
        <w:t>HORÁRIO, DATA E LOCAL PARA A ENTREGA DOS ENVELOPES CONTENDO A DOCUMENTAÇÃO E PROPOSTAS</w:t>
      </w:r>
      <w:r w:rsidRPr="00FA552D">
        <w:rPr>
          <w:rFonts w:ascii="Cambria" w:hAnsi="Cambria" w:cs="Arial"/>
          <w:sz w:val="22"/>
          <w:szCs w:val="28"/>
        </w:rPr>
        <w:t xml:space="preserve">: </w:t>
      </w:r>
    </w:p>
    <w:p w14:paraId="44456C85" w14:textId="13BE3046" w:rsidR="00EE4B0C" w:rsidRPr="001C14EA" w:rsidRDefault="00EE4B0C" w:rsidP="001E1D10">
      <w:pPr>
        <w:pStyle w:val="PargrafodaLista"/>
        <w:numPr>
          <w:ilvl w:val="1"/>
          <w:numId w:val="1"/>
        </w:numPr>
        <w:tabs>
          <w:tab w:val="left" w:pos="993"/>
        </w:tabs>
        <w:spacing w:after="120" w:line="276" w:lineRule="auto"/>
        <w:ind w:left="0" w:firstLine="567"/>
        <w:contextualSpacing/>
        <w:jc w:val="both"/>
        <w:rPr>
          <w:rFonts w:ascii="Cambria" w:hAnsi="Cambria" w:cs="Arial"/>
          <w:sz w:val="22"/>
          <w:szCs w:val="28"/>
        </w:rPr>
      </w:pPr>
      <w:r w:rsidRPr="00330394">
        <w:rPr>
          <w:rFonts w:ascii="Cambria" w:hAnsi="Cambria" w:cs="Arial"/>
          <w:b/>
          <w:bCs/>
          <w:sz w:val="22"/>
          <w:szCs w:val="28"/>
        </w:rPr>
        <w:t xml:space="preserve">Até às </w:t>
      </w:r>
      <w:r w:rsidR="00FA552D" w:rsidRPr="00330394">
        <w:rPr>
          <w:rFonts w:ascii="Cambria" w:hAnsi="Cambria" w:cs="Arial"/>
          <w:b/>
          <w:bCs/>
          <w:sz w:val="22"/>
          <w:szCs w:val="28"/>
        </w:rPr>
        <w:t>09</w:t>
      </w:r>
      <w:r w:rsidRPr="00330394">
        <w:rPr>
          <w:rFonts w:ascii="Cambria" w:hAnsi="Cambria" w:cs="Arial"/>
          <w:b/>
          <w:bCs/>
          <w:sz w:val="22"/>
          <w:szCs w:val="28"/>
        </w:rPr>
        <w:t xml:space="preserve"> horas, do dia </w:t>
      </w:r>
      <w:r w:rsidR="00D9412A">
        <w:rPr>
          <w:rFonts w:ascii="Cambria" w:hAnsi="Cambria" w:cs="Arial"/>
          <w:b/>
          <w:bCs/>
          <w:sz w:val="22"/>
          <w:szCs w:val="28"/>
        </w:rPr>
        <w:t>12</w:t>
      </w:r>
      <w:r w:rsidR="00330394" w:rsidRPr="00330394">
        <w:rPr>
          <w:rFonts w:ascii="Cambria" w:hAnsi="Cambria" w:cs="Arial"/>
          <w:b/>
          <w:bCs/>
          <w:sz w:val="22"/>
          <w:szCs w:val="28"/>
        </w:rPr>
        <w:t xml:space="preserve"> (</w:t>
      </w:r>
      <w:r w:rsidR="00D9412A">
        <w:rPr>
          <w:rFonts w:ascii="Cambria" w:hAnsi="Cambria" w:cs="Arial"/>
          <w:b/>
          <w:bCs/>
          <w:sz w:val="22"/>
          <w:szCs w:val="28"/>
        </w:rPr>
        <w:t>doze</w:t>
      </w:r>
      <w:r w:rsidR="00330394" w:rsidRPr="00330394">
        <w:rPr>
          <w:rFonts w:ascii="Cambria" w:hAnsi="Cambria" w:cs="Arial"/>
          <w:b/>
          <w:bCs/>
          <w:sz w:val="22"/>
          <w:szCs w:val="28"/>
        </w:rPr>
        <w:t>)</w:t>
      </w:r>
      <w:r w:rsidRPr="00330394">
        <w:rPr>
          <w:rFonts w:ascii="Cambria" w:hAnsi="Cambria" w:cs="Arial"/>
          <w:b/>
          <w:bCs/>
          <w:sz w:val="22"/>
          <w:szCs w:val="28"/>
        </w:rPr>
        <w:t>, mês</w:t>
      </w:r>
      <w:r w:rsidR="00B15C2F">
        <w:rPr>
          <w:rFonts w:ascii="Cambria" w:hAnsi="Cambria" w:cs="Arial"/>
          <w:b/>
          <w:bCs/>
          <w:sz w:val="22"/>
          <w:szCs w:val="28"/>
        </w:rPr>
        <w:t xml:space="preserve"> </w:t>
      </w:r>
      <w:r w:rsidR="00084F79">
        <w:rPr>
          <w:rFonts w:ascii="Cambria" w:hAnsi="Cambria" w:cs="Arial"/>
          <w:b/>
          <w:bCs/>
          <w:sz w:val="22"/>
          <w:szCs w:val="28"/>
        </w:rPr>
        <w:t>julho</w:t>
      </w:r>
      <w:r w:rsidRPr="00330394">
        <w:rPr>
          <w:rFonts w:ascii="Cambria" w:hAnsi="Cambria" w:cs="Arial"/>
          <w:b/>
          <w:bCs/>
          <w:sz w:val="22"/>
          <w:szCs w:val="28"/>
        </w:rPr>
        <w:t xml:space="preserve">, ano </w:t>
      </w:r>
      <w:r w:rsidR="001C14EA" w:rsidRPr="00330394">
        <w:rPr>
          <w:rFonts w:ascii="Cambria" w:hAnsi="Cambria" w:cs="Arial"/>
          <w:b/>
          <w:bCs/>
          <w:sz w:val="22"/>
          <w:szCs w:val="28"/>
        </w:rPr>
        <w:t>20</w:t>
      </w:r>
      <w:r w:rsidR="00C07D3B">
        <w:rPr>
          <w:rFonts w:ascii="Cambria" w:hAnsi="Cambria" w:cs="Arial"/>
          <w:b/>
          <w:bCs/>
          <w:sz w:val="22"/>
          <w:szCs w:val="28"/>
        </w:rPr>
        <w:t>2</w:t>
      </w:r>
      <w:r w:rsidR="00DE3A64">
        <w:rPr>
          <w:rFonts w:ascii="Cambria" w:hAnsi="Cambria" w:cs="Arial"/>
          <w:b/>
          <w:bCs/>
          <w:sz w:val="22"/>
          <w:szCs w:val="28"/>
        </w:rPr>
        <w:t>2</w:t>
      </w:r>
      <w:r w:rsidRPr="001C14EA">
        <w:rPr>
          <w:rFonts w:ascii="Cambria" w:hAnsi="Cambria" w:cs="Arial"/>
          <w:sz w:val="22"/>
          <w:szCs w:val="28"/>
        </w:rPr>
        <w:t xml:space="preserve"> no endereço </w:t>
      </w:r>
      <w:r w:rsidR="001C14EA" w:rsidRPr="001C14EA">
        <w:rPr>
          <w:rFonts w:ascii="Cambria" w:hAnsi="Cambria" w:cs="Arial"/>
          <w:sz w:val="22"/>
          <w:szCs w:val="28"/>
        </w:rPr>
        <w:t>Rua Francisco Novato, nº 02, Bairro, Centro,</w:t>
      </w:r>
      <w:r w:rsidRPr="001C14EA">
        <w:rPr>
          <w:rFonts w:ascii="Cambria" w:hAnsi="Cambria" w:cs="Arial"/>
          <w:sz w:val="22"/>
          <w:szCs w:val="28"/>
        </w:rPr>
        <w:t xml:space="preserve"> para entrega dos Envelopes n° 01, com os documentos de habilitação, e n</w:t>
      </w:r>
      <w:r w:rsidR="001C14EA" w:rsidRPr="001C14EA">
        <w:rPr>
          <w:rFonts w:ascii="Cambria" w:hAnsi="Cambria" w:cs="Arial"/>
          <w:sz w:val="22"/>
          <w:szCs w:val="28"/>
        </w:rPr>
        <w:t>º</w:t>
      </w:r>
      <w:r w:rsidRPr="001C14EA">
        <w:rPr>
          <w:rFonts w:ascii="Cambria" w:hAnsi="Cambria" w:cs="Arial"/>
          <w:sz w:val="22"/>
          <w:szCs w:val="28"/>
        </w:rPr>
        <w:t xml:space="preserve"> 02, com a proposta, além das declarações complementares.</w:t>
      </w:r>
    </w:p>
    <w:p w14:paraId="3660F878" w14:textId="77777777" w:rsidR="00EE4B0C" w:rsidRPr="001C14EA" w:rsidRDefault="00EE4B0C" w:rsidP="00BE1304">
      <w:pPr>
        <w:numPr>
          <w:ilvl w:val="0"/>
          <w:numId w:val="1"/>
        </w:numPr>
        <w:spacing w:before="120" w:after="120" w:line="276" w:lineRule="auto"/>
        <w:ind w:left="284" w:hanging="284"/>
        <w:jc w:val="both"/>
        <w:rPr>
          <w:rFonts w:ascii="Cambria" w:hAnsi="Cambria" w:cs="Arial"/>
          <w:b/>
          <w:sz w:val="22"/>
          <w:szCs w:val="28"/>
        </w:rPr>
      </w:pPr>
      <w:r w:rsidRPr="001C14EA">
        <w:rPr>
          <w:rFonts w:ascii="Cambria" w:hAnsi="Cambria" w:cs="Arial"/>
          <w:b/>
          <w:sz w:val="22"/>
          <w:szCs w:val="28"/>
        </w:rPr>
        <w:t>HORÁRIO, DATA E LOCAL PARA INÍCIO DA SESSÃO PÚBLICA</w:t>
      </w:r>
    </w:p>
    <w:p w14:paraId="4128D861" w14:textId="4211C9CC" w:rsidR="00EE4B0C" w:rsidRPr="001C14EA" w:rsidRDefault="00EE4B0C" w:rsidP="00084F79">
      <w:pPr>
        <w:widowControl w:val="0"/>
        <w:numPr>
          <w:ilvl w:val="1"/>
          <w:numId w:val="1"/>
        </w:numPr>
        <w:tabs>
          <w:tab w:val="left" w:pos="709"/>
        </w:tabs>
        <w:suppressAutoHyphens/>
        <w:spacing w:after="120" w:line="276" w:lineRule="auto"/>
        <w:ind w:left="0" w:firstLine="284"/>
        <w:jc w:val="both"/>
        <w:rPr>
          <w:rFonts w:ascii="Cambria" w:hAnsi="Cambria" w:cs="Arial"/>
          <w:sz w:val="22"/>
          <w:szCs w:val="28"/>
        </w:rPr>
      </w:pPr>
      <w:r w:rsidRPr="00330394">
        <w:rPr>
          <w:rFonts w:ascii="Cambria" w:hAnsi="Cambria" w:cs="Arial"/>
          <w:b/>
          <w:bCs/>
          <w:sz w:val="22"/>
          <w:szCs w:val="28"/>
        </w:rPr>
        <w:t xml:space="preserve">Às </w:t>
      </w:r>
      <w:r w:rsidR="001C14EA" w:rsidRPr="00330394">
        <w:rPr>
          <w:rFonts w:ascii="Cambria" w:hAnsi="Cambria" w:cs="Arial"/>
          <w:b/>
          <w:bCs/>
          <w:sz w:val="22"/>
          <w:szCs w:val="28"/>
        </w:rPr>
        <w:t>09</w:t>
      </w:r>
      <w:r w:rsidR="00D413BA">
        <w:rPr>
          <w:rFonts w:ascii="Cambria" w:hAnsi="Cambria" w:cs="Arial"/>
          <w:b/>
          <w:bCs/>
          <w:sz w:val="22"/>
          <w:szCs w:val="28"/>
        </w:rPr>
        <w:t>h02min</w:t>
      </w:r>
      <w:r w:rsidR="001C14EA" w:rsidRPr="00330394">
        <w:rPr>
          <w:rFonts w:ascii="Cambria" w:hAnsi="Cambria" w:cs="Arial"/>
          <w:b/>
          <w:bCs/>
          <w:sz w:val="22"/>
          <w:szCs w:val="28"/>
        </w:rPr>
        <w:t xml:space="preserve"> (nove</w:t>
      </w:r>
      <w:r w:rsidR="00D413BA">
        <w:rPr>
          <w:rFonts w:ascii="Cambria" w:hAnsi="Cambria" w:cs="Arial"/>
          <w:b/>
          <w:bCs/>
          <w:sz w:val="22"/>
          <w:szCs w:val="28"/>
        </w:rPr>
        <w:t xml:space="preserve"> hora e dois minutos</w:t>
      </w:r>
      <w:r w:rsidR="001C14EA" w:rsidRPr="00330394">
        <w:rPr>
          <w:rFonts w:ascii="Cambria" w:hAnsi="Cambria" w:cs="Arial"/>
          <w:b/>
          <w:bCs/>
          <w:sz w:val="22"/>
          <w:szCs w:val="28"/>
        </w:rPr>
        <w:t>)</w:t>
      </w:r>
      <w:r w:rsidRPr="00330394">
        <w:rPr>
          <w:rFonts w:ascii="Cambria" w:hAnsi="Cambria" w:cs="Arial"/>
          <w:b/>
          <w:bCs/>
          <w:sz w:val="22"/>
          <w:szCs w:val="28"/>
        </w:rPr>
        <w:t xml:space="preserve">, do dia </w:t>
      </w:r>
      <w:r w:rsidR="00D9412A">
        <w:rPr>
          <w:rFonts w:ascii="Cambria" w:hAnsi="Cambria" w:cs="Arial"/>
          <w:b/>
          <w:bCs/>
          <w:sz w:val="22"/>
          <w:szCs w:val="28"/>
        </w:rPr>
        <w:t>12</w:t>
      </w:r>
      <w:r w:rsidR="00A050A9">
        <w:rPr>
          <w:rFonts w:ascii="Cambria" w:hAnsi="Cambria" w:cs="Arial"/>
          <w:b/>
          <w:bCs/>
          <w:sz w:val="22"/>
          <w:szCs w:val="28"/>
        </w:rPr>
        <w:t xml:space="preserve"> </w:t>
      </w:r>
      <w:r w:rsidR="00330394" w:rsidRPr="00330394">
        <w:rPr>
          <w:rFonts w:ascii="Cambria" w:hAnsi="Cambria" w:cs="Arial"/>
          <w:b/>
          <w:bCs/>
          <w:sz w:val="22"/>
          <w:szCs w:val="28"/>
        </w:rPr>
        <w:t>(</w:t>
      </w:r>
      <w:r w:rsidR="00D9412A">
        <w:rPr>
          <w:rFonts w:ascii="Cambria" w:hAnsi="Cambria" w:cs="Arial"/>
          <w:b/>
          <w:bCs/>
          <w:sz w:val="22"/>
          <w:szCs w:val="28"/>
        </w:rPr>
        <w:t>doze</w:t>
      </w:r>
      <w:r w:rsidR="00330394" w:rsidRPr="00330394">
        <w:rPr>
          <w:rFonts w:ascii="Cambria" w:hAnsi="Cambria" w:cs="Arial"/>
          <w:b/>
          <w:bCs/>
          <w:sz w:val="22"/>
          <w:szCs w:val="28"/>
        </w:rPr>
        <w:t>)</w:t>
      </w:r>
      <w:r w:rsidRPr="00330394">
        <w:rPr>
          <w:rFonts w:ascii="Cambria" w:hAnsi="Cambria" w:cs="Arial"/>
          <w:b/>
          <w:bCs/>
          <w:sz w:val="22"/>
          <w:szCs w:val="28"/>
        </w:rPr>
        <w:t>, mês</w:t>
      </w:r>
      <w:r w:rsidR="004D7F64">
        <w:rPr>
          <w:rFonts w:ascii="Cambria" w:hAnsi="Cambria" w:cs="Arial"/>
          <w:b/>
          <w:bCs/>
          <w:sz w:val="22"/>
          <w:szCs w:val="28"/>
        </w:rPr>
        <w:t xml:space="preserve"> </w:t>
      </w:r>
      <w:r w:rsidR="00084F79">
        <w:rPr>
          <w:rFonts w:ascii="Cambria" w:hAnsi="Cambria" w:cs="Arial"/>
          <w:b/>
          <w:bCs/>
          <w:sz w:val="22"/>
          <w:szCs w:val="28"/>
        </w:rPr>
        <w:t>julho</w:t>
      </w:r>
      <w:r w:rsidRPr="00330394">
        <w:rPr>
          <w:rFonts w:ascii="Cambria" w:hAnsi="Cambria" w:cs="Arial"/>
          <w:b/>
          <w:bCs/>
          <w:sz w:val="22"/>
          <w:szCs w:val="28"/>
        </w:rPr>
        <w:t xml:space="preserve">, ano </w:t>
      </w:r>
      <w:r w:rsidR="001C14EA" w:rsidRPr="00330394">
        <w:rPr>
          <w:rFonts w:ascii="Cambria" w:hAnsi="Cambria" w:cs="Arial"/>
          <w:b/>
          <w:bCs/>
          <w:sz w:val="22"/>
          <w:szCs w:val="28"/>
        </w:rPr>
        <w:t>de 20</w:t>
      </w:r>
      <w:r w:rsidR="00C07D3B">
        <w:rPr>
          <w:rFonts w:ascii="Cambria" w:hAnsi="Cambria" w:cs="Arial"/>
          <w:b/>
          <w:bCs/>
          <w:sz w:val="22"/>
          <w:szCs w:val="28"/>
        </w:rPr>
        <w:t>2</w:t>
      </w:r>
      <w:r w:rsidR="00DE3A64">
        <w:rPr>
          <w:rFonts w:ascii="Cambria" w:hAnsi="Cambria" w:cs="Arial"/>
          <w:b/>
          <w:bCs/>
          <w:sz w:val="22"/>
          <w:szCs w:val="28"/>
        </w:rPr>
        <w:t>2</w:t>
      </w:r>
      <w:r w:rsidRPr="001C14EA">
        <w:rPr>
          <w:rFonts w:ascii="Cambria" w:hAnsi="Cambria" w:cs="Arial"/>
          <w:sz w:val="22"/>
          <w:szCs w:val="28"/>
        </w:rPr>
        <w:t xml:space="preserve">, no </w:t>
      </w:r>
      <w:r w:rsidR="001C14EA">
        <w:rPr>
          <w:rFonts w:ascii="Cambria" w:hAnsi="Cambria" w:cs="Arial"/>
          <w:sz w:val="22"/>
          <w:szCs w:val="28"/>
        </w:rPr>
        <w:t>Departamento de Licitações</w:t>
      </w:r>
      <w:r w:rsidRPr="001C14EA">
        <w:rPr>
          <w:rFonts w:ascii="Cambria" w:hAnsi="Cambria" w:cs="Arial"/>
          <w:sz w:val="22"/>
          <w:szCs w:val="28"/>
        </w:rPr>
        <w:t xml:space="preserve"> localizado no endereço </w:t>
      </w:r>
      <w:r w:rsidR="001C14EA">
        <w:rPr>
          <w:rFonts w:ascii="Cambria" w:hAnsi="Cambria" w:cs="Arial"/>
          <w:sz w:val="22"/>
          <w:szCs w:val="28"/>
        </w:rPr>
        <w:t>Rua Francisco Novato, nº 02, Bairro Centro</w:t>
      </w:r>
      <w:r w:rsidRPr="001C14EA">
        <w:rPr>
          <w:rFonts w:ascii="Cambria" w:hAnsi="Cambria" w:cs="Arial"/>
          <w:sz w:val="22"/>
          <w:szCs w:val="28"/>
        </w:rPr>
        <w:t xml:space="preserve"> terá início a sessão pública, prosseguindo-se com o credenciamento dos participantes e a abertura dos envelopes contendo a documentação de habilitação e a realização de consulta </w:t>
      </w:r>
      <w:r w:rsidR="001C14EA">
        <w:rPr>
          <w:rFonts w:ascii="Cambria" w:hAnsi="Cambria" w:cs="Arial"/>
          <w:sz w:val="22"/>
          <w:szCs w:val="28"/>
        </w:rPr>
        <w:t>ao Cadastro de Prestadores de Serviços.</w:t>
      </w:r>
    </w:p>
    <w:p w14:paraId="37DA5D4F" w14:textId="77777777" w:rsidR="00EB7EFA" w:rsidRPr="00CB31B2" w:rsidRDefault="00EB7EFA" w:rsidP="00084F79">
      <w:pPr>
        <w:pStyle w:val="ListaColorida-nfase11"/>
        <w:numPr>
          <w:ilvl w:val="2"/>
          <w:numId w:val="1"/>
        </w:numPr>
        <w:tabs>
          <w:tab w:val="left" w:pos="1276"/>
        </w:tabs>
        <w:spacing w:after="120"/>
        <w:ind w:left="709" w:firstLine="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7BC8B0BF" w14:textId="77777777" w:rsidR="00EE4B0C" w:rsidRPr="001C14EA" w:rsidRDefault="00EE4B0C" w:rsidP="00084F79">
      <w:pPr>
        <w:numPr>
          <w:ilvl w:val="1"/>
          <w:numId w:val="1"/>
        </w:numPr>
        <w:tabs>
          <w:tab w:val="left" w:pos="709"/>
        </w:tabs>
        <w:spacing w:before="120" w:after="120" w:line="276" w:lineRule="auto"/>
        <w:ind w:left="0" w:firstLine="284"/>
        <w:jc w:val="both"/>
        <w:rPr>
          <w:rFonts w:ascii="Cambria" w:hAnsi="Cambria" w:cs="Arial"/>
          <w:bCs/>
          <w:sz w:val="22"/>
          <w:szCs w:val="28"/>
        </w:rPr>
      </w:pPr>
      <w:r w:rsidRPr="001C14EA">
        <w:rPr>
          <w:rFonts w:ascii="Cambria" w:hAnsi="Cambria" w:cs="Arial"/>
          <w:bCs/>
          <w:sz w:val="22"/>
          <w:szCs w:val="28"/>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EE4B0C" w:rsidRPr="00EF13CE" w14:paraId="007D060F" w14:textId="77777777" w:rsidTr="00EE4B0C">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5D318DCA" w14:textId="77777777" w:rsidR="00EE4B0C" w:rsidRPr="00EF13CE" w:rsidRDefault="00EE4B0C" w:rsidP="00EB7EFA">
            <w:pPr>
              <w:tabs>
                <w:tab w:val="left" w:pos="7811"/>
              </w:tabs>
              <w:snapToGrid w:val="0"/>
              <w:spacing w:line="276" w:lineRule="auto"/>
              <w:jc w:val="center"/>
              <w:rPr>
                <w:rFonts w:ascii="Arial" w:hAnsi="Arial" w:cs="Arial"/>
                <w:b/>
                <w:sz w:val="20"/>
              </w:rPr>
            </w:pPr>
          </w:p>
          <w:p w14:paraId="511968B5"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ENVELOPE Nº 1</w:t>
            </w:r>
          </w:p>
          <w:p w14:paraId="56D2B7ED"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DOCUMENTOS DE HABILITAÇÃO</w:t>
            </w:r>
          </w:p>
          <w:p w14:paraId="6CE6E692" w14:textId="77777777" w:rsidR="00EE4B0C" w:rsidRPr="001C14EA" w:rsidRDefault="001C14EA" w:rsidP="00EE4B0C">
            <w:pPr>
              <w:tabs>
                <w:tab w:val="left" w:pos="7811"/>
              </w:tabs>
              <w:spacing w:after="120" w:line="276" w:lineRule="auto"/>
              <w:jc w:val="center"/>
              <w:rPr>
                <w:rFonts w:ascii="Cambria" w:hAnsi="Cambria" w:cs="Arial"/>
                <w:iCs/>
                <w:sz w:val="22"/>
                <w:szCs w:val="28"/>
              </w:rPr>
            </w:pPr>
            <w:r>
              <w:rPr>
                <w:rFonts w:ascii="Cambria" w:hAnsi="Cambria" w:cs="Arial"/>
                <w:iCs/>
                <w:sz w:val="22"/>
                <w:szCs w:val="28"/>
              </w:rPr>
              <w:t>MUNICÍPIO DE SANTA RITA DE IBITIPOCA</w:t>
            </w:r>
          </w:p>
          <w:p w14:paraId="71286952" w14:textId="104D75E9"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TOMADA DE PREÇOS Nº </w:t>
            </w:r>
            <w:r w:rsidR="00F118F4">
              <w:rPr>
                <w:rFonts w:ascii="Cambria" w:hAnsi="Cambria" w:cs="Arial"/>
                <w:sz w:val="22"/>
                <w:szCs w:val="28"/>
              </w:rPr>
              <w:t>004/2022</w:t>
            </w:r>
          </w:p>
          <w:p w14:paraId="365D596A"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 (RAZÃO SOCIAL DO PROPONENTE)</w:t>
            </w:r>
          </w:p>
          <w:p w14:paraId="363BFD44" w14:textId="77777777" w:rsidR="00EE4B0C" w:rsidRPr="001C14EA" w:rsidRDefault="00EE4B0C" w:rsidP="00EB7EFA">
            <w:pPr>
              <w:tabs>
                <w:tab w:val="left" w:pos="7797"/>
              </w:tabs>
              <w:spacing w:line="276" w:lineRule="auto"/>
              <w:jc w:val="center"/>
              <w:rPr>
                <w:rFonts w:ascii="Cambria" w:hAnsi="Cambria" w:cs="Arial"/>
                <w:sz w:val="22"/>
                <w:szCs w:val="28"/>
              </w:rPr>
            </w:pPr>
            <w:r w:rsidRPr="001C14EA">
              <w:rPr>
                <w:rFonts w:ascii="Cambria" w:hAnsi="Cambria" w:cs="Arial"/>
                <w:sz w:val="22"/>
                <w:szCs w:val="28"/>
              </w:rPr>
              <w:t>(CNPJ)</w:t>
            </w:r>
          </w:p>
          <w:p w14:paraId="366FF7AA" w14:textId="77777777" w:rsidR="00EE4B0C" w:rsidRPr="00EF13CE" w:rsidRDefault="00EE4B0C" w:rsidP="00EB7EFA">
            <w:pPr>
              <w:tabs>
                <w:tab w:val="left" w:pos="7797"/>
              </w:tabs>
              <w:spacing w:line="276" w:lineRule="auto"/>
              <w:jc w:val="center"/>
              <w:rPr>
                <w:rFonts w:ascii="Arial" w:hAnsi="Arial" w:cs="Arial"/>
                <w:sz w:val="20"/>
              </w:rPr>
            </w:pPr>
          </w:p>
        </w:tc>
      </w:tr>
      <w:tr w:rsidR="00EE4B0C" w:rsidRPr="00EF13CE" w14:paraId="2468A305" w14:textId="77777777" w:rsidTr="00EE4B0C">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5197D078" w14:textId="77777777" w:rsidR="00EE4B0C" w:rsidRPr="00EF13CE" w:rsidRDefault="00EE4B0C" w:rsidP="00EB7EFA">
            <w:pPr>
              <w:tabs>
                <w:tab w:val="left" w:pos="7811"/>
              </w:tabs>
              <w:snapToGrid w:val="0"/>
              <w:spacing w:line="276" w:lineRule="auto"/>
              <w:jc w:val="center"/>
              <w:rPr>
                <w:rFonts w:ascii="Arial" w:hAnsi="Arial" w:cs="Arial"/>
                <w:b/>
                <w:sz w:val="20"/>
              </w:rPr>
            </w:pPr>
          </w:p>
          <w:p w14:paraId="482560F0"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ENVELOPE Nº 2</w:t>
            </w:r>
          </w:p>
          <w:p w14:paraId="5D04ACC1"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PROPOSTA </w:t>
            </w:r>
          </w:p>
          <w:p w14:paraId="17645297" w14:textId="77777777" w:rsidR="00EE4B0C" w:rsidRPr="001C14EA" w:rsidRDefault="001C14EA" w:rsidP="00EE4B0C">
            <w:pPr>
              <w:tabs>
                <w:tab w:val="left" w:pos="7811"/>
              </w:tabs>
              <w:spacing w:after="120" w:line="276" w:lineRule="auto"/>
              <w:jc w:val="center"/>
              <w:rPr>
                <w:rFonts w:ascii="Cambria" w:hAnsi="Cambria" w:cs="Arial"/>
                <w:iCs/>
                <w:sz w:val="22"/>
                <w:szCs w:val="28"/>
              </w:rPr>
            </w:pPr>
            <w:r>
              <w:rPr>
                <w:rFonts w:ascii="Cambria" w:hAnsi="Cambria" w:cs="Arial"/>
                <w:iCs/>
                <w:sz w:val="22"/>
                <w:szCs w:val="28"/>
              </w:rPr>
              <w:t>MUNICÍPIO DE SANTA RITA DE IBITIPCOA</w:t>
            </w:r>
          </w:p>
          <w:p w14:paraId="7EC12299" w14:textId="5293CA7D"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TOMADA DE PREÇOS Nº </w:t>
            </w:r>
            <w:r w:rsidR="00F118F4">
              <w:rPr>
                <w:rFonts w:ascii="Cambria" w:hAnsi="Cambria" w:cs="Arial"/>
                <w:sz w:val="22"/>
                <w:szCs w:val="28"/>
              </w:rPr>
              <w:t>004/2022</w:t>
            </w:r>
          </w:p>
          <w:p w14:paraId="52594D2E"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 (RAZÃO SOCIAL DO PROPONENTE)</w:t>
            </w:r>
          </w:p>
          <w:p w14:paraId="67B4F6B0" w14:textId="23A393DF" w:rsidR="00EE4B0C" w:rsidRPr="00EF13CE" w:rsidRDefault="00EE4B0C" w:rsidP="007A7CCD">
            <w:pPr>
              <w:tabs>
                <w:tab w:val="left" w:pos="7797"/>
              </w:tabs>
              <w:spacing w:after="120" w:line="276" w:lineRule="auto"/>
              <w:jc w:val="center"/>
              <w:rPr>
                <w:rFonts w:ascii="Arial" w:hAnsi="Arial" w:cs="Arial"/>
                <w:b/>
                <w:sz w:val="20"/>
              </w:rPr>
            </w:pPr>
            <w:r w:rsidRPr="001C14EA">
              <w:rPr>
                <w:rFonts w:ascii="Cambria" w:hAnsi="Cambria" w:cs="Arial"/>
                <w:sz w:val="22"/>
                <w:szCs w:val="28"/>
              </w:rPr>
              <w:t>(CNPJ)</w:t>
            </w:r>
          </w:p>
        </w:tc>
      </w:tr>
    </w:tbl>
    <w:p w14:paraId="61BCAEB8" w14:textId="77777777" w:rsidR="00EE4B0C" w:rsidRPr="001C14EA" w:rsidRDefault="00EE4B0C" w:rsidP="00084F79">
      <w:pPr>
        <w:pStyle w:val="PargrafodaLista"/>
        <w:numPr>
          <w:ilvl w:val="1"/>
          <w:numId w:val="1"/>
        </w:numPr>
        <w:tabs>
          <w:tab w:val="left" w:pos="709"/>
        </w:tabs>
        <w:spacing w:before="120" w:after="120" w:line="276" w:lineRule="auto"/>
        <w:ind w:left="0" w:firstLine="284"/>
        <w:jc w:val="both"/>
        <w:rPr>
          <w:rFonts w:ascii="Cambria" w:hAnsi="Cambria" w:cs="Arial"/>
          <w:sz w:val="22"/>
          <w:szCs w:val="28"/>
        </w:rPr>
      </w:pPr>
      <w:r w:rsidRPr="001C14EA">
        <w:rPr>
          <w:rFonts w:ascii="Cambria" w:hAnsi="Cambria" w:cs="Arial"/>
          <w:sz w:val="22"/>
          <w:szCs w:val="28"/>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1C14EA">
        <w:rPr>
          <w:rStyle w:val="Manoel"/>
          <w:rFonts w:ascii="Cambria" w:hAnsi="Cambria"/>
          <w:color w:val="auto"/>
          <w:sz w:val="22"/>
          <w:szCs w:val="28"/>
        </w:rPr>
        <w:t>e conter os dois envelopes acima mencionados, além das declarações complementares, com antecedência mínima de 1 (uma) hora do momento marcado para abertura da sessão pública.</w:t>
      </w:r>
    </w:p>
    <w:p w14:paraId="1E87A8E7" w14:textId="77777777" w:rsidR="00EE4B0C" w:rsidRPr="001C14EA" w:rsidRDefault="00EE4B0C" w:rsidP="00BE1304">
      <w:pPr>
        <w:numPr>
          <w:ilvl w:val="0"/>
          <w:numId w:val="1"/>
        </w:numPr>
        <w:spacing w:before="120" w:after="120" w:line="276" w:lineRule="auto"/>
        <w:ind w:left="284" w:hanging="284"/>
        <w:jc w:val="both"/>
        <w:rPr>
          <w:rFonts w:ascii="Cambria" w:hAnsi="Cambria" w:cs="Arial"/>
          <w:b/>
          <w:sz w:val="22"/>
          <w:szCs w:val="28"/>
        </w:rPr>
      </w:pPr>
      <w:r w:rsidRPr="001C14EA">
        <w:rPr>
          <w:rFonts w:ascii="Cambria" w:hAnsi="Cambria" w:cs="Arial"/>
          <w:b/>
          <w:sz w:val="22"/>
          <w:szCs w:val="28"/>
        </w:rPr>
        <w:t>DO REPRESENTANTE E DO CREDENCIAMENTO</w:t>
      </w:r>
    </w:p>
    <w:p w14:paraId="55677A83" w14:textId="77777777" w:rsidR="00EE4B0C" w:rsidRPr="001C14EA" w:rsidRDefault="00EE4B0C" w:rsidP="00084F79">
      <w:pPr>
        <w:widowControl w:val="0"/>
        <w:numPr>
          <w:ilvl w:val="1"/>
          <w:numId w:val="1"/>
        </w:numPr>
        <w:tabs>
          <w:tab w:val="left" w:pos="709"/>
        </w:tabs>
        <w:suppressAutoHyphens/>
        <w:spacing w:after="120" w:line="276" w:lineRule="auto"/>
        <w:ind w:left="0" w:firstLine="284"/>
        <w:jc w:val="both"/>
        <w:rPr>
          <w:rFonts w:ascii="Cambria" w:hAnsi="Cambria" w:cs="Arial"/>
          <w:sz w:val="22"/>
          <w:szCs w:val="28"/>
        </w:rPr>
      </w:pPr>
      <w:r w:rsidRPr="001C14EA">
        <w:rPr>
          <w:rFonts w:ascii="Cambria" w:hAnsi="Cambria" w:cs="Arial"/>
          <w:sz w:val="22"/>
          <w:szCs w:val="28"/>
        </w:rPr>
        <w:t>Os licitantes que desejarem manifestar-se durante as fases do procedimento licitatório deverão estar devidamente representados por:</w:t>
      </w:r>
    </w:p>
    <w:p w14:paraId="7DD3D033" w14:textId="77777777" w:rsidR="00EE4B0C" w:rsidRPr="001C14EA" w:rsidRDefault="00EE4B0C" w:rsidP="00084F79">
      <w:pPr>
        <w:widowControl w:val="0"/>
        <w:numPr>
          <w:ilvl w:val="2"/>
          <w:numId w:val="1"/>
        </w:numPr>
        <w:tabs>
          <w:tab w:val="left" w:pos="1276"/>
        </w:tabs>
        <w:suppressAutoHyphens/>
        <w:spacing w:before="120" w:after="120" w:line="276" w:lineRule="auto"/>
        <w:ind w:left="709" w:firstLine="0"/>
        <w:jc w:val="both"/>
        <w:rPr>
          <w:rFonts w:ascii="Cambria" w:hAnsi="Cambria" w:cs="Arial"/>
          <w:sz w:val="22"/>
          <w:szCs w:val="28"/>
        </w:rPr>
      </w:pPr>
      <w:r w:rsidRPr="001C14EA">
        <w:rPr>
          <w:rFonts w:ascii="Cambria" w:hAnsi="Cambria" w:cs="Arial"/>
          <w:b/>
          <w:sz w:val="22"/>
          <w:szCs w:val="28"/>
        </w:rPr>
        <w:t>Titular da empresa licitante</w:t>
      </w:r>
      <w:r w:rsidRPr="001C14EA">
        <w:rPr>
          <w:rFonts w:ascii="Cambria" w:hAnsi="Cambria" w:cs="Arial"/>
          <w:sz w:val="22"/>
          <w:szCs w:val="28"/>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41E721D9" w14:textId="77777777" w:rsidR="00EE4B0C" w:rsidRPr="001C14EA" w:rsidRDefault="00EE4B0C" w:rsidP="00084F79">
      <w:pPr>
        <w:widowControl w:val="0"/>
        <w:numPr>
          <w:ilvl w:val="2"/>
          <w:numId w:val="1"/>
        </w:numPr>
        <w:tabs>
          <w:tab w:val="left" w:pos="1276"/>
        </w:tabs>
        <w:suppressAutoHyphens/>
        <w:spacing w:before="120" w:after="120" w:line="276" w:lineRule="auto"/>
        <w:ind w:left="709" w:firstLine="0"/>
        <w:jc w:val="both"/>
        <w:rPr>
          <w:rFonts w:ascii="Cambria" w:hAnsi="Cambria" w:cs="Arial"/>
          <w:bCs/>
          <w:sz w:val="22"/>
          <w:szCs w:val="28"/>
        </w:rPr>
      </w:pPr>
      <w:r w:rsidRPr="001C14EA">
        <w:rPr>
          <w:rFonts w:ascii="Cambria" w:hAnsi="Cambria" w:cs="Arial"/>
          <w:b/>
          <w:sz w:val="22"/>
          <w:szCs w:val="28"/>
        </w:rPr>
        <w:t>Representante designado pela empresa licitante</w:t>
      </w:r>
      <w:r w:rsidRPr="001C14EA">
        <w:rPr>
          <w:rFonts w:ascii="Cambria" w:hAnsi="Cambria" w:cs="Arial"/>
          <w:bCs/>
          <w:sz w:val="22"/>
          <w:szCs w:val="28"/>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5B0A5C45" w14:textId="77777777" w:rsidR="00EE4B0C" w:rsidRPr="001C14EA" w:rsidRDefault="00EE4B0C" w:rsidP="00FD5DBC">
      <w:pPr>
        <w:widowControl w:val="0"/>
        <w:numPr>
          <w:ilvl w:val="2"/>
          <w:numId w:val="1"/>
        </w:numPr>
        <w:tabs>
          <w:tab w:val="left" w:pos="1276"/>
        </w:tabs>
        <w:suppressAutoHyphens/>
        <w:spacing w:before="120" w:after="120" w:line="276" w:lineRule="auto"/>
        <w:ind w:left="709" w:firstLine="0"/>
        <w:jc w:val="both"/>
        <w:rPr>
          <w:rFonts w:ascii="Cambria" w:hAnsi="Cambria" w:cs="Arial"/>
          <w:bCs/>
          <w:sz w:val="22"/>
          <w:szCs w:val="28"/>
        </w:rPr>
      </w:pPr>
      <w:r w:rsidRPr="001C14EA">
        <w:rPr>
          <w:rFonts w:ascii="Cambria" w:hAnsi="Cambria" w:cs="Arial"/>
          <w:bCs/>
          <w:sz w:val="22"/>
          <w:szCs w:val="28"/>
        </w:rPr>
        <w:t>Cada representante legal/credenciado deverá representar apenas uma empresa licitante.</w:t>
      </w:r>
    </w:p>
    <w:p w14:paraId="3782A61F" w14:textId="77777777" w:rsidR="00EE4B0C" w:rsidRPr="001553AF" w:rsidRDefault="00EE4B0C" w:rsidP="00FD5DBC">
      <w:pPr>
        <w:pStyle w:val="PargrafodaLista"/>
        <w:widowControl w:val="0"/>
        <w:numPr>
          <w:ilvl w:val="0"/>
          <w:numId w:val="1"/>
        </w:numPr>
        <w:tabs>
          <w:tab w:val="left" w:pos="284"/>
        </w:tabs>
        <w:suppressAutoHyphens/>
        <w:spacing w:before="120" w:after="120"/>
        <w:ind w:left="0" w:firstLine="0"/>
        <w:jc w:val="both"/>
        <w:rPr>
          <w:rFonts w:ascii="Cambria" w:hAnsi="Cambria" w:cs="Arial"/>
          <w:b/>
          <w:sz w:val="22"/>
          <w:szCs w:val="28"/>
        </w:rPr>
      </w:pPr>
      <w:r w:rsidRPr="001553AF">
        <w:rPr>
          <w:rFonts w:ascii="Cambria" w:hAnsi="Cambria" w:cs="Arial"/>
          <w:b/>
          <w:sz w:val="22"/>
          <w:szCs w:val="28"/>
        </w:rPr>
        <w:lastRenderedPageBreak/>
        <w:t>OBJETO</w:t>
      </w:r>
    </w:p>
    <w:p w14:paraId="2A2BD20C" w14:textId="06054549" w:rsidR="00EE4B0C" w:rsidRDefault="00EE4B0C" w:rsidP="00FD5DBC">
      <w:pPr>
        <w:pStyle w:val="PargrafodaLista"/>
        <w:widowControl w:val="0"/>
        <w:numPr>
          <w:ilvl w:val="1"/>
          <w:numId w:val="1"/>
        </w:numPr>
        <w:tabs>
          <w:tab w:val="left" w:pos="709"/>
        </w:tabs>
        <w:suppressAutoHyphens/>
        <w:spacing w:after="120" w:line="276" w:lineRule="auto"/>
        <w:ind w:left="0" w:firstLine="284"/>
        <w:jc w:val="both"/>
        <w:rPr>
          <w:rFonts w:ascii="Cambria" w:hAnsi="Cambria" w:cs="Arial"/>
          <w:sz w:val="22"/>
          <w:szCs w:val="28"/>
        </w:rPr>
      </w:pPr>
      <w:r w:rsidRPr="001553AF">
        <w:rPr>
          <w:rFonts w:ascii="Cambria" w:hAnsi="Cambria" w:cs="Arial"/>
          <w:sz w:val="22"/>
          <w:szCs w:val="28"/>
        </w:rPr>
        <w:t xml:space="preserve">O objeto da presente licitação é a escolha da proposta mais vantajosa para a contratação </w:t>
      </w:r>
      <w:r w:rsidR="007E1C67">
        <w:rPr>
          <w:rFonts w:ascii="Cambria" w:hAnsi="Cambria" w:cs="Arial"/>
          <w:sz w:val="22"/>
          <w:szCs w:val="28"/>
        </w:rPr>
        <w:t>de empresa de engenharia</w:t>
      </w:r>
      <w:r w:rsidR="001553AF" w:rsidRPr="001553AF">
        <w:rPr>
          <w:rFonts w:ascii="Cambria" w:hAnsi="Cambria" w:cs="Arial"/>
          <w:sz w:val="22"/>
          <w:szCs w:val="28"/>
        </w:rPr>
        <w:t xml:space="preserve"> para a </w:t>
      </w:r>
      <w:r w:rsidR="00E15A8C">
        <w:rPr>
          <w:rFonts w:ascii="Cambria" w:hAnsi="Cambria" w:cs="Arial"/>
          <w:sz w:val="22"/>
          <w:szCs w:val="28"/>
        </w:rPr>
        <w:t>execução de pavimento em piso intertravado</w:t>
      </w:r>
      <w:r w:rsidR="00084F79">
        <w:rPr>
          <w:rFonts w:ascii="Cambria" w:hAnsi="Cambria" w:cs="Arial"/>
          <w:sz w:val="22"/>
          <w:szCs w:val="28"/>
        </w:rPr>
        <w:t xml:space="preserve"> com blocos de concreto pré-moldado</w:t>
      </w:r>
      <w:r w:rsidR="001553AF" w:rsidRPr="001553AF">
        <w:rPr>
          <w:rFonts w:ascii="Cambria" w:hAnsi="Cambria" w:cs="Arial"/>
          <w:sz w:val="22"/>
          <w:szCs w:val="28"/>
        </w:rPr>
        <w:t xml:space="preserve">, </w:t>
      </w:r>
      <w:r w:rsidR="00084F79">
        <w:rPr>
          <w:rFonts w:ascii="Cambria" w:hAnsi="Cambria" w:cs="Arial"/>
          <w:sz w:val="22"/>
          <w:szCs w:val="28"/>
        </w:rPr>
        <w:t>no Parque de Exposições Rui Fonseca</w:t>
      </w:r>
      <w:r w:rsidR="00EB7EFA">
        <w:rPr>
          <w:rFonts w:ascii="Cambria" w:hAnsi="Cambria" w:cs="Arial"/>
          <w:sz w:val="22"/>
          <w:szCs w:val="28"/>
        </w:rPr>
        <w:t xml:space="preserve">, </w:t>
      </w:r>
      <w:r w:rsidR="00A81628">
        <w:rPr>
          <w:rFonts w:ascii="Cambria" w:hAnsi="Cambria" w:cs="Arial"/>
          <w:sz w:val="22"/>
          <w:szCs w:val="28"/>
        </w:rPr>
        <w:t>Centro</w:t>
      </w:r>
      <w:r w:rsidR="00B3654C">
        <w:rPr>
          <w:rFonts w:ascii="Cambria" w:hAnsi="Cambria" w:cs="Arial"/>
          <w:sz w:val="22"/>
          <w:szCs w:val="28"/>
        </w:rPr>
        <w:t xml:space="preserve">, </w:t>
      </w:r>
      <w:r w:rsidRPr="001553AF">
        <w:rPr>
          <w:rFonts w:ascii="Cambria" w:hAnsi="Cambria" w:cs="Arial"/>
          <w:sz w:val="22"/>
          <w:szCs w:val="28"/>
        </w:rPr>
        <w:t>conforme condições, quantidades e exigências estabelecidas neste Edital e seus anexos.</w:t>
      </w:r>
    </w:p>
    <w:p w14:paraId="6E25E794" w14:textId="77777777" w:rsidR="001553AF" w:rsidRDefault="001553AF" w:rsidP="00FD5DBC">
      <w:pPr>
        <w:pStyle w:val="PargrafodaLista"/>
        <w:widowControl w:val="0"/>
        <w:numPr>
          <w:ilvl w:val="1"/>
          <w:numId w:val="1"/>
        </w:numPr>
        <w:tabs>
          <w:tab w:val="left" w:pos="709"/>
        </w:tabs>
        <w:suppressAutoHyphens/>
        <w:spacing w:after="120" w:line="276" w:lineRule="auto"/>
        <w:ind w:left="0" w:firstLine="284"/>
        <w:jc w:val="both"/>
        <w:rPr>
          <w:rFonts w:ascii="Cambria" w:hAnsi="Cambria" w:cs="Arial"/>
          <w:sz w:val="22"/>
          <w:szCs w:val="28"/>
        </w:rPr>
      </w:pPr>
      <w:r w:rsidRPr="001553AF">
        <w:rPr>
          <w:rFonts w:ascii="Cambria" w:hAnsi="Cambria" w:cs="Arial"/>
          <w:sz w:val="22"/>
          <w:szCs w:val="28"/>
        </w:rPr>
        <w:t xml:space="preserve">A licitação será realizada em grupo único, </w:t>
      </w:r>
      <w:r w:rsidR="006D78B3">
        <w:rPr>
          <w:rFonts w:ascii="Cambria" w:hAnsi="Cambria" w:cs="Arial"/>
          <w:sz w:val="22"/>
          <w:szCs w:val="28"/>
        </w:rPr>
        <w:t>conforme planilha de quantitativos e custo</w:t>
      </w:r>
      <w:r w:rsidRPr="001553AF">
        <w:rPr>
          <w:rFonts w:ascii="Cambria" w:hAnsi="Cambria" w:cs="Arial"/>
          <w:sz w:val="22"/>
          <w:szCs w:val="28"/>
        </w:rPr>
        <w:t xml:space="preserve"> devendo o licitante oferecer proposta para todos os itens que o compõem.</w:t>
      </w:r>
    </w:p>
    <w:p w14:paraId="3F321512" w14:textId="77777777" w:rsidR="00EE4B0C" w:rsidRDefault="00EE4B0C" w:rsidP="00FD5DBC">
      <w:pPr>
        <w:pStyle w:val="PargrafodaLista"/>
        <w:widowControl w:val="0"/>
        <w:numPr>
          <w:ilvl w:val="1"/>
          <w:numId w:val="1"/>
        </w:numPr>
        <w:tabs>
          <w:tab w:val="left" w:pos="709"/>
        </w:tabs>
        <w:suppressAutoHyphens/>
        <w:spacing w:after="120" w:line="276" w:lineRule="auto"/>
        <w:ind w:left="0" w:firstLine="284"/>
        <w:jc w:val="both"/>
        <w:rPr>
          <w:rFonts w:ascii="Cambria" w:hAnsi="Cambria" w:cs="Arial"/>
          <w:sz w:val="22"/>
          <w:szCs w:val="28"/>
        </w:rPr>
      </w:pPr>
      <w:r w:rsidRPr="001553AF">
        <w:rPr>
          <w:rFonts w:ascii="Cambria" w:hAnsi="Cambria" w:cs="Arial"/>
          <w:sz w:val="22"/>
          <w:szCs w:val="28"/>
        </w:rPr>
        <w:t xml:space="preserve">O critério de julgamento adotado será o </w:t>
      </w:r>
      <w:r w:rsidRPr="00AB0322">
        <w:rPr>
          <w:rFonts w:ascii="Cambria" w:hAnsi="Cambria" w:cs="Arial"/>
          <w:b/>
          <w:bCs/>
          <w:sz w:val="22"/>
          <w:szCs w:val="28"/>
        </w:rPr>
        <w:t>menor preço GLOBAL do grupo</w:t>
      </w:r>
      <w:r w:rsidRPr="001553AF">
        <w:rPr>
          <w:rFonts w:ascii="Cambria" w:hAnsi="Cambria" w:cs="Arial"/>
          <w:sz w:val="22"/>
          <w:szCs w:val="28"/>
        </w:rPr>
        <w:t>, observadas as exigências contidas neste Edital e seus Anexos quanto às especificações do objeto.</w:t>
      </w:r>
    </w:p>
    <w:p w14:paraId="7F5F3A90" w14:textId="77777777" w:rsidR="00EE4B0C" w:rsidRPr="001553AF" w:rsidRDefault="00EE4B0C" w:rsidP="00FD5DBC">
      <w:pPr>
        <w:pStyle w:val="PargrafodaLista"/>
        <w:numPr>
          <w:ilvl w:val="0"/>
          <w:numId w:val="12"/>
        </w:numPr>
        <w:tabs>
          <w:tab w:val="left" w:pos="284"/>
        </w:tabs>
        <w:spacing w:after="120" w:line="276" w:lineRule="auto"/>
        <w:ind w:left="0" w:firstLine="0"/>
        <w:contextualSpacing/>
        <w:jc w:val="both"/>
        <w:rPr>
          <w:rFonts w:ascii="Cambria" w:hAnsi="Cambria" w:cs="Arial"/>
          <w:b/>
          <w:color w:val="000000"/>
          <w:sz w:val="22"/>
          <w:szCs w:val="28"/>
        </w:rPr>
      </w:pPr>
      <w:r w:rsidRPr="001553AF">
        <w:rPr>
          <w:rFonts w:ascii="Cambria" w:hAnsi="Cambria" w:cs="Arial"/>
          <w:b/>
          <w:color w:val="000000"/>
          <w:sz w:val="22"/>
          <w:szCs w:val="28"/>
        </w:rPr>
        <w:t>DOS RECURSOS ORÇAMENTÁRIOS</w:t>
      </w:r>
    </w:p>
    <w:p w14:paraId="03569D27" w14:textId="1F9554F2" w:rsidR="00EE4B0C" w:rsidRPr="001553AF" w:rsidRDefault="00EE4B0C" w:rsidP="00FD5DBC">
      <w:pPr>
        <w:numPr>
          <w:ilvl w:val="1"/>
          <w:numId w:val="12"/>
        </w:numPr>
        <w:tabs>
          <w:tab w:val="left" w:pos="709"/>
        </w:tabs>
        <w:spacing w:after="120" w:line="276" w:lineRule="auto"/>
        <w:ind w:left="0" w:firstLine="284"/>
        <w:jc w:val="both"/>
        <w:rPr>
          <w:rFonts w:ascii="Cambria" w:hAnsi="Cambria" w:cs="Arial"/>
          <w:color w:val="000000"/>
          <w:sz w:val="22"/>
          <w:szCs w:val="28"/>
        </w:rPr>
      </w:pPr>
      <w:r w:rsidRPr="001553AF">
        <w:rPr>
          <w:rFonts w:ascii="Cambria" w:hAnsi="Cambria" w:cs="Arial"/>
          <w:color w:val="000000"/>
          <w:sz w:val="22"/>
          <w:szCs w:val="28"/>
        </w:rPr>
        <w:t xml:space="preserve">As despesas para atender a esta licitação estão programadas em dotação orçamentária </w:t>
      </w:r>
      <w:r w:rsidRPr="001553AF">
        <w:rPr>
          <w:rFonts w:ascii="Cambria" w:hAnsi="Cambria" w:cs="Arial"/>
          <w:sz w:val="22"/>
          <w:szCs w:val="28"/>
        </w:rPr>
        <w:t>própria</w:t>
      </w:r>
      <w:r w:rsidRPr="001553AF">
        <w:rPr>
          <w:rFonts w:ascii="Cambria" w:hAnsi="Cambria" w:cs="Arial"/>
          <w:color w:val="000000"/>
          <w:sz w:val="22"/>
          <w:szCs w:val="28"/>
        </w:rPr>
        <w:t xml:space="preserve">, prevista no orçamento </w:t>
      </w:r>
      <w:r w:rsidR="001553AF">
        <w:rPr>
          <w:rFonts w:ascii="Cambria" w:hAnsi="Cambria" w:cs="Arial"/>
          <w:color w:val="000000"/>
          <w:sz w:val="22"/>
          <w:szCs w:val="28"/>
        </w:rPr>
        <w:t>do Município</w:t>
      </w:r>
      <w:r w:rsidRPr="001553AF">
        <w:rPr>
          <w:rFonts w:ascii="Cambria" w:hAnsi="Cambria" w:cs="Arial"/>
          <w:color w:val="000000"/>
          <w:sz w:val="22"/>
          <w:szCs w:val="28"/>
        </w:rPr>
        <w:t xml:space="preserve"> para o exercício de </w:t>
      </w:r>
      <w:r w:rsidR="001553AF" w:rsidRPr="001553AF">
        <w:rPr>
          <w:rFonts w:ascii="Cambria" w:hAnsi="Cambria" w:cs="Arial"/>
          <w:sz w:val="22"/>
          <w:szCs w:val="28"/>
        </w:rPr>
        <w:t>20</w:t>
      </w:r>
      <w:r w:rsidR="00B3654C">
        <w:rPr>
          <w:rFonts w:ascii="Cambria" w:hAnsi="Cambria" w:cs="Arial"/>
          <w:sz w:val="22"/>
          <w:szCs w:val="28"/>
        </w:rPr>
        <w:t>2</w:t>
      </w:r>
      <w:r w:rsidR="00DE3A64">
        <w:rPr>
          <w:rFonts w:ascii="Cambria" w:hAnsi="Cambria" w:cs="Arial"/>
          <w:sz w:val="22"/>
          <w:szCs w:val="28"/>
        </w:rPr>
        <w:t>2</w:t>
      </w:r>
      <w:r w:rsidRPr="001553AF">
        <w:rPr>
          <w:rFonts w:ascii="Cambria" w:hAnsi="Cambria" w:cs="Arial"/>
          <w:sz w:val="22"/>
          <w:szCs w:val="28"/>
        </w:rPr>
        <w:t>,</w:t>
      </w:r>
      <w:r w:rsidRPr="001553AF">
        <w:rPr>
          <w:rFonts w:ascii="Cambria" w:hAnsi="Cambria" w:cs="Arial"/>
          <w:color w:val="000000"/>
          <w:sz w:val="22"/>
          <w:szCs w:val="28"/>
        </w:rPr>
        <w:t xml:space="preserve"> na classificação abaixo:</w:t>
      </w:r>
    </w:p>
    <w:p w14:paraId="505C1047" w14:textId="77777777" w:rsidR="00F43701" w:rsidRPr="0092619D" w:rsidRDefault="0092619D" w:rsidP="00F43701">
      <w:pPr>
        <w:spacing w:line="276" w:lineRule="auto"/>
        <w:ind w:left="138" w:right="-15"/>
        <w:jc w:val="both"/>
        <w:rPr>
          <w:rFonts w:ascii="Cambria" w:hAnsi="Cambria" w:cs="Calibri"/>
          <w:sz w:val="22"/>
          <w:szCs w:val="22"/>
        </w:rPr>
      </w:pPr>
      <w:r>
        <w:rPr>
          <w:rFonts w:ascii="Cambria" w:hAnsi="Cambria" w:cs="Calibri"/>
          <w:sz w:val="22"/>
          <w:szCs w:val="22"/>
        </w:rPr>
        <w:t xml:space="preserve">                    </w:t>
      </w:r>
      <w:r w:rsidR="00F43701" w:rsidRPr="0092619D">
        <w:rPr>
          <w:rFonts w:ascii="Cambria" w:hAnsi="Cambria" w:cs="Calibri"/>
          <w:sz w:val="22"/>
          <w:szCs w:val="22"/>
        </w:rPr>
        <w:t>02.0</w:t>
      </w:r>
      <w:r w:rsidR="00F43701">
        <w:rPr>
          <w:rFonts w:ascii="Cambria" w:hAnsi="Cambria" w:cs="Calibri"/>
          <w:sz w:val="22"/>
          <w:szCs w:val="22"/>
        </w:rPr>
        <w:t>5</w:t>
      </w:r>
      <w:r w:rsidR="00F43701" w:rsidRPr="0092619D">
        <w:rPr>
          <w:rFonts w:ascii="Cambria" w:hAnsi="Cambria" w:cs="Calibri"/>
          <w:sz w:val="22"/>
          <w:szCs w:val="22"/>
        </w:rPr>
        <w:t>.0</w:t>
      </w:r>
      <w:r w:rsidR="00F43701">
        <w:rPr>
          <w:rFonts w:ascii="Cambria" w:hAnsi="Cambria" w:cs="Calibri"/>
          <w:sz w:val="22"/>
          <w:szCs w:val="22"/>
        </w:rPr>
        <w:t>0</w:t>
      </w:r>
      <w:r w:rsidR="00F43701" w:rsidRPr="0092619D">
        <w:rPr>
          <w:rFonts w:ascii="Cambria" w:hAnsi="Cambria" w:cs="Calibri"/>
          <w:sz w:val="22"/>
          <w:szCs w:val="22"/>
        </w:rPr>
        <w:t>.1</w:t>
      </w:r>
      <w:r w:rsidR="00F43701">
        <w:rPr>
          <w:rFonts w:ascii="Cambria" w:hAnsi="Cambria" w:cs="Calibri"/>
          <w:sz w:val="22"/>
          <w:szCs w:val="22"/>
        </w:rPr>
        <w:t>5</w:t>
      </w:r>
      <w:r w:rsidR="00F43701" w:rsidRPr="0092619D">
        <w:rPr>
          <w:rFonts w:ascii="Cambria" w:hAnsi="Cambria" w:cs="Calibri"/>
          <w:sz w:val="22"/>
          <w:szCs w:val="22"/>
        </w:rPr>
        <w:t>.</w:t>
      </w:r>
      <w:r w:rsidR="00F43701">
        <w:rPr>
          <w:rFonts w:ascii="Cambria" w:hAnsi="Cambria" w:cs="Calibri"/>
          <w:sz w:val="22"/>
          <w:szCs w:val="22"/>
        </w:rPr>
        <w:t>45</w:t>
      </w:r>
      <w:r w:rsidR="00F43701" w:rsidRPr="0092619D">
        <w:rPr>
          <w:rFonts w:ascii="Cambria" w:hAnsi="Cambria" w:cs="Calibri"/>
          <w:sz w:val="22"/>
          <w:szCs w:val="22"/>
        </w:rPr>
        <w:t>1.00</w:t>
      </w:r>
      <w:r w:rsidR="00F43701">
        <w:rPr>
          <w:rFonts w:ascii="Cambria" w:hAnsi="Cambria" w:cs="Calibri"/>
          <w:sz w:val="22"/>
          <w:szCs w:val="22"/>
        </w:rPr>
        <w:t>11</w:t>
      </w:r>
      <w:r w:rsidR="00F43701" w:rsidRPr="0092619D">
        <w:rPr>
          <w:rFonts w:ascii="Cambria" w:hAnsi="Cambria" w:cs="Calibri"/>
          <w:sz w:val="22"/>
          <w:szCs w:val="22"/>
        </w:rPr>
        <w:t>.</w:t>
      </w:r>
      <w:r w:rsidR="00F43701">
        <w:rPr>
          <w:rFonts w:ascii="Cambria" w:hAnsi="Cambria" w:cs="Calibri"/>
          <w:sz w:val="22"/>
          <w:szCs w:val="22"/>
        </w:rPr>
        <w:t>2</w:t>
      </w:r>
      <w:r w:rsidR="00F43701" w:rsidRPr="0092619D">
        <w:rPr>
          <w:rFonts w:ascii="Cambria" w:hAnsi="Cambria" w:cs="Calibri"/>
          <w:sz w:val="22"/>
          <w:szCs w:val="22"/>
        </w:rPr>
        <w:t>.00</w:t>
      </w:r>
      <w:r w:rsidR="00F43701">
        <w:rPr>
          <w:rFonts w:ascii="Cambria" w:hAnsi="Cambria" w:cs="Calibri"/>
          <w:sz w:val="22"/>
          <w:szCs w:val="22"/>
        </w:rPr>
        <w:t>36</w:t>
      </w:r>
      <w:r w:rsidR="00F43701" w:rsidRPr="0092619D">
        <w:rPr>
          <w:rFonts w:ascii="Cambria" w:hAnsi="Cambria" w:cs="Calibri"/>
          <w:sz w:val="22"/>
          <w:szCs w:val="22"/>
        </w:rPr>
        <w:t xml:space="preserve"> – </w:t>
      </w:r>
      <w:r w:rsidR="00F43701">
        <w:rPr>
          <w:rFonts w:ascii="Cambria" w:hAnsi="Cambria" w:cs="Calibri"/>
          <w:sz w:val="22"/>
          <w:szCs w:val="22"/>
        </w:rPr>
        <w:t>Manutenção da Infraestrutura Urbana</w:t>
      </w:r>
    </w:p>
    <w:p w14:paraId="76E9630F" w14:textId="77777777" w:rsidR="00F43701" w:rsidRPr="002F3FA4" w:rsidRDefault="00F43701" w:rsidP="00F43701">
      <w:pPr>
        <w:spacing w:after="120" w:line="276" w:lineRule="auto"/>
        <w:ind w:left="138" w:right="-15"/>
        <w:jc w:val="both"/>
        <w:rPr>
          <w:rFonts w:ascii="Cambria" w:hAnsi="Cambria" w:cs="Calibri"/>
          <w:sz w:val="22"/>
          <w:szCs w:val="22"/>
        </w:rPr>
      </w:pPr>
      <w:r w:rsidRPr="0092619D">
        <w:rPr>
          <w:rFonts w:ascii="Cambria" w:hAnsi="Cambria" w:cs="Calibri"/>
          <w:sz w:val="22"/>
          <w:szCs w:val="22"/>
        </w:rPr>
        <w:t xml:space="preserve">                                                   4.4.90.51</w:t>
      </w:r>
      <w:r>
        <w:rPr>
          <w:rFonts w:ascii="Cambria" w:hAnsi="Cambria" w:cs="Calibri"/>
          <w:sz w:val="22"/>
          <w:szCs w:val="22"/>
        </w:rPr>
        <w:t>.00</w:t>
      </w:r>
      <w:r w:rsidRPr="0092619D">
        <w:rPr>
          <w:rFonts w:ascii="Cambria" w:hAnsi="Cambria" w:cs="Calibri"/>
          <w:sz w:val="22"/>
          <w:szCs w:val="22"/>
        </w:rPr>
        <w:t xml:space="preserve"> – Obras e Instalações</w:t>
      </w:r>
      <w:r>
        <w:rPr>
          <w:rFonts w:ascii="Cambria" w:hAnsi="Cambria" w:cs="Calibri"/>
          <w:sz w:val="22"/>
          <w:szCs w:val="22"/>
        </w:rPr>
        <w:t xml:space="preserve"> de Domínio Patrimonial </w:t>
      </w:r>
    </w:p>
    <w:p w14:paraId="480B469D" w14:textId="728A2C89" w:rsidR="00EE4B0C" w:rsidRPr="001553AF" w:rsidRDefault="00EE4B0C" w:rsidP="00F43701">
      <w:pPr>
        <w:spacing w:line="276" w:lineRule="auto"/>
        <w:ind w:right="-15"/>
        <w:jc w:val="both"/>
        <w:rPr>
          <w:rFonts w:ascii="Cambria" w:hAnsi="Cambria" w:cs="Arial"/>
          <w:b/>
          <w:color w:val="000000"/>
          <w:sz w:val="22"/>
          <w:szCs w:val="28"/>
        </w:rPr>
      </w:pPr>
      <w:r w:rsidRPr="001553AF">
        <w:rPr>
          <w:rFonts w:ascii="Cambria" w:hAnsi="Cambria" w:cs="Arial"/>
          <w:b/>
          <w:color w:val="000000"/>
          <w:sz w:val="22"/>
          <w:szCs w:val="28"/>
        </w:rPr>
        <w:t>DA PARTICIPAÇÃO NA LICITAÇÃO</w:t>
      </w:r>
    </w:p>
    <w:p w14:paraId="73A0D3BE" w14:textId="77777777" w:rsidR="00EE4B0C" w:rsidRPr="005F2017" w:rsidRDefault="00EE4B0C" w:rsidP="00FD5DBC">
      <w:pPr>
        <w:pStyle w:val="PargrafodaLista"/>
        <w:widowControl w:val="0"/>
        <w:numPr>
          <w:ilvl w:val="1"/>
          <w:numId w:val="12"/>
        </w:numPr>
        <w:tabs>
          <w:tab w:val="left" w:pos="709"/>
        </w:tabs>
        <w:suppressAutoHyphens/>
        <w:spacing w:after="120" w:line="276" w:lineRule="auto"/>
        <w:ind w:left="0" w:firstLine="284"/>
        <w:jc w:val="both"/>
        <w:rPr>
          <w:rFonts w:ascii="Cambria" w:hAnsi="Cambria" w:cs="Arial"/>
          <w:bCs/>
          <w:color w:val="000000"/>
          <w:sz w:val="22"/>
          <w:szCs w:val="28"/>
        </w:rPr>
      </w:pPr>
      <w:r w:rsidRPr="005F2017">
        <w:rPr>
          <w:rFonts w:ascii="Cambria" w:hAnsi="Cambria" w:cs="Arial"/>
          <w:bCs/>
          <w:color w:val="000000"/>
          <w:sz w:val="22"/>
          <w:szCs w:val="28"/>
        </w:rPr>
        <w:t xml:space="preserve">Poderão participar desta licitação, os interessados cujo ramo de atividade seja compatível com o objeto desta licitação </w:t>
      </w:r>
    </w:p>
    <w:p w14:paraId="7BE810A3" w14:textId="77777777" w:rsidR="00EE4B0C" w:rsidRPr="005F2017"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2017">
        <w:rPr>
          <w:rFonts w:ascii="Cambria" w:hAnsi="Cambria" w:cs="Arial"/>
          <w:bCs/>
          <w:color w:val="000000"/>
          <w:sz w:val="22"/>
          <w:szCs w:val="28"/>
        </w:rPr>
        <w:t>Não poderão participar desta licitação:</w:t>
      </w:r>
    </w:p>
    <w:p w14:paraId="10D33DB8" w14:textId="77777777" w:rsidR="00EE4B0C" w:rsidRPr="005F2017" w:rsidRDefault="00EE4B0C" w:rsidP="00FD5DBC">
      <w:pPr>
        <w:pStyle w:val="PargrafodaLista"/>
        <w:widowControl w:val="0"/>
        <w:numPr>
          <w:ilvl w:val="2"/>
          <w:numId w:val="12"/>
        </w:numPr>
        <w:tabs>
          <w:tab w:val="left" w:pos="1276"/>
        </w:tabs>
        <w:suppressAutoHyphens/>
        <w:spacing w:before="120" w:after="120" w:line="276" w:lineRule="auto"/>
        <w:ind w:left="709" w:firstLine="0"/>
        <w:jc w:val="both"/>
        <w:rPr>
          <w:rFonts w:ascii="Cambria" w:hAnsi="Cambria"/>
          <w:sz w:val="22"/>
          <w:szCs w:val="28"/>
        </w:rPr>
      </w:pPr>
      <w:r w:rsidRPr="005F2017">
        <w:rPr>
          <w:rFonts w:ascii="Cambria" w:hAnsi="Cambria" w:cs="Arial"/>
          <w:bCs/>
          <w:sz w:val="22"/>
          <w:szCs w:val="28"/>
        </w:rPr>
        <w:t>proibidos de participar de licitações e celebrar contratos administrativos, na forma da legislação vigente</w:t>
      </w:r>
      <w:r w:rsidRPr="005F2017">
        <w:rPr>
          <w:rFonts w:ascii="Cambria" w:hAnsi="Cambria"/>
          <w:bCs/>
          <w:sz w:val="22"/>
          <w:szCs w:val="28"/>
        </w:rPr>
        <w:t>;</w:t>
      </w:r>
    </w:p>
    <w:p w14:paraId="12F3831B"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sz w:val="22"/>
          <w:szCs w:val="28"/>
        </w:rPr>
      </w:pPr>
      <w:r w:rsidRPr="005F2017">
        <w:rPr>
          <w:rFonts w:ascii="Cambria" w:hAnsi="Cambria"/>
          <w:sz w:val="22"/>
          <w:szCs w:val="28"/>
        </w:rPr>
        <w:t>que não atendam às condições deste Edital e seus anexos;</w:t>
      </w:r>
    </w:p>
    <w:p w14:paraId="22F94C52"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 xml:space="preserve">estrangeiros que não tenham representação legal no Brasil com poderes expressos para receber citação e responder administrativa ou judicialmente; </w:t>
      </w:r>
    </w:p>
    <w:p w14:paraId="50F1B164"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que se enquadrem nas vedações previstas no artigo 9º da Lei nº 8.666, de 1993;</w:t>
      </w:r>
    </w:p>
    <w:p w14:paraId="632F2DBB"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que estejam sob falência, concurso de credores, concordata ou insolvência, em processo de dissolução ou liquidação;</w:t>
      </w:r>
    </w:p>
    <w:p w14:paraId="23FA480F" w14:textId="77777777" w:rsidR="005F2017" w:rsidRPr="005F2017" w:rsidRDefault="005F2017"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 xml:space="preserve">não há restrição quanto à participação de empresas em consórcio, desde que apresentados, na fase de habilitação, os documentos necessários de acordo com todos os requisitos descritos no art. 33, da Lei nº. 8.666/93. </w:t>
      </w:r>
    </w:p>
    <w:p w14:paraId="53AB3B38"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 xml:space="preserve">organizações da Sociedade Civil de Interesse Público - OSCIP, atuando nessa condição (Acórdão nº 746/2014-TCU-Plenário);  </w:t>
      </w:r>
    </w:p>
    <w:p w14:paraId="6B0BB007" w14:textId="77777777" w:rsidR="00EE4B0C" w:rsidRPr="005F2017"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2017">
        <w:rPr>
          <w:rFonts w:ascii="Cambria" w:hAnsi="Cambria" w:cs="Arial"/>
          <w:bCs/>
          <w:color w:val="000000"/>
          <w:sz w:val="22"/>
          <w:szCs w:val="28"/>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3A6CF0D5"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 xml:space="preserve">Em sendo permitida a participação de cooperativas, serão estendidas a elas os benefícios previstos para as microempresas e empresas de pequeno porte quando elas </w:t>
      </w:r>
      <w:r w:rsidRPr="005F2017">
        <w:rPr>
          <w:rFonts w:ascii="Cambria" w:hAnsi="Cambria" w:cs="Arial"/>
          <w:bCs/>
          <w:sz w:val="22"/>
          <w:szCs w:val="28"/>
        </w:rPr>
        <w:lastRenderedPageBreak/>
        <w:t>atenderem ao disposto no art. 34 da Lei nº 11.488, de 15 de junho de 2007.</w:t>
      </w:r>
    </w:p>
    <w:p w14:paraId="005FF1A0" w14:textId="77777777" w:rsidR="00EE4B0C" w:rsidRPr="005F2017"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2017">
        <w:rPr>
          <w:rFonts w:ascii="Cambria" w:hAnsi="Cambria" w:cs="Arial"/>
          <w:bCs/>
          <w:color w:val="000000"/>
          <w:sz w:val="22"/>
          <w:szCs w:val="28"/>
        </w:rPr>
        <w:t>Nos termos do art. 5º do Decreto nº 9.507, de 2018, é vedada a contratação de pessoa jurídica na qual haja administrador ou sócio com poder de direção, familiar de:</w:t>
      </w:r>
    </w:p>
    <w:p w14:paraId="7BC53D38" w14:textId="77777777" w:rsidR="00EE4B0C" w:rsidRPr="005F2017"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2017">
        <w:rPr>
          <w:rFonts w:ascii="Cambria" w:hAnsi="Cambria" w:cs="Arial"/>
          <w:bCs/>
          <w:sz w:val="22"/>
          <w:szCs w:val="28"/>
        </w:rPr>
        <w:t>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58CA9317" w14:textId="77777777" w:rsidR="00EE4B0C" w:rsidRPr="005F2017" w:rsidRDefault="00EE4B0C" w:rsidP="00FD5DBC">
      <w:pPr>
        <w:pStyle w:val="xwestern"/>
        <w:numPr>
          <w:ilvl w:val="0"/>
          <w:numId w:val="14"/>
        </w:numPr>
        <w:shd w:val="clear" w:color="auto" w:fill="FFFFFF" w:themeFill="background1"/>
        <w:spacing w:before="119" w:beforeAutospacing="0" w:after="119" w:afterAutospacing="0" w:line="276" w:lineRule="auto"/>
        <w:ind w:left="1560" w:hanging="284"/>
        <w:jc w:val="both"/>
        <w:rPr>
          <w:rFonts w:ascii="Cambria" w:hAnsi="Cambria" w:cs="Arial"/>
          <w:sz w:val="22"/>
          <w:szCs w:val="22"/>
        </w:rPr>
      </w:pPr>
      <w:r w:rsidRPr="005F2017">
        <w:rPr>
          <w:rFonts w:ascii="Cambria" w:hAnsi="Cambria" w:cs="Arial"/>
          <w:sz w:val="22"/>
          <w:szCs w:val="22"/>
          <w:shd w:val="clear" w:color="auto" w:fill="FFFFFF"/>
        </w:rPr>
        <w:t>detentor de cargo em comissão ou função de confiança que atue na área responsável pela demanda ou contratação; ou</w:t>
      </w:r>
    </w:p>
    <w:p w14:paraId="6E79CA6B" w14:textId="77777777" w:rsidR="00EE4B0C" w:rsidRPr="005F2017" w:rsidRDefault="00EE4B0C" w:rsidP="00FD5DBC">
      <w:pPr>
        <w:pStyle w:val="xwestern"/>
        <w:numPr>
          <w:ilvl w:val="0"/>
          <w:numId w:val="14"/>
        </w:numPr>
        <w:shd w:val="clear" w:color="auto" w:fill="FFFFFF" w:themeFill="background1"/>
        <w:spacing w:before="119" w:beforeAutospacing="0" w:after="119" w:afterAutospacing="0" w:line="276" w:lineRule="auto"/>
        <w:ind w:left="1560" w:hanging="284"/>
        <w:jc w:val="both"/>
        <w:rPr>
          <w:rFonts w:ascii="Cambria" w:hAnsi="Cambria" w:cs="Arial"/>
          <w:sz w:val="22"/>
          <w:szCs w:val="22"/>
        </w:rPr>
      </w:pPr>
      <w:r w:rsidRPr="005F2017">
        <w:rPr>
          <w:rFonts w:ascii="Cambria" w:hAnsi="Cambria" w:cs="Arial"/>
          <w:sz w:val="22"/>
          <w:szCs w:val="22"/>
          <w:shd w:val="clear" w:color="auto" w:fill="FFFFFF"/>
        </w:rPr>
        <w:t>de autoridade hierarquicamente superior no âmbito do órgão contratante.</w:t>
      </w:r>
    </w:p>
    <w:p w14:paraId="51576EBF"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2240633D"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1B2BEA70"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7ECD84E7" w14:textId="77777777" w:rsidR="00EE4B0C" w:rsidRPr="00EF13CE" w:rsidRDefault="00EE4B0C" w:rsidP="001B79BC">
      <w:pPr>
        <w:pStyle w:val="PargrafodaLista"/>
        <w:numPr>
          <w:ilvl w:val="1"/>
          <w:numId w:val="15"/>
        </w:numPr>
        <w:shd w:val="clear" w:color="auto" w:fill="FFFFFF" w:themeFill="background1"/>
        <w:spacing w:before="119" w:after="119" w:line="276" w:lineRule="auto"/>
        <w:jc w:val="both"/>
        <w:rPr>
          <w:rFonts w:ascii="Arial" w:hAnsi="Arial" w:cs="Arial"/>
          <w:vanish/>
          <w:sz w:val="20"/>
          <w:shd w:val="clear" w:color="auto" w:fill="FFFFFF"/>
        </w:rPr>
      </w:pPr>
    </w:p>
    <w:p w14:paraId="2D70974B"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5368D802"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7833B4AB"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72A6EC32"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08C01F8C"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4D86E832" w14:textId="77777777" w:rsidR="00EE4B0C" w:rsidRPr="00EF13CE" w:rsidRDefault="00EE4B0C" w:rsidP="003D19CA">
      <w:pPr>
        <w:pStyle w:val="PargrafodaLista"/>
        <w:keepNext/>
        <w:keepLines/>
        <w:numPr>
          <w:ilvl w:val="0"/>
          <w:numId w:val="25"/>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4B8691B1" w14:textId="77777777" w:rsidR="00EE4B0C" w:rsidRPr="00EF13CE" w:rsidRDefault="00EE4B0C" w:rsidP="003D19CA">
      <w:pPr>
        <w:pStyle w:val="PargrafodaLista"/>
        <w:keepNext/>
        <w:keepLines/>
        <w:numPr>
          <w:ilvl w:val="1"/>
          <w:numId w:val="25"/>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049010BE" w14:textId="77777777" w:rsidR="00EE4B0C" w:rsidRPr="00EF13CE" w:rsidRDefault="00EE4B0C" w:rsidP="003D19CA">
      <w:pPr>
        <w:pStyle w:val="PargrafodaLista"/>
        <w:keepNext/>
        <w:keepLines/>
        <w:numPr>
          <w:ilvl w:val="1"/>
          <w:numId w:val="25"/>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25DEE98B" w14:textId="77777777" w:rsidR="00EE4B0C" w:rsidRPr="00EF13CE" w:rsidRDefault="00EE4B0C" w:rsidP="003D19CA">
      <w:pPr>
        <w:pStyle w:val="PargrafodaLista"/>
        <w:keepNext/>
        <w:keepLines/>
        <w:numPr>
          <w:ilvl w:val="1"/>
          <w:numId w:val="25"/>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73B24CE3" w14:textId="77777777" w:rsidR="00EE4B0C" w:rsidRPr="005F2017"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2017">
        <w:rPr>
          <w:rFonts w:ascii="Cambria" w:hAnsi="Cambria" w:cs="Arial"/>
          <w:bCs/>
          <w:color w:val="000000"/>
          <w:sz w:val="22"/>
          <w:szCs w:val="28"/>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1A3CA70A" w14:textId="77777777" w:rsidR="00EE4B0C" w:rsidRPr="00B567A8" w:rsidRDefault="00EE4B0C" w:rsidP="00C21AF9">
      <w:pPr>
        <w:pStyle w:val="PargrafodaLista"/>
        <w:numPr>
          <w:ilvl w:val="0"/>
          <w:numId w:val="12"/>
        </w:numPr>
        <w:tabs>
          <w:tab w:val="left" w:pos="284"/>
        </w:tabs>
        <w:spacing w:after="120" w:line="276" w:lineRule="auto"/>
        <w:ind w:left="0" w:firstLine="0"/>
        <w:jc w:val="both"/>
        <w:rPr>
          <w:rFonts w:ascii="Cambria" w:hAnsi="Cambria" w:cs="Arial"/>
          <w:b/>
          <w:color w:val="000000"/>
          <w:sz w:val="22"/>
          <w:szCs w:val="28"/>
        </w:rPr>
      </w:pPr>
      <w:r w:rsidRPr="00B567A8">
        <w:rPr>
          <w:rFonts w:ascii="Cambria" w:hAnsi="Cambria" w:cs="Arial"/>
          <w:b/>
          <w:color w:val="000000"/>
          <w:sz w:val="22"/>
          <w:szCs w:val="28"/>
        </w:rPr>
        <w:t>DA HABILITAÇÃO</w:t>
      </w:r>
    </w:p>
    <w:p w14:paraId="23E0E6CD" w14:textId="77777777" w:rsidR="00EE4B0C" w:rsidRPr="00B567A8"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B567A8">
        <w:rPr>
          <w:rFonts w:ascii="Cambria" w:hAnsi="Cambria" w:cs="Arial"/>
          <w:bCs/>
          <w:color w:val="000000"/>
          <w:sz w:val="22"/>
          <w:szCs w:val="28"/>
        </w:rPr>
        <w:t>Como condição prévia ao exame da documentação de habilitação do licitante será verificado o eventual descumprimento das condições de participação, especialmente quanto à existência de sanção que impeça a participação no certame ou a futura contratação, mediante a consulta aos seguintes cadastros:</w:t>
      </w:r>
    </w:p>
    <w:p w14:paraId="06031AD9" w14:textId="77777777" w:rsidR="00EE4B0C" w:rsidRPr="00B567A8" w:rsidRDefault="00B567A8"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Cadastro de Prestadores de Serviços</w:t>
      </w:r>
      <w:r w:rsidR="00EE4B0C" w:rsidRPr="00B567A8">
        <w:rPr>
          <w:rFonts w:ascii="Cambria" w:hAnsi="Cambria" w:cs="Arial"/>
          <w:bCs/>
          <w:sz w:val="22"/>
          <w:szCs w:val="28"/>
        </w:rPr>
        <w:t>;</w:t>
      </w:r>
    </w:p>
    <w:p w14:paraId="4029982D" w14:textId="77777777" w:rsidR="00EE4B0C" w:rsidRPr="00B567A8"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Cadastro Nacional de Empresas Inidôneas e Suspensas – CEIS, mantido pela Controladoria-Geral da União(</w:t>
      </w:r>
      <w:hyperlink r:id="rId9" w:history="1">
        <w:r w:rsidR="00B567A8" w:rsidRPr="003D797E">
          <w:rPr>
            <w:rStyle w:val="Hyperlink"/>
            <w:rFonts w:ascii="Cambria" w:hAnsi="Cambria" w:cs="Arial"/>
            <w:bCs/>
            <w:sz w:val="22"/>
            <w:szCs w:val="28"/>
          </w:rPr>
          <w:t>www.portaldatransparencia.gov.br/ceis</w:t>
        </w:r>
      </w:hyperlink>
      <w:r w:rsidRPr="00B567A8">
        <w:rPr>
          <w:rFonts w:ascii="Cambria" w:hAnsi="Cambria" w:cs="Arial"/>
          <w:bCs/>
          <w:sz w:val="22"/>
          <w:szCs w:val="28"/>
        </w:rPr>
        <w:t>);</w:t>
      </w:r>
    </w:p>
    <w:p w14:paraId="16BFC9AC" w14:textId="77777777" w:rsidR="00B567A8"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 xml:space="preserve">Cadastro Nacional de Condenações Cíveis por Atos de Improbidade Administrativa, mantido pelo Conselho Nacional de Justiça </w:t>
      </w:r>
      <w:r w:rsidR="00B567A8">
        <w:rPr>
          <w:rFonts w:ascii="Cambria" w:hAnsi="Cambria" w:cs="Arial"/>
          <w:bCs/>
          <w:sz w:val="22"/>
          <w:szCs w:val="28"/>
        </w:rPr>
        <w:t>(</w:t>
      </w:r>
      <w:hyperlink r:id="rId10" w:history="1">
        <w:r w:rsidR="00B567A8" w:rsidRPr="003D797E">
          <w:rPr>
            <w:rStyle w:val="Hyperlink"/>
            <w:rFonts w:ascii="Cambria" w:hAnsi="Cambria" w:cs="Arial"/>
            <w:bCs/>
            <w:sz w:val="22"/>
            <w:szCs w:val="28"/>
          </w:rPr>
          <w:t>www.cnj.jus.br/improbidade_adm/consultar_requerido.php</w:t>
        </w:r>
      </w:hyperlink>
      <w:r w:rsidR="00B567A8">
        <w:rPr>
          <w:rFonts w:ascii="Cambria" w:hAnsi="Cambria" w:cs="Arial"/>
          <w:bCs/>
          <w:sz w:val="22"/>
          <w:szCs w:val="28"/>
        </w:rPr>
        <w:t xml:space="preserve">). </w:t>
      </w:r>
    </w:p>
    <w:p w14:paraId="56A87E5C" w14:textId="77777777" w:rsidR="00EE4B0C" w:rsidRPr="00B567A8"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Lista de Inidôneos e o Cadastro Integrado de Condenações por Ilícitos Administrativos - CADICON, mantidas pelo Tribunal de Contas da União – TCU;</w:t>
      </w:r>
    </w:p>
    <w:p w14:paraId="19047614" w14:textId="77777777" w:rsidR="00EE4B0C" w:rsidRPr="00B567A8"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B328AE5" w14:textId="77777777" w:rsidR="00EE4B0C" w:rsidRPr="00B567A8" w:rsidRDefault="00EE4B0C" w:rsidP="00FD5DBC">
      <w:pPr>
        <w:widowControl w:val="0"/>
        <w:numPr>
          <w:ilvl w:val="3"/>
          <w:numId w:val="12"/>
        </w:numPr>
        <w:suppressAutoHyphens/>
        <w:spacing w:before="120" w:after="120" w:line="276" w:lineRule="auto"/>
        <w:ind w:left="1985" w:hanging="709"/>
        <w:jc w:val="both"/>
        <w:rPr>
          <w:rFonts w:ascii="Cambria" w:hAnsi="Cambria" w:cs="Arial"/>
          <w:bCs/>
          <w:sz w:val="22"/>
          <w:szCs w:val="28"/>
        </w:rPr>
      </w:pPr>
      <w:r w:rsidRPr="00B567A8">
        <w:rPr>
          <w:rFonts w:ascii="Cambria" w:hAnsi="Cambria" w:cs="Arial"/>
          <w:bCs/>
          <w:sz w:val="22"/>
          <w:szCs w:val="28"/>
        </w:rPr>
        <w:t>Caso conste na Consulta de Situação do Fornecedor a existência de Ocorrências Impeditivas Indiretas, o gestor diligenciará para verificar se houve fraude por parte das empresas apontadas no Relatório de Ocorrências Impeditivas Indiretas.</w:t>
      </w:r>
    </w:p>
    <w:p w14:paraId="3D0764C8" w14:textId="77777777" w:rsidR="00EE4B0C" w:rsidRPr="00B567A8" w:rsidRDefault="00EE4B0C" w:rsidP="00FD5DBC">
      <w:pPr>
        <w:widowControl w:val="0"/>
        <w:numPr>
          <w:ilvl w:val="4"/>
          <w:numId w:val="12"/>
        </w:numPr>
        <w:suppressAutoHyphens/>
        <w:spacing w:before="120" w:after="120" w:line="276" w:lineRule="auto"/>
        <w:ind w:left="1985" w:hanging="1"/>
        <w:jc w:val="both"/>
        <w:rPr>
          <w:rFonts w:ascii="Cambria" w:hAnsi="Cambria" w:cs="Arial"/>
          <w:bCs/>
          <w:sz w:val="22"/>
          <w:szCs w:val="28"/>
        </w:rPr>
      </w:pPr>
      <w:r w:rsidRPr="00B567A8">
        <w:rPr>
          <w:rFonts w:ascii="Cambria" w:hAnsi="Cambria" w:cs="Arial"/>
          <w:bCs/>
          <w:sz w:val="22"/>
          <w:szCs w:val="28"/>
        </w:rPr>
        <w:t>A tentativa de burla será verificada por meio dos vínculos societários, linhas de fornecimento similares, dentre outros.</w:t>
      </w:r>
    </w:p>
    <w:p w14:paraId="5FB23495" w14:textId="77777777" w:rsidR="00EE4B0C" w:rsidRPr="00B567A8" w:rsidRDefault="00EE4B0C" w:rsidP="00FD5DBC">
      <w:pPr>
        <w:widowControl w:val="0"/>
        <w:numPr>
          <w:ilvl w:val="4"/>
          <w:numId w:val="12"/>
        </w:numPr>
        <w:suppressAutoHyphens/>
        <w:spacing w:before="120" w:after="120" w:line="276" w:lineRule="auto"/>
        <w:ind w:left="1985" w:hanging="1"/>
        <w:jc w:val="both"/>
        <w:rPr>
          <w:rFonts w:ascii="Cambria" w:hAnsi="Cambria" w:cs="Arial"/>
          <w:bCs/>
          <w:sz w:val="22"/>
          <w:szCs w:val="28"/>
        </w:rPr>
      </w:pPr>
      <w:r w:rsidRPr="00B567A8">
        <w:rPr>
          <w:rFonts w:ascii="Cambria" w:hAnsi="Cambria" w:cs="Arial"/>
          <w:bCs/>
          <w:sz w:val="22"/>
          <w:szCs w:val="28"/>
        </w:rPr>
        <w:t xml:space="preserve">O licitante será convocado para manifestação previamente à sua </w:t>
      </w:r>
      <w:r w:rsidRPr="00B567A8">
        <w:rPr>
          <w:rFonts w:ascii="Cambria" w:hAnsi="Cambria" w:cs="Arial"/>
          <w:bCs/>
          <w:sz w:val="22"/>
          <w:szCs w:val="28"/>
        </w:rPr>
        <w:lastRenderedPageBreak/>
        <w:t>desclassificação.</w:t>
      </w:r>
    </w:p>
    <w:p w14:paraId="52980F7F" w14:textId="77777777" w:rsidR="00EE4B0C" w:rsidRPr="00B567A8"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B567A8">
        <w:rPr>
          <w:rFonts w:ascii="Cambria" w:hAnsi="Cambria" w:cs="Arial"/>
          <w:bCs/>
          <w:sz w:val="22"/>
          <w:szCs w:val="28"/>
        </w:rPr>
        <w:t>Constatada a existência de sanção, o licitante será declarado inabilitado, por falta de condição de participação.</w:t>
      </w:r>
    </w:p>
    <w:p w14:paraId="2E974D09" w14:textId="77777777" w:rsidR="00EE4B0C" w:rsidRPr="00B567A8"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B567A8">
        <w:rPr>
          <w:rFonts w:ascii="Cambria" w:hAnsi="Cambria" w:cs="Arial"/>
          <w:bCs/>
          <w:color w:val="000000"/>
          <w:sz w:val="22"/>
          <w:szCs w:val="28"/>
        </w:rPr>
        <w:t xml:space="preserve">Não ocorrendo inabilitação, será consultado o </w:t>
      </w:r>
      <w:r w:rsidR="00D75533">
        <w:rPr>
          <w:rFonts w:ascii="Cambria" w:hAnsi="Cambria" w:cs="Arial"/>
          <w:bCs/>
          <w:color w:val="000000"/>
          <w:sz w:val="22"/>
          <w:szCs w:val="28"/>
        </w:rPr>
        <w:t>Cadastro de Prestadores de Serviços</w:t>
      </w:r>
      <w:r w:rsidRPr="00B567A8">
        <w:rPr>
          <w:rFonts w:ascii="Cambria" w:hAnsi="Cambria" w:cs="Arial"/>
          <w:bCs/>
          <w:color w:val="000000"/>
          <w:sz w:val="22"/>
          <w:szCs w:val="28"/>
        </w:rPr>
        <w:t>, para os licitantes cadastrados, em relação à habilitação jurídica, à regularidade fiscal, à qualificação econômica financeira e habilitação técnica.</w:t>
      </w:r>
    </w:p>
    <w:p w14:paraId="7D731A33" w14:textId="77777777" w:rsidR="00EE4B0C" w:rsidRPr="00D75533"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 xml:space="preserve">O interessado, para efeitos de habilitação deverá atender às condições exigidas no cadastramento no </w:t>
      </w:r>
      <w:r w:rsidR="00D75533" w:rsidRPr="00D75533">
        <w:rPr>
          <w:rFonts w:ascii="Cambria" w:hAnsi="Cambria" w:cs="Arial"/>
          <w:bCs/>
          <w:sz w:val="22"/>
          <w:szCs w:val="28"/>
        </w:rPr>
        <w:t>Cadastro de Prestadores de Serviços</w:t>
      </w:r>
      <w:r w:rsidRPr="00D75533">
        <w:rPr>
          <w:rFonts w:ascii="Cambria" w:hAnsi="Cambria" w:cs="Arial"/>
          <w:bCs/>
          <w:sz w:val="22"/>
          <w:szCs w:val="28"/>
        </w:rPr>
        <w:t xml:space="preserve"> até o terceiro dia útil anterior à data prevista para recebimento das propostas;</w:t>
      </w:r>
    </w:p>
    <w:p w14:paraId="43C0FEC1" w14:textId="77777777" w:rsidR="00EE4B0C" w:rsidRPr="00D75533"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D75533">
        <w:rPr>
          <w:rFonts w:ascii="Cambria" w:hAnsi="Cambria" w:cs="Arial"/>
          <w:bCs/>
          <w:color w:val="000000"/>
          <w:sz w:val="22"/>
          <w:szCs w:val="28"/>
        </w:rPr>
        <w:t xml:space="preserve">Também poderão ser consultados os sítios oficiais emissores de certidões, especialmente quando o licitante esteja com alguma documentação vencida junto ao </w:t>
      </w:r>
      <w:r w:rsidR="00D75533">
        <w:rPr>
          <w:rFonts w:ascii="Cambria" w:hAnsi="Cambria" w:cs="Arial"/>
          <w:bCs/>
          <w:color w:val="000000"/>
          <w:sz w:val="22"/>
          <w:szCs w:val="28"/>
        </w:rPr>
        <w:t>Cadastro de Prestadores de Serviços</w:t>
      </w:r>
      <w:r w:rsidRPr="00D75533">
        <w:rPr>
          <w:rFonts w:ascii="Cambria" w:hAnsi="Cambria" w:cs="Arial"/>
          <w:bCs/>
          <w:color w:val="000000"/>
          <w:sz w:val="22"/>
          <w:szCs w:val="28"/>
        </w:rPr>
        <w:t>.</w:t>
      </w:r>
    </w:p>
    <w:p w14:paraId="5DF9FF10" w14:textId="77777777" w:rsidR="00EE4B0C" w:rsidRPr="00D75533"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D75533">
        <w:rPr>
          <w:rFonts w:ascii="Cambria" w:hAnsi="Cambria" w:cs="Arial"/>
          <w:bCs/>
          <w:color w:val="000000"/>
          <w:sz w:val="22"/>
          <w:szCs w:val="28"/>
        </w:rPr>
        <w:t>As Microempresas e Empresas de Pequeno Porte deverão encaminhar a documentação de habilitação, ainda que haja alguma restrição de regularidade fiscal e trabalhista, nos termos do art. 43, § 1º da LC nº 123, de 2006.</w:t>
      </w:r>
    </w:p>
    <w:p w14:paraId="5ABAF78E" w14:textId="77777777" w:rsidR="00EE4B0C" w:rsidRPr="00D75533" w:rsidRDefault="00EE4B0C" w:rsidP="00FD5DBC">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D75533">
        <w:rPr>
          <w:rFonts w:ascii="Cambria" w:hAnsi="Cambria" w:cs="Arial"/>
          <w:bCs/>
          <w:color w:val="000000"/>
          <w:sz w:val="22"/>
          <w:szCs w:val="28"/>
        </w:rPr>
        <w:t xml:space="preserve">Os licitantes que não estiverem cadastrados no </w:t>
      </w:r>
      <w:r w:rsidR="00D75533">
        <w:rPr>
          <w:rFonts w:ascii="Cambria" w:hAnsi="Cambria" w:cs="Arial"/>
          <w:bCs/>
          <w:color w:val="000000"/>
          <w:sz w:val="22"/>
          <w:szCs w:val="28"/>
        </w:rPr>
        <w:t>Cadastro de Prestadores de Serviços</w:t>
      </w:r>
      <w:r w:rsidRPr="00D75533">
        <w:rPr>
          <w:rFonts w:ascii="Cambria" w:hAnsi="Cambria" w:cs="Arial"/>
          <w:bCs/>
          <w:color w:val="000000"/>
          <w:sz w:val="22"/>
          <w:szCs w:val="28"/>
        </w:rPr>
        <w:t>, deverão apresentar, até o terceiro dia anterior à data do recebimento das propostas, a documentação relativa à Habilitação Jurídica, à Regularidade Fiscal e Trabalhista, à Qualificação Econômico-Financeira e Habilitação Técnica, nas condições descritas adiante.</w:t>
      </w:r>
    </w:p>
    <w:p w14:paraId="51B7EE42" w14:textId="77777777" w:rsidR="00EE4B0C" w:rsidRPr="00D75533" w:rsidRDefault="00EE4B0C" w:rsidP="00FD5DBC">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 xml:space="preserve">Os documentos da habilitação cadastral acima indicados deverão ser acondicionados em envelopes, conforme estabelecido para os documentos de habilitação. </w:t>
      </w:r>
    </w:p>
    <w:p w14:paraId="183C347E" w14:textId="77777777" w:rsidR="00EE4B0C" w:rsidRPr="00D75533" w:rsidRDefault="00D75533" w:rsidP="00B80DCF">
      <w:pPr>
        <w:pStyle w:val="PargrafodaLista"/>
        <w:numPr>
          <w:ilvl w:val="1"/>
          <w:numId w:val="12"/>
        </w:numPr>
        <w:spacing w:after="120" w:line="276" w:lineRule="auto"/>
        <w:ind w:left="709" w:hanging="425"/>
        <w:jc w:val="both"/>
        <w:rPr>
          <w:rFonts w:ascii="Cambria" w:hAnsi="Cambria" w:cs="Arial"/>
          <w:b/>
          <w:bCs/>
          <w:color w:val="000000" w:themeColor="text1"/>
          <w:sz w:val="22"/>
          <w:szCs w:val="28"/>
        </w:rPr>
      </w:pPr>
      <w:r w:rsidRPr="00D75533">
        <w:rPr>
          <w:rFonts w:ascii="Cambria" w:hAnsi="Cambria" w:cs="Arial"/>
          <w:b/>
          <w:bCs/>
          <w:color w:val="000000"/>
          <w:sz w:val="22"/>
          <w:szCs w:val="28"/>
        </w:rPr>
        <w:t xml:space="preserve">Habilitação Jurídica: </w:t>
      </w:r>
    </w:p>
    <w:p w14:paraId="58B6896F"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No caso de empresário individual: inscrição no Registro Público de Empresas Mercantis, a cargo da Junta Comercial da respectiva sede;</w:t>
      </w:r>
    </w:p>
    <w:p w14:paraId="6DC341FC"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C75881"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Inscrição no Registro Público de Empresas Mercantis onde opera, com averbação no Registro onde tem sede a matriz, no caso de ser o participante sucursal, filial ou agência;</w:t>
      </w:r>
    </w:p>
    <w:p w14:paraId="589B45B9"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No caso de sociedade simples: inscrição do ato constitutivo no Registro Civil das Pessoas Jurídicas do local de sua sede, acompanhada de prova da indicação dos seus administradores;</w:t>
      </w:r>
    </w:p>
    <w:p w14:paraId="57CEA398"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Decreto de autorização, em se tratando de sociedade empresária estrangeira em funcionamento no País;</w:t>
      </w:r>
    </w:p>
    <w:p w14:paraId="2D66F2CF" w14:textId="77777777" w:rsidR="00EE4B0C" w:rsidRPr="00D75533"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D75533">
        <w:rPr>
          <w:rFonts w:ascii="Cambria" w:hAnsi="Cambria" w:cs="Arial"/>
          <w:bCs/>
          <w:sz w:val="22"/>
          <w:szCs w:val="28"/>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17DBAF3" w14:textId="77777777" w:rsidR="00EE4B0C" w:rsidRPr="005F135C"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5F135C">
        <w:rPr>
          <w:rFonts w:ascii="Cambria" w:hAnsi="Cambria" w:cs="Arial"/>
          <w:bCs/>
          <w:sz w:val="22"/>
          <w:szCs w:val="28"/>
        </w:rPr>
        <w:lastRenderedPageBreak/>
        <w:t>Os documentos acima deverão estar acompanhados de todas as alterações ou da consolidação respectiva;</w:t>
      </w:r>
    </w:p>
    <w:p w14:paraId="2F79EE9F" w14:textId="77777777" w:rsidR="00EE4B0C" w:rsidRPr="00D75533" w:rsidRDefault="00EE4B0C" w:rsidP="00B80DCF">
      <w:pPr>
        <w:pStyle w:val="PargrafodaLista"/>
        <w:numPr>
          <w:ilvl w:val="1"/>
          <w:numId w:val="12"/>
        </w:numPr>
        <w:spacing w:after="120" w:line="276" w:lineRule="auto"/>
        <w:ind w:left="709" w:hanging="425"/>
        <w:jc w:val="both"/>
        <w:rPr>
          <w:rFonts w:ascii="Cambria" w:hAnsi="Cambria" w:cs="Arial"/>
          <w:b/>
          <w:bCs/>
          <w:color w:val="000000"/>
          <w:sz w:val="22"/>
          <w:szCs w:val="28"/>
        </w:rPr>
      </w:pPr>
      <w:r w:rsidRPr="00D75533">
        <w:rPr>
          <w:rFonts w:ascii="Cambria" w:hAnsi="Cambria" w:cs="Arial"/>
          <w:b/>
          <w:bCs/>
          <w:color w:val="000000"/>
          <w:sz w:val="22"/>
          <w:szCs w:val="28"/>
        </w:rPr>
        <w:t xml:space="preserve">Regularidades Fiscal e Trabalhista: </w:t>
      </w:r>
    </w:p>
    <w:p w14:paraId="73C40447" w14:textId="77777777" w:rsidR="00EE4B0C" w:rsidRPr="00E86542"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prova de inscrição no Cadastro Nacional de Pessoas Jurídicas;</w:t>
      </w:r>
    </w:p>
    <w:p w14:paraId="41E512AD" w14:textId="77777777" w:rsidR="00EE4B0C" w:rsidRPr="00E86542"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0A4C7F" w14:textId="77777777" w:rsidR="00EE4B0C" w:rsidRPr="00E86542"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prova de regularidade com o Fundo de Garantia do Tempo de Serviço (FGTS);</w:t>
      </w:r>
    </w:p>
    <w:p w14:paraId="022548DB" w14:textId="77777777" w:rsidR="00EE4B0C" w:rsidRPr="00E86542"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B68AD2F" w14:textId="77777777" w:rsidR="00EE4B0C" w:rsidRPr="00E86542" w:rsidRDefault="00EE4B0C" w:rsidP="00B80DCF">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 xml:space="preserve">prova de regularidade com a Fazenda Municipal do domicílio ou sede do licitante; </w:t>
      </w:r>
    </w:p>
    <w:p w14:paraId="29C8C3B0" w14:textId="77777777" w:rsidR="00EE4B0C" w:rsidRPr="00D75533" w:rsidRDefault="00EE4B0C" w:rsidP="00B80DCF">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D75533">
        <w:rPr>
          <w:rFonts w:ascii="Cambria" w:hAnsi="Cambria" w:cs="Arial"/>
          <w:bCs/>
          <w:sz w:val="22"/>
          <w:szCs w:val="28"/>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607F8CD" w14:textId="77777777" w:rsidR="00EE4B0C" w:rsidRPr="00E703EA" w:rsidRDefault="00EE4B0C" w:rsidP="001B79BC">
      <w:pPr>
        <w:pStyle w:val="PargrafodaLista"/>
        <w:widowControl w:val="0"/>
        <w:numPr>
          <w:ilvl w:val="0"/>
          <w:numId w:val="16"/>
        </w:numPr>
        <w:suppressAutoHyphens/>
        <w:spacing w:before="120" w:after="120" w:line="276" w:lineRule="auto"/>
        <w:contextualSpacing/>
        <w:jc w:val="both"/>
        <w:rPr>
          <w:rFonts w:ascii="Arial" w:hAnsi="Arial" w:cs="Arial"/>
          <w:bCs/>
          <w:i/>
          <w:iCs/>
          <w:vanish/>
          <w:color w:val="FF0000"/>
          <w:sz w:val="20"/>
        </w:rPr>
      </w:pPr>
    </w:p>
    <w:p w14:paraId="4AE09D59"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2601471C"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A11C69B"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36FCDC16"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D93FF2D" w14:textId="77777777" w:rsidR="00EE4B0C" w:rsidRPr="00E703EA" w:rsidRDefault="00EE4B0C" w:rsidP="001B79BC">
      <w:pPr>
        <w:pStyle w:val="PargrafodaLista"/>
        <w:widowControl w:val="0"/>
        <w:numPr>
          <w:ilvl w:val="2"/>
          <w:numId w:val="16"/>
        </w:numPr>
        <w:suppressAutoHyphens/>
        <w:spacing w:before="120" w:after="120" w:line="276" w:lineRule="auto"/>
        <w:contextualSpacing/>
        <w:jc w:val="both"/>
        <w:rPr>
          <w:rFonts w:ascii="Arial" w:hAnsi="Arial" w:cs="Arial"/>
          <w:bCs/>
          <w:i/>
          <w:iCs/>
          <w:vanish/>
          <w:color w:val="FF0000"/>
          <w:sz w:val="20"/>
        </w:rPr>
      </w:pPr>
    </w:p>
    <w:p w14:paraId="51B12A41"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14AECF5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1154FA46"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041215B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44D7CF7E"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263FEF9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7DD72D06"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42E72FB9" w14:textId="77777777" w:rsidR="00EE4B0C" w:rsidRPr="00E703EA" w:rsidRDefault="00EE4B0C" w:rsidP="001B79BC">
      <w:pPr>
        <w:pStyle w:val="PargrafodaLista"/>
        <w:widowControl w:val="0"/>
        <w:numPr>
          <w:ilvl w:val="0"/>
          <w:numId w:val="17"/>
        </w:numPr>
        <w:suppressAutoHyphens/>
        <w:spacing w:before="120" w:after="120" w:line="276" w:lineRule="auto"/>
        <w:contextualSpacing/>
        <w:jc w:val="both"/>
        <w:rPr>
          <w:rFonts w:ascii="Arial" w:hAnsi="Arial" w:cs="Arial"/>
          <w:bCs/>
          <w:i/>
          <w:iCs/>
          <w:vanish/>
          <w:color w:val="FF0000"/>
          <w:sz w:val="20"/>
        </w:rPr>
      </w:pPr>
    </w:p>
    <w:p w14:paraId="3A1E9F74" w14:textId="77777777" w:rsidR="00EE4B0C" w:rsidRPr="00E703EA" w:rsidRDefault="00EE4B0C" w:rsidP="001B79BC">
      <w:pPr>
        <w:pStyle w:val="PargrafodaLista"/>
        <w:widowControl w:val="0"/>
        <w:numPr>
          <w:ilvl w:val="1"/>
          <w:numId w:val="17"/>
        </w:numPr>
        <w:suppressAutoHyphens/>
        <w:spacing w:before="120" w:after="120" w:line="276" w:lineRule="auto"/>
        <w:contextualSpacing/>
        <w:jc w:val="both"/>
        <w:rPr>
          <w:rFonts w:ascii="Arial" w:hAnsi="Arial" w:cs="Arial"/>
          <w:bCs/>
          <w:i/>
          <w:iCs/>
          <w:vanish/>
          <w:color w:val="FF0000"/>
          <w:sz w:val="20"/>
        </w:rPr>
      </w:pPr>
    </w:p>
    <w:p w14:paraId="43D7F769" w14:textId="77777777" w:rsidR="00EE4B0C" w:rsidRPr="00E703EA" w:rsidRDefault="00EE4B0C" w:rsidP="001B79BC">
      <w:pPr>
        <w:pStyle w:val="PargrafodaLista"/>
        <w:numPr>
          <w:ilvl w:val="1"/>
          <w:numId w:val="12"/>
        </w:numPr>
        <w:spacing w:before="120" w:after="120" w:line="276" w:lineRule="auto"/>
        <w:contextualSpacing/>
        <w:jc w:val="both"/>
        <w:rPr>
          <w:rFonts w:ascii="Arial" w:hAnsi="Arial" w:cs="Arial"/>
          <w:b/>
          <w:vanish/>
          <w:color w:val="000000"/>
          <w:sz w:val="20"/>
          <w:lang w:eastAsia="en-US"/>
        </w:rPr>
      </w:pPr>
    </w:p>
    <w:p w14:paraId="4F3B61EB" w14:textId="77777777" w:rsidR="00EE4B0C" w:rsidRPr="00E703EA" w:rsidRDefault="00EE4B0C" w:rsidP="001B79BC">
      <w:pPr>
        <w:pStyle w:val="PargrafodaLista"/>
        <w:numPr>
          <w:ilvl w:val="1"/>
          <w:numId w:val="16"/>
        </w:numPr>
        <w:spacing w:before="120" w:after="120" w:line="276" w:lineRule="auto"/>
        <w:contextualSpacing/>
        <w:jc w:val="both"/>
        <w:rPr>
          <w:rFonts w:ascii="Arial" w:hAnsi="Arial" w:cs="Arial"/>
          <w:b/>
          <w:vanish/>
          <w:color w:val="000000"/>
          <w:sz w:val="20"/>
          <w:lang w:eastAsia="en-US"/>
        </w:rPr>
      </w:pPr>
    </w:p>
    <w:p w14:paraId="342847FE" w14:textId="77777777" w:rsidR="00EE4B0C" w:rsidRPr="0030795C" w:rsidRDefault="00EE4B0C" w:rsidP="00C21AF9">
      <w:pPr>
        <w:pStyle w:val="PargrafodaLista"/>
        <w:numPr>
          <w:ilvl w:val="1"/>
          <w:numId w:val="12"/>
        </w:numPr>
        <w:spacing w:after="120" w:line="276" w:lineRule="auto"/>
        <w:ind w:left="709" w:hanging="425"/>
        <w:jc w:val="both"/>
        <w:rPr>
          <w:rFonts w:ascii="Cambria" w:hAnsi="Cambria" w:cs="Arial"/>
          <w:b/>
          <w:bCs/>
          <w:color w:val="000000"/>
          <w:sz w:val="22"/>
          <w:szCs w:val="28"/>
        </w:rPr>
      </w:pPr>
      <w:r w:rsidRPr="0030795C">
        <w:rPr>
          <w:rFonts w:ascii="Cambria" w:hAnsi="Cambria" w:cs="Arial"/>
          <w:b/>
          <w:bCs/>
          <w:color w:val="000000"/>
          <w:sz w:val="22"/>
          <w:szCs w:val="28"/>
        </w:rPr>
        <w:t>Qualificação Econômico-Financeira:</w:t>
      </w:r>
    </w:p>
    <w:p w14:paraId="085EAA07"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certidão negativa de falência ou recuperação judicial expedida pelo distribuidor da sede do licitante;</w:t>
      </w:r>
    </w:p>
    <w:p w14:paraId="32AD7E59" w14:textId="77777777" w:rsidR="00EE4B0C"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30795C">
        <w:rPr>
          <w:rFonts w:ascii="Cambria" w:hAnsi="Cambria" w:cs="Arial"/>
          <w:bCs/>
          <w:sz w:val="22"/>
          <w:szCs w:val="28"/>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44D4F1D3" w14:textId="77777777" w:rsidR="00EE4B0C" w:rsidRPr="00EF13CE" w:rsidRDefault="00EE4B0C" w:rsidP="001B79BC">
      <w:pPr>
        <w:pStyle w:val="PargrafodaLista"/>
        <w:numPr>
          <w:ilvl w:val="0"/>
          <w:numId w:val="18"/>
        </w:numPr>
        <w:spacing w:before="120" w:after="120" w:line="276" w:lineRule="auto"/>
        <w:contextualSpacing/>
        <w:jc w:val="both"/>
        <w:rPr>
          <w:rFonts w:ascii="Arial" w:hAnsi="Arial" w:cs="Arial"/>
          <w:b/>
          <w:vanish/>
          <w:color w:val="000000"/>
          <w:sz w:val="20"/>
          <w:lang w:eastAsia="en-US"/>
        </w:rPr>
      </w:pPr>
    </w:p>
    <w:p w14:paraId="384E0F28"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25A853C4"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45A23EB3"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7C4C3137"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1209032B"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7ECB4995"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55A6843F" w14:textId="15149606" w:rsidR="005415FD" w:rsidRPr="00C21AF9" w:rsidRDefault="005415FD" w:rsidP="00C21AF9">
      <w:pPr>
        <w:pStyle w:val="PargrafodaLista"/>
        <w:numPr>
          <w:ilvl w:val="1"/>
          <w:numId w:val="12"/>
        </w:numPr>
        <w:tabs>
          <w:tab w:val="left" w:pos="851"/>
        </w:tabs>
        <w:spacing w:after="120" w:line="276" w:lineRule="auto"/>
        <w:ind w:left="284" w:firstLine="0"/>
        <w:jc w:val="both"/>
        <w:rPr>
          <w:rFonts w:ascii="Cambria" w:hAnsi="Cambria" w:cs="Arial"/>
          <w:b/>
          <w:bCs/>
          <w:color w:val="000000"/>
          <w:sz w:val="22"/>
          <w:szCs w:val="28"/>
        </w:rPr>
      </w:pPr>
      <w:r w:rsidRPr="00C21AF9">
        <w:rPr>
          <w:rFonts w:ascii="Cambria" w:hAnsi="Cambria" w:cs="Arial"/>
          <w:b/>
          <w:bCs/>
          <w:color w:val="000000"/>
          <w:sz w:val="22"/>
          <w:szCs w:val="28"/>
        </w:rPr>
        <w:t>Qualificação técnica</w:t>
      </w:r>
    </w:p>
    <w:p w14:paraId="73F34217" w14:textId="6E43B588" w:rsidR="005415FD" w:rsidRDefault="005415FD" w:rsidP="00C21AF9">
      <w:pPr>
        <w:widowControl w:val="0"/>
        <w:numPr>
          <w:ilvl w:val="2"/>
          <w:numId w:val="12"/>
        </w:numPr>
        <w:tabs>
          <w:tab w:val="left" w:pos="1276"/>
        </w:tabs>
        <w:suppressAutoHyphens/>
        <w:spacing w:before="120" w:after="120" w:line="276" w:lineRule="auto"/>
        <w:ind w:left="851" w:firstLine="0"/>
        <w:jc w:val="both"/>
        <w:rPr>
          <w:rFonts w:ascii="Cambria" w:hAnsi="Cambria" w:cs="Arial"/>
          <w:bCs/>
          <w:sz w:val="22"/>
          <w:szCs w:val="28"/>
        </w:rPr>
      </w:pPr>
      <w:r w:rsidRPr="00E86542">
        <w:rPr>
          <w:rFonts w:ascii="Cambria" w:hAnsi="Cambria" w:cs="Arial"/>
          <w:bCs/>
          <w:sz w:val="22"/>
          <w:szCs w:val="28"/>
        </w:rPr>
        <w:t>Registro ou inscrição da empresa licitante</w:t>
      </w:r>
      <w:r>
        <w:rPr>
          <w:rFonts w:ascii="Cambria" w:hAnsi="Cambria" w:cs="Arial"/>
          <w:bCs/>
          <w:sz w:val="22"/>
          <w:szCs w:val="28"/>
        </w:rPr>
        <w:t xml:space="preserve"> e do profissional responsável</w:t>
      </w:r>
      <w:r w:rsidRPr="00E86542">
        <w:rPr>
          <w:rFonts w:ascii="Cambria" w:hAnsi="Cambria" w:cs="Arial"/>
          <w:bCs/>
          <w:sz w:val="22"/>
          <w:szCs w:val="28"/>
        </w:rPr>
        <w:t xml:space="preserve"> no CREA (Conselho Regional de Engenharia e Agronomia) e/ou CAU (Conselho de Arquitetura e Urbanismo), conforme as áreas de atuação previstas no Projeto Básico, em plena validade;</w:t>
      </w:r>
    </w:p>
    <w:p w14:paraId="5B863266" w14:textId="702C501B" w:rsidR="00EE4B0C" w:rsidRPr="00E86542" w:rsidRDefault="00EE4B0C" w:rsidP="00C21AF9">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 xml:space="preserve">Todos os licitantes, cadastrados ou não no </w:t>
      </w:r>
      <w:r w:rsidR="005F135C" w:rsidRPr="00E86542">
        <w:rPr>
          <w:rFonts w:ascii="Cambria" w:hAnsi="Cambria" w:cs="Arial"/>
          <w:bCs/>
          <w:color w:val="000000"/>
          <w:sz w:val="22"/>
          <w:szCs w:val="28"/>
        </w:rPr>
        <w:t>Cadastro de Prestadores de Serviços</w:t>
      </w:r>
      <w:r w:rsidRPr="00E86542">
        <w:rPr>
          <w:rFonts w:ascii="Cambria" w:hAnsi="Cambria" w:cs="Arial"/>
          <w:bCs/>
          <w:color w:val="000000"/>
          <w:sz w:val="22"/>
          <w:szCs w:val="28"/>
        </w:rPr>
        <w:t>, deverão apresentar, ainda, no envelope nº 1:</w:t>
      </w:r>
    </w:p>
    <w:p w14:paraId="46486CE3" w14:textId="77777777" w:rsidR="00EE4B0C" w:rsidRPr="00E86542" w:rsidRDefault="00EE4B0C" w:rsidP="00C21AF9">
      <w:pPr>
        <w:widowControl w:val="0"/>
        <w:numPr>
          <w:ilvl w:val="2"/>
          <w:numId w:val="12"/>
        </w:numPr>
        <w:tabs>
          <w:tab w:val="left" w:pos="1560"/>
        </w:tabs>
        <w:suppressAutoHyphens/>
        <w:spacing w:before="120" w:after="120" w:line="276" w:lineRule="auto"/>
        <w:ind w:left="851" w:firstLine="0"/>
        <w:jc w:val="both"/>
        <w:rPr>
          <w:rFonts w:ascii="Cambria" w:hAnsi="Cambria" w:cs="Arial"/>
          <w:bCs/>
          <w:sz w:val="22"/>
          <w:szCs w:val="28"/>
        </w:rPr>
      </w:pPr>
      <w:r w:rsidRPr="00E86542">
        <w:rPr>
          <w:rFonts w:ascii="Cambria" w:hAnsi="Cambria" w:cs="Arial"/>
          <w:bCs/>
          <w:sz w:val="22"/>
          <w:szCs w:val="28"/>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5F135C" w:rsidRPr="00E86542">
        <w:rPr>
          <w:rFonts w:ascii="Cambria" w:hAnsi="Cambria" w:cs="Arial"/>
          <w:bCs/>
          <w:sz w:val="22"/>
          <w:szCs w:val="28"/>
        </w:rPr>
        <w:t>VI</w:t>
      </w:r>
      <w:r w:rsidRPr="00E86542">
        <w:rPr>
          <w:rFonts w:ascii="Cambria" w:hAnsi="Cambria" w:cs="Arial"/>
          <w:bCs/>
          <w:sz w:val="22"/>
          <w:szCs w:val="28"/>
        </w:rPr>
        <w:t>;</w:t>
      </w:r>
    </w:p>
    <w:p w14:paraId="638627A4" w14:textId="77777777" w:rsidR="00EE4B0C" w:rsidRPr="00E86542" w:rsidRDefault="00EE4B0C" w:rsidP="00C21AF9">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lastRenderedPageBreak/>
        <w:t>Os documentos para habilitação poderão ser apresentados em original, por qualquer processo de cópia autenticada por cartório competente ou por servidor da Administração, ou publicação em órgão da imprensa oficial.</w:t>
      </w:r>
    </w:p>
    <w:p w14:paraId="2CAB9CFD" w14:textId="77777777" w:rsidR="00EE4B0C" w:rsidRPr="00E86542" w:rsidRDefault="00EE4B0C" w:rsidP="00C21AF9">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Não serão aceitos documentos com indicação de CNPJ/CPF diferentes, salvo aqueles legalmente permitidos.</w:t>
      </w:r>
    </w:p>
    <w:p w14:paraId="4EB26AA7" w14:textId="77777777" w:rsidR="00EE4B0C" w:rsidRPr="00E86542" w:rsidRDefault="00EE4B0C" w:rsidP="00C21AF9">
      <w:pPr>
        <w:widowControl w:val="0"/>
        <w:numPr>
          <w:ilvl w:val="2"/>
          <w:numId w:val="12"/>
        </w:numPr>
        <w:tabs>
          <w:tab w:val="left" w:pos="1560"/>
        </w:tabs>
        <w:suppressAutoHyphens/>
        <w:spacing w:before="120" w:after="120" w:line="276" w:lineRule="auto"/>
        <w:ind w:left="851" w:firstLine="0"/>
        <w:jc w:val="both"/>
        <w:rPr>
          <w:rFonts w:ascii="Cambria" w:hAnsi="Cambria" w:cs="Arial"/>
          <w:bCs/>
          <w:sz w:val="22"/>
          <w:szCs w:val="28"/>
        </w:rPr>
      </w:pPr>
      <w:r w:rsidRPr="00E86542">
        <w:rPr>
          <w:rFonts w:ascii="Cambria" w:hAnsi="Cambria" w:cs="Arial"/>
          <w:bCs/>
          <w:sz w:val="22"/>
          <w:szCs w:val="2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DB27338" w14:textId="77777777" w:rsidR="00EE4B0C" w:rsidRPr="00E86542" w:rsidRDefault="00EE4B0C" w:rsidP="00C21AF9">
      <w:pPr>
        <w:widowControl w:val="0"/>
        <w:numPr>
          <w:ilvl w:val="2"/>
          <w:numId w:val="12"/>
        </w:numPr>
        <w:tabs>
          <w:tab w:val="left" w:pos="1560"/>
        </w:tabs>
        <w:suppressAutoHyphens/>
        <w:spacing w:before="120" w:after="120" w:line="276" w:lineRule="auto"/>
        <w:ind w:left="851" w:firstLine="0"/>
        <w:jc w:val="both"/>
        <w:rPr>
          <w:rFonts w:ascii="Cambria" w:hAnsi="Cambria" w:cs="Arial"/>
          <w:bCs/>
          <w:sz w:val="22"/>
          <w:szCs w:val="28"/>
        </w:rPr>
      </w:pPr>
      <w:r w:rsidRPr="00E86542">
        <w:rPr>
          <w:rFonts w:ascii="Cambria" w:hAnsi="Cambria" w:cs="Arial"/>
          <w:bCs/>
          <w:sz w:val="22"/>
          <w:szCs w:val="28"/>
        </w:rPr>
        <w:t>Serão aceitos registros de CNPJ de licitante matriz e filial com diferenças de números de documentos pertinentes ao CND e ao CRF/FGTS, quando for comprovada a centralização do recolhimento dessas contribuições.</w:t>
      </w:r>
    </w:p>
    <w:p w14:paraId="31FAEA0F" w14:textId="77777777" w:rsidR="00EE4B0C" w:rsidRPr="00E86542" w:rsidRDefault="00EE4B0C" w:rsidP="00C21AF9">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A existência de restrição relativamente à regularidade fiscal e trabalhista não impede que a licitante qualificada como microempresa ou empresa de pequeno porte seja habilitada, uma vez que atenda a todas as demais exigências do edital.</w:t>
      </w:r>
    </w:p>
    <w:p w14:paraId="01F21C91" w14:textId="77777777" w:rsidR="00EE4B0C" w:rsidRPr="00E86542" w:rsidRDefault="00EE4B0C" w:rsidP="00C21AF9">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Constatado o atendimento às exigências de habilitação fixadas no Edital, o licitante estará habilitado para a fase de classificação.</w:t>
      </w:r>
    </w:p>
    <w:p w14:paraId="403E955B" w14:textId="77777777" w:rsidR="00EE4B0C" w:rsidRPr="00EF13CE" w:rsidRDefault="00EE4B0C" w:rsidP="001B79BC">
      <w:pPr>
        <w:pStyle w:val="PargrafodaLista"/>
        <w:widowControl w:val="0"/>
        <w:numPr>
          <w:ilvl w:val="0"/>
          <w:numId w:val="11"/>
        </w:numPr>
        <w:suppressAutoHyphens/>
        <w:spacing w:after="120" w:line="276" w:lineRule="auto"/>
        <w:jc w:val="both"/>
        <w:rPr>
          <w:rFonts w:ascii="Arial" w:hAnsi="Arial" w:cs="Arial"/>
          <w:b/>
          <w:vanish/>
          <w:sz w:val="20"/>
        </w:rPr>
      </w:pPr>
    </w:p>
    <w:p w14:paraId="3BF4A41F" w14:textId="77777777" w:rsidR="00EE4B0C" w:rsidRPr="005F135C" w:rsidRDefault="00EE4B0C" w:rsidP="00C21AF9">
      <w:pPr>
        <w:pStyle w:val="PargrafodaLista"/>
        <w:numPr>
          <w:ilvl w:val="0"/>
          <w:numId w:val="12"/>
        </w:numPr>
        <w:tabs>
          <w:tab w:val="left" w:pos="284"/>
        </w:tabs>
        <w:spacing w:after="120" w:line="276" w:lineRule="auto"/>
        <w:ind w:left="0" w:firstLine="0"/>
        <w:jc w:val="both"/>
        <w:rPr>
          <w:rFonts w:ascii="Cambria" w:hAnsi="Cambria" w:cs="Arial"/>
          <w:b/>
          <w:color w:val="000000"/>
          <w:sz w:val="22"/>
          <w:szCs w:val="28"/>
        </w:rPr>
      </w:pPr>
      <w:r w:rsidRPr="005F135C">
        <w:rPr>
          <w:rFonts w:ascii="Cambria" w:hAnsi="Cambria" w:cs="Arial"/>
          <w:b/>
          <w:color w:val="000000"/>
          <w:sz w:val="22"/>
          <w:szCs w:val="28"/>
        </w:rPr>
        <w:t>DA PROPOSTA</w:t>
      </w:r>
    </w:p>
    <w:p w14:paraId="3348FE7F" w14:textId="77777777" w:rsidR="00EE4B0C" w:rsidRPr="00E86542" w:rsidRDefault="00EE4B0C" w:rsidP="00C21AF9">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A proposta de preço, apresentada no envelope nº 2, será redigida no idioma pátrio, impressa, rubricada em todas as suas páginas e ao final firmada pelo representante legal da empresa licitante, sem emendas, entrelinhas ou ressalvas, devendo conter:</w:t>
      </w:r>
    </w:p>
    <w:p w14:paraId="125821AF"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a razão social e CNPJ da empresa licitante;</w:t>
      </w:r>
    </w:p>
    <w:p w14:paraId="5A10FE5B"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descrição do objeto de forma clara, observadas as especificações constantes do Projeto Básico e demais documentos técnicos anexos;</w:t>
      </w:r>
    </w:p>
    <w:p w14:paraId="58FAC359"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preços unitários e valor global da proposta, em algarismo, expresso em moeda corrente nacional (real), de acordo com os preços praticados no mercado, considerando o modelo de Planilha Orçamentária anexo ao Edital;</w:t>
      </w:r>
    </w:p>
    <w:p w14:paraId="27250274" w14:textId="11B249D1"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a Planilha de Custos e Formação de Preços</w:t>
      </w:r>
      <w:r w:rsidR="00C12843" w:rsidRPr="00E86542">
        <w:rPr>
          <w:rFonts w:ascii="Cambria" w:hAnsi="Cambria" w:cs="Arial"/>
          <w:bCs/>
          <w:sz w:val="22"/>
          <w:szCs w:val="28"/>
        </w:rPr>
        <w:t>;</w:t>
      </w:r>
    </w:p>
    <w:p w14:paraId="51DBDCCE"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 objeto;</w:t>
      </w:r>
    </w:p>
    <w:p w14:paraId="7AB29B4E"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Todos os dados informados pelo licitante em sua planilha deverão refletir com fidelidade os custos especificados e a margem de lucro pretendida;</w:t>
      </w:r>
    </w:p>
    <w:p w14:paraId="30FD02B0" w14:textId="455A214A" w:rsidR="00EE4B0C"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Não se admitirá, na proposta de preços, custos identificados mediante o uso da expressão "verba" ou de unidades genéricas.</w:t>
      </w:r>
    </w:p>
    <w:p w14:paraId="2DBBEC86" w14:textId="77777777" w:rsidR="00D8168E" w:rsidRPr="00E86542" w:rsidRDefault="00D8168E" w:rsidP="00D8168E">
      <w:pPr>
        <w:widowControl w:val="0"/>
        <w:tabs>
          <w:tab w:val="left" w:pos="1985"/>
        </w:tabs>
        <w:suppressAutoHyphens/>
        <w:spacing w:before="120" w:after="120" w:line="276" w:lineRule="auto"/>
        <w:jc w:val="both"/>
        <w:rPr>
          <w:rFonts w:ascii="Cambria" w:hAnsi="Cambria" w:cs="Arial"/>
          <w:bCs/>
          <w:sz w:val="22"/>
          <w:szCs w:val="28"/>
        </w:rPr>
      </w:pPr>
    </w:p>
    <w:p w14:paraId="755CDD72"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lastRenderedPageBreak/>
        <w:t xml:space="preserve">Cronograma físico-financeiro, conforme modelo Anexo ao Edital; </w:t>
      </w:r>
    </w:p>
    <w:p w14:paraId="06A85182"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O cronograma físico-financeiro proposto pelo licitante deverá observar o cronograma de desembolso máximo por período constante do Projeto Básico, bem como indicar os serviços pertencentes ao caminho crítico da obra.</w:t>
      </w:r>
    </w:p>
    <w:p w14:paraId="024B9BB5" w14:textId="55EF3366"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Benefícios e Despesas Indiretas - BDI, detalhando todos os seus componentes, inclusive em forma percentual, conforme modelo anexo ao Edital</w:t>
      </w:r>
      <w:r w:rsidR="00D8168E">
        <w:rPr>
          <w:rFonts w:ascii="Cambria" w:hAnsi="Cambria" w:cs="Arial"/>
          <w:bCs/>
          <w:sz w:val="22"/>
          <w:szCs w:val="28"/>
        </w:rPr>
        <w:t>,</w:t>
      </w:r>
      <w:r w:rsidR="00D8168E" w:rsidRPr="00D8168E">
        <w:rPr>
          <w:rFonts w:ascii="Cambria" w:hAnsi="Cambria" w:cs="Arial"/>
          <w:bCs/>
          <w:sz w:val="22"/>
          <w:szCs w:val="28"/>
        </w:rPr>
        <w:t xml:space="preserve"> </w:t>
      </w:r>
      <w:r w:rsidR="00D8168E" w:rsidRPr="00E86542">
        <w:rPr>
          <w:rFonts w:ascii="Cambria" w:hAnsi="Cambria" w:cs="Arial"/>
          <w:bCs/>
          <w:sz w:val="22"/>
          <w:szCs w:val="28"/>
        </w:rPr>
        <w:t xml:space="preserve">conforme </w:t>
      </w:r>
      <w:r w:rsidR="00D8168E" w:rsidRPr="008C7F8A">
        <w:rPr>
          <w:rFonts w:ascii="Cambria" w:hAnsi="Cambria" w:cs="Arial"/>
          <w:bCs/>
          <w:sz w:val="22"/>
          <w:szCs w:val="28"/>
        </w:rPr>
        <w:t>ANEXO</w:t>
      </w:r>
      <w:r w:rsidR="00D8168E">
        <w:rPr>
          <w:rFonts w:ascii="Cambria" w:hAnsi="Cambria" w:cs="Arial"/>
          <w:bCs/>
          <w:sz w:val="22"/>
          <w:szCs w:val="28"/>
        </w:rPr>
        <w:t xml:space="preserve"> IV</w:t>
      </w:r>
      <w:r w:rsidRPr="00E86542">
        <w:rPr>
          <w:rFonts w:ascii="Cambria" w:hAnsi="Cambria" w:cs="Arial"/>
          <w:bCs/>
          <w:sz w:val="22"/>
          <w:szCs w:val="28"/>
        </w:rPr>
        <w:t>;</w:t>
      </w:r>
    </w:p>
    <w:p w14:paraId="29A11A10" w14:textId="795296C4"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 xml:space="preserve">Os custos relativos </w:t>
      </w:r>
      <w:r w:rsidR="00EF5A6E">
        <w:rPr>
          <w:rFonts w:ascii="Cambria" w:hAnsi="Cambria" w:cs="Arial"/>
          <w:bCs/>
          <w:sz w:val="22"/>
          <w:szCs w:val="28"/>
        </w:rPr>
        <w:t>à</w:t>
      </w:r>
      <w:r w:rsidRPr="00E86542">
        <w:rPr>
          <w:rFonts w:ascii="Cambria" w:hAnsi="Cambria" w:cs="Arial"/>
          <w:bCs/>
          <w:sz w:val="22"/>
          <w:szCs w:val="2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471B135"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As alíquotas de tributos cotadas pelo licitante não podem ser superiores aos limites estabelecidos na legislação tributária;</w:t>
      </w:r>
    </w:p>
    <w:p w14:paraId="38A7FD1F"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 xml:space="preserve">Os tributos considerados de natureza direta e </w:t>
      </w:r>
      <w:proofErr w:type="spellStart"/>
      <w:r w:rsidRPr="00E86542">
        <w:rPr>
          <w:rFonts w:ascii="Cambria" w:hAnsi="Cambria" w:cs="Arial"/>
          <w:bCs/>
          <w:sz w:val="22"/>
          <w:szCs w:val="28"/>
        </w:rPr>
        <w:t>personalística</w:t>
      </w:r>
      <w:proofErr w:type="spellEnd"/>
      <w:r w:rsidRPr="00E86542">
        <w:rPr>
          <w:rFonts w:ascii="Cambria" w:hAnsi="Cambria" w:cs="Arial"/>
          <w:bCs/>
          <w:sz w:val="22"/>
          <w:szCs w:val="28"/>
        </w:rPr>
        <w:t>, como o Imposto de Renda de Pessoa Jurídica - IRPJ e a Contribuição Sobre o Lucro Líquido - CSLL, não deverão ser incluídos no BDI, nos termos do art. 9º, II do Decreto 7.983, de 2013 (TCU, Súmula 254).</w:t>
      </w:r>
    </w:p>
    <w:p w14:paraId="1FA650F3"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A7C4714"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14:paraId="351E70C5"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6BD90CA1" w14:textId="77777777" w:rsidR="00EE4B0C" w:rsidRPr="00E86542" w:rsidRDefault="00EE4B0C" w:rsidP="00C21AF9">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E86542">
        <w:rPr>
          <w:rFonts w:ascii="Cambria" w:hAnsi="Cambria" w:cs="Arial"/>
          <w:bCs/>
          <w:sz w:val="22"/>
          <w:szCs w:val="28"/>
        </w:rPr>
        <w:t>será adotado o pagamento proporcional dos valores pertinentes à administração local relativamente ao andamento físico do objeto contratual, nos termos definidos no Projeto Básico e no respectivo cronograma.</w:t>
      </w:r>
    </w:p>
    <w:p w14:paraId="00C67F3E" w14:textId="77777777" w:rsidR="00EE4B0C" w:rsidRPr="00E86542" w:rsidRDefault="00EE4B0C" w:rsidP="00C21AF9">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Prazo de validade da proposta de 60 (sessenta) dias, a contar da data de abertura do certame.</w:t>
      </w:r>
    </w:p>
    <w:p w14:paraId="5A0C1FA6"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Todas as especificações do objeto contidas na proposta vinculam a Contratada.</w:t>
      </w:r>
    </w:p>
    <w:p w14:paraId="1E271101"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w:t>
      </w:r>
      <w:r w:rsidRPr="00E86542">
        <w:rPr>
          <w:rFonts w:ascii="Cambria" w:hAnsi="Cambria" w:cs="Arial"/>
          <w:bCs/>
          <w:color w:val="000000"/>
          <w:sz w:val="22"/>
          <w:szCs w:val="28"/>
        </w:rPr>
        <w:lastRenderedPageBreak/>
        <w:t>transporte, devendo complementá-los, caso o previsto inicialmente em sua proposta não seja satisfatório para o atendimento do objeto da licitação, exceto quando ocorrer algum dos eventos arrolados nos incisos do §1° do artigo 57 da Lei n° 8.666, de 1993.</w:t>
      </w:r>
    </w:p>
    <w:p w14:paraId="5BC40F4E" w14:textId="77777777" w:rsidR="00EE4B0C" w:rsidRPr="00E86542" w:rsidRDefault="00EE4B0C" w:rsidP="00956310">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r w:rsidR="00E86542">
        <w:rPr>
          <w:rFonts w:ascii="Cambria" w:hAnsi="Cambria" w:cs="Arial"/>
          <w:bCs/>
          <w:sz w:val="22"/>
          <w:szCs w:val="28"/>
        </w:rPr>
        <w:t>.</w:t>
      </w:r>
    </w:p>
    <w:p w14:paraId="0B8C092B"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A empresa é a única responsável pela cotação correta dos encargos tributários. Em caso de erro ou cotação incompatível com o regime tributário a que se submete, serão adotadas as orientações a seguir:</w:t>
      </w:r>
    </w:p>
    <w:p w14:paraId="16486455" w14:textId="77777777" w:rsidR="00EE4B0C" w:rsidRPr="00E86542" w:rsidRDefault="00EE4B0C" w:rsidP="00956310">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cotação de percentual menor que o adequado: o percentual será mantido durante toda a execução contratual;</w:t>
      </w:r>
    </w:p>
    <w:p w14:paraId="723DBCB6" w14:textId="77777777" w:rsidR="00EE4B0C" w:rsidRPr="00E86542" w:rsidRDefault="00EE4B0C" w:rsidP="00956310">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cotação de percentual maior que o adequado: o excesso será suprimido, unilateralmente da planilha e haverá glosa, quando do pagamento.</w:t>
      </w:r>
    </w:p>
    <w:p w14:paraId="457D75EC"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921B679"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Independentemente do percentual de tributo inserido na planilha, no pagamento dos serviços, serão retidos na fonte os percentuais estabelecidos na legislação vigente.</w:t>
      </w:r>
    </w:p>
    <w:p w14:paraId="1D6234B3"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Erros no preenchimento da planilha não constituem motivo para a desclassificação da proposta.</w:t>
      </w:r>
    </w:p>
    <w:p w14:paraId="5B8C6A80" w14:textId="77777777" w:rsidR="00EE4B0C" w:rsidRPr="00E86542" w:rsidRDefault="00EE4B0C" w:rsidP="00956310">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E86542">
        <w:rPr>
          <w:rFonts w:ascii="Cambria" w:hAnsi="Cambria" w:cs="Arial"/>
          <w:bCs/>
          <w:sz w:val="22"/>
          <w:szCs w:val="28"/>
        </w:rPr>
        <w:t>A planilha poderá ser ajustada pelo licitante, no prazo indicado pela Comissão, desde que não haja majoração do preço proposto.</w:t>
      </w:r>
    </w:p>
    <w:p w14:paraId="34DEA889"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5CF46928" w14:textId="77777777" w:rsidR="00EE4B0C" w:rsidRPr="00E86542" w:rsidRDefault="00EE4B0C" w:rsidP="00956310">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Os preços ofertados, tanto na proposta inicial, serão de exclusiva responsabilidade do licitante, não lhe assistindo o direito de pleitear qualquer alteração, sob alegação de erro, omissão ou qualquer outro pretexto.</w:t>
      </w:r>
    </w:p>
    <w:p w14:paraId="2773181F" w14:textId="77777777" w:rsidR="00EE4B0C" w:rsidRPr="00E86542" w:rsidRDefault="00EE4B0C" w:rsidP="00956310">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Os licitantes devem respeitar os preços máximos estabelecidos nas normas de regência de contratações públicas, quando participarem de licitações públicas (Acórdão nº 1455/2018 -TCU - Plenário).</w:t>
      </w:r>
    </w:p>
    <w:p w14:paraId="05712905" w14:textId="77777777" w:rsidR="00EE4B0C" w:rsidRPr="00E86542" w:rsidRDefault="00EE4B0C" w:rsidP="00956310">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 xml:space="preserve">O descumprimento das regras supramencionadas pela Administração por parte dos contratados pode ensejar a responsabilização pelo Tribunal de Contas </w:t>
      </w:r>
      <w:r w:rsidR="00B35A6A">
        <w:rPr>
          <w:rFonts w:ascii="Cambria" w:hAnsi="Cambria" w:cs="Arial"/>
          <w:bCs/>
          <w:color w:val="000000"/>
          <w:sz w:val="22"/>
          <w:szCs w:val="28"/>
        </w:rPr>
        <w:t>do Estado de Minas Gerias</w:t>
      </w:r>
      <w:r w:rsidRPr="00E86542">
        <w:rPr>
          <w:rFonts w:ascii="Cambria" w:hAnsi="Cambria" w:cs="Arial"/>
          <w:bCs/>
          <w:color w:val="000000"/>
          <w:sz w:val="22"/>
          <w:szCs w:val="28"/>
        </w:rPr>
        <w:t xml:space="preserve"> e, após o devido processo legal, gerar as seguintes consequências: assinatura de prazo para a adoção </w:t>
      </w:r>
      <w:r w:rsidRPr="00E86542">
        <w:rPr>
          <w:rFonts w:ascii="Cambria" w:hAnsi="Cambria" w:cs="Arial"/>
          <w:bCs/>
          <w:color w:val="000000"/>
          <w:sz w:val="22"/>
          <w:szCs w:val="28"/>
        </w:rPr>
        <w:lastRenderedPageBreak/>
        <w:t>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13F4A6E" w14:textId="77777777" w:rsidR="00EE4B0C" w:rsidRPr="00E86542" w:rsidRDefault="00EE4B0C" w:rsidP="00956310">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86542">
        <w:rPr>
          <w:rFonts w:ascii="Cambria" w:hAnsi="Cambria" w:cs="Arial"/>
          <w:bCs/>
          <w:color w:val="000000"/>
          <w:sz w:val="22"/>
          <w:szCs w:val="28"/>
        </w:rPr>
        <w:t>Para fins de análise da proposta quanto ao cumprimento das especificações do objeto, será colhida a manifestação escrita do setor requisitante do serviço ou da área especializada no objeto.</w:t>
      </w:r>
    </w:p>
    <w:p w14:paraId="54173ED8" w14:textId="77777777" w:rsidR="00EE4B0C" w:rsidRPr="009F2A91" w:rsidRDefault="00EE4B0C" w:rsidP="00956310">
      <w:pPr>
        <w:pStyle w:val="PargrafodaLista"/>
        <w:numPr>
          <w:ilvl w:val="0"/>
          <w:numId w:val="12"/>
        </w:numPr>
        <w:tabs>
          <w:tab w:val="left" w:pos="284"/>
        </w:tabs>
        <w:spacing w:after="120" w:line="276" w:lineRule="auto"/>
        <w:ind w:left="0" w:firstLine="0"/>
        <w:jc w:val="both"/>
        <w:rPr>
          <w:rFonts w:ascii="Cambria" w:hAnsi="Cambria" w:cs="Arial"/>
          <w:b/>
          <w:color w:val="000000"/>
          <w:sz w:val="22"/>
          <w:szCs w:val="28"/>
        </w:rPr>
      </w:pPr>
      <w:r w:rsidRPr="009F2A91">
        <w:rPr>
          <w:rFonts w:ascii="Cambria" w:hAnsi="Cambria" w:cs="Arial"/>
          <w:b/>
          <w:color w:val="000000"/>
          <w:sz w:val="22"/>
          <w:szCs w:val="28"/>
        </w:rPr>
        <w:t>DA ABERTURA DOS ENVELOPES</w:t>
      </w:r>
    </w:p>
    <w:p w14:paraId="1AD2B8FE" w14:textId="77777777" w:rsidR="00EE4B0C" w:rsidRPr="00FC6E4E" w:rsidRDefault="00EE4B0C" w:rsidP="007843E5">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210F978E" w14:textId="77777777" w:rsidR="00EE4B0C" w:rsidRPr="00FC6E4E" w:rsidRDefault="00EE4B0C" w:rsidP="007843E5">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6E35EDA9" w14:textId="77777777" w:rsidR="00EE4B0C" w:rsidRPr="00FC6E4E" w:rsidRDefault="00EE4B0C" w:rsidP="007843E5">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As declarações complementares deverão ser entregues separadamente dos envelopes acima mencionados e consistem nos seguintes documentos:</w:t>
      </w:r>
    </w:p>
    <w:p w14:paraId="25EB6CC0" w14:textId="77777777" w:rsidR="00EE4B0C" w:rsidRPr="00FC6E4E" w:rsidRDefault="00EE4B0C" w:rsidP="007843E5">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FC6E4E">
        <w:rPr>
          <w:rFonts w:ascii="Cambria" w:hAnsi="Cambria" w:cs="Arial"/>
          <w:bCs/>
          <w:sz w:val="22"/>
          <w:szCs w:val="28"/>
        </w:rPr>
        <w:t>Declaração de que a proposta foi elaborada de forma independente, conforme modelo anexo a este edital.</w:t>
      </w:r>
    </w:p>
    <w:p w14:paraId="53B7BB12" w14:textId="77777777" w:rsidR="00EE4B0C" w:rsidRPr="00E67D2D" w:rsidRDefault="00EE4B0C" w:rsidP="00F366D2">
      <w:pPr>
        <w:widowControl w:val="0"/>
        <w:numPr>
          <w:ilvl w:val="4"/>
          <w:numId w:val="12"/>
        </w:numPr>
        <w:tabs>
          <w:tab w:val="left" w:pos="2835"/>
        </w:tabs>
        <w:suppressAutoHyphens/>
        <w:spacing w:before="120" w:after="120" w:line="276" w:lineRule="auto"/>
        <w:ind w:left="1985" w:firstLine="0"/>
        <w:jc w:val="both"/>
        <w:rPr>
          <w:rFonts w:ascii="Cambria" w:hAnsi="Cambria" w:cs="Arial"/>
          <w:bCs/>
          <w:sz w:val="22"/>
          <w:szCs w:val="28"/>
        </w:rPr>
      </w:pPr>
      <w:r w:rsidRPr="00E67D2D">
        <w:rPr>
          <w:rFonts w:ascii="Cambria" w:hAnsi="Cambria" w:cs="Arial"/>
          <w:bCs/>
          <w:sz w:val="22"/>
          <w:szCs w:val="28"/>
        </w:rPr>
        <w:t>A ausência do documento mencionado no subitem anterior implicará a desclassificação da proposta.</w:t>
      </w:r>
    </w:p>
    <w:p w14:paraId="4A9079A8" w14:textId="77777777" w:rsidR="00EE4B0C" w:rsidRPr="00FC6E4E" w:rsidRDefault="00EE4B0C" w:rsidP="00F366D2">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FC6E4E">
        <w:rPr>
          <w:rFonts w:ascii="Cambria" w:hAnsi="Cambria" w:cs="Arial"/>
          <w:bCs/>
          <w:sz w:val="22"/>
          <w:szCs w:val="28"/>
        </w:rPr>
        <w:t>Declaração, sob as penas da lei, de que até a data marcada para a entrega dos envelopes, inexistem fatos impeditivos para a sua habilitação no presente processo licitatório, ciente da obrigatoriedade de declarar ocorrências posteriores;</w:t>
      </w:r>
    </w:p>
    <w:p w14:paraId="2397ECE3" w14:textId="77777777" w:rsidR="00EE4B0C" w:rsidRPr="00FC6E4E" w:rsidRDefault="00EE4B0C" w:rsidP="00F366D2">
      <w:pPr>
        <w:widowControl w:val="0"/>
        <w:numPr>
          <w:ilvl w:val="3"/>
          <w:numId w:val="12"/>
        </w:numPr>
        <w:tabs>
          <w:tab w:val="left" w:pos="1985"/>
        </w:tabs>
        <w:suppressAutoHyphens/>
        <w:spacing w:before="120" w:after="120" w:line="276" w:lineRule="auto"/>
        <w:ind w:left="1276" w:firstLine="0"/>
        <w:jc w:val="both"/>
        <w:rPr>
          <w:rFonts w:ascii="Cambria" w:hAnsi="Cambria" w:cs="Arial"/>
          <w:bCs/>
          <w:sz w:val="22"/>
          <w:szCs w:val="28"/>
        </w:rPr>
      </w:pPr>
      <w:r w:rsidRPr="00FC6E4E">
        <w:rPr>
          <w:rFonts w:ascii="Cambria" w:hAnsi="Cambria" w:cs="Arial"/>
          <w:bCs/>
          <w:sz w:val="22"/>
          <w:szCs w:val="28"/>
        </w:rPr>
        <w:t xml:space="preserve">Declaração de enquadramento da licitante como Microempresa – ME, Empresa de Pequeno Porte – EPP ou Cooperativa equiparada – COOP, nos termos do art. 34 da Lei n. 11.488, de 2007 apta a usufruir do tratamento favorecido estabelecido nos </w:t>
      </w:r>
      <w:proofErr w:type="spellStart"/>
      <w:r w:rsidRPr="00FC6E4E">
        <w:rPr>
          <w:rFonts w:ascii="Cambria" w:hAnsi="Cambria" w:cs="Arial"/>
          <w:bCs/>
          <w:sz w:val="22"/>
          <w:szCs w:val="28"/>
        </w:rPr>
        <w:t>arts</w:t>
      </w:r>
      <w:proofErr w:type="spellEnd"/>
      <w:r w:rsidRPr="00FC6E4E">
        <w:rPr>
          <w:rFonts w:ascii="Cambria" w:hAnsi="Cambria" w:cs="Arial"/>
          <w:bCs/>
          <w:sz w:val="22"/>
          <w:szCs w:val="28"/>
        </w:rPr>
        <w:t>. 42 a 49 da Lei Complementar n. 123, de 2006.</w:t>
      </w:r>
    </w:p>
    <w:p w14:paraId="1667858D" w14:textId="77777777" w:rsidR="00EE4B0C" w:rsidRPr="009F2A91" w:rsidRDefault="00EE4B0C" w:rsidP="00F366D2">
      <w:pPr>
        <w:widowControl w:val="0"/>
        <w:numPr>
          <w:ilvl w:val="4"/>
          <w:numId w:val="12"/>
        </w:numPr>
        <w:suppressAutoHyphens/>
        <w:spacing w:before="120" w:after="120" w:line="276" w:lineRule="auto"/>
        <w:ind w:left="1985" w:firstLine="0"/>
        <w:jc w:val="both"/>
        <w:rPr>
          <w:rFonts w:ascii="Cambria" w:hAnsi="Cambria"/>
          <w:bCs/>
          <w:sz w:val="22"/>
          <w:szCs w:val="28"/>
        </w:rPr>
      </w:pPr>
      <w:r w:rsidRPr="009F2A91">
        <w:rPr>
          <w:rFonts w:ascii="Cambria" w:hAnsi="Cambria"/>
          <w:bCs/>
          <w:sz w:val="22"/>
          <w:szCs w:val="28"/>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1C7B37D5" w14:textId="77777777" w:rsidR="00EE4B0C" w:rsidRPr="009F2A91" w:rsidRDefault="00EE4B0C" w:rsidP="00F366D2">
      <w:pPr>
        <w:widowControl w:val="0"/>
        <w:numPr>
          <w:ilvl w:val="4"/>
          <w:numId w:val="12"/>
        </w:numPr>
        <w:suppressAutoHyphens/>
        <w:spacing w:before="120" w:after="120" w:line="276" w:lineRule="auto"/>
        <w:ind w:left="1985" w:firstLine="0"/>
        <w:jc w:val="both"/>
        <w:rPr>
          <w:rFonts w:ascii="Cambria" w:hAnsi="Cambria"/>
          <w:bCs/>
          <w:sz w:val="22"/>
          <w:szCs w:val="28"/>
        </w:rPr>
      </w:pPr>
      <w:r w:rsidRPr="009F2A91">
        <w:rPr>
          <w:rFonts w:ascii="Cambria" w:hAnsi="Cambria"/>
          <w:bCs/>
          <w:sz w:val="22"/>
          <w:szCs w:val="28"/>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14:paraId="3E19B667" w14:textId="77777777" w:rsidR="00EE4B0C" w:rsidRPr="00FC6E4E" w:rsidRDefault="00EE4B0C" w:rsidP="00F366D2">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Como condição para a aplicação do tratamento diferenciado previsto na Lei Complementar n</w:t>
      </w:r>
      <w:r w:rsidR="00B35A6A">
        <w:rPr>
          <w:rFonts w:ascii="Cambria" w:hAnsi="Cambria" w:cs="Arial"/>
          <w:bCs/>
          <w:color w:val="000000"/>
          <w:sz w:val="22"/>
          <w:szCs w:val="28"/>
        </w:rPr>
        <w:t>º</w:t>
      </w:r>
      <w:r w:rsidRPr="00FC6E4E">
        <w:rPr>
          <w:rFonts w:ascii="Cambria" w:hAnsi="Cambria" w:cs="Arial"/>
          <w:bCs/>
          <w:color w:val="000000"/>
          <w:sz w:val="22"/>
          <w:szCs w:val="28"/>
        </w:rPr>
        <w:t xml:space="preserve"> 123/2006, a Comissão de Licitação poderá realizar consultas e diligências para verificar se o somatório dos valores das ordens bancárias recebidas pela ME/EPP/COOP, no exercício anterior, </w:t>
      </w:r>
      <w:r w:rsidRPr="00FC6E4E">
        <w:rPr>
          <w:rFonts w:ascii="Cambria" w:hAnsi="Cambria" w:cs="Arial"/>
          <w:bCs/>
          <w:color w:val="000000"/>
          <w:sz w:val="22"/>
          <w:szCs w:val="28"/>
        </w:rPr>
        <w:lastRenderedPageBreak/>
        <w:t>extrapola o limite previsto no artigo 3°, inciso II, da referida Lei, ou o limite proporcional de que trata o artigo 3°, §2°, do mesmo diploma, em caso de início de atividade no exercício considerado.</w:t>
      </w:r>
    </w:p>
    <w:p w14:paraId="7B7766F4" w14:textId="77777777" w:rsidR="00EE4B0C" w:rsidRPr="00FC6E4E" w:rsidRDefault="00EE4B0C" w:rsidP="00F366D2">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EB5A12B" w14:textId="77777777" w:rsidR="00EE4B0C" w:rsidRPr="00FC6E4E" w:rsidRDefault="00EE4B0C" w:rsidP="00F366D2">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14:paraId="08F4B249" w14:textId="77777777" w:rsidR="00EE4B0C" w:rsidRPr="00FC6E4E" w:rsidRDefault="00EE4B0C" w:rsidP="00F366D2">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 xml:space="preserve">Depois de ultrapassado o horário para recebimento dos envelopes, nenhum outro será recebido, nem tampouco serão permitidos quaisquer adendos ou esclarecimentos relativos à documentação ou proposta de preços apresentadas. </w:t>
      </w:r>
    </w:p>
    <w:p w14:paraId="2E684ED2" w14:textId="77777777" w:rsidR="00EE4B0C" w:rsidRPr="00FC6E4E" w:rsidRDefault="00EE4B0C" w:rsidP="00F366D2">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A seguir, serão identificados os licitantes e proceder-se-á à abertura dos Envelopes nº 01 - Documentos de Habilitação.</w:t>
      </w:r>
    </w:p>
    <w:p w14:paraId="72A49FE2" w14:textId="77777777" w:rsidR="00EE4B0C" w:rsidRPr="00FC6E4E" w:rsidRDefault="00EE4B0C" w:rsidP="00F366D2">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 xml:space="preserve">O conteúdo dos envelopes será rubricado pelos membros da Comissão e pelos licitantes presentes ou por seus representantes, e consultado o </w:t>
      </w:r>
      <w:r w:rsidR="00F940DD" w:rsidRPr="00FC6E4E">
        <w:rPr>
          <w:rFonts w:ascii="Cambria" w:hAnsi="Cambria" w:cs="Arial"/>
          <w:bCs/>
          <w:sz w:val="22"/>
          <w:szCs w:val="28"/>
        </w:rPr>
        <w:t>Cadastro de Prestadores de Serviços</w:t>
      </w:r>
      <w:r w:rsidRPr="00FC6E4E">
        <w:rPr>
          <w:rFonts w:ascii="Cambria" w:hAnsi="Cambria" w:cs="Arial"/>
          <w:bCs/>
          <w:sz w:val="22"/>
          <w:szCs w:val="28"/>
        </w:rPr>
        <w:t>, se for o caso.</w:t>
      </w:r>
    </w:p>
    <w:p w14:paraId="309699E3" w14:textId="77777777" w:rsidR="00EE4B0C" w:rsidRPr="00FC6E4E" w:rsidRDefault="00EE4B0C" w:rsidP="00F366D2">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1C9A6BD0" w14:textId="77777777" w:rsidR="00EE4B0C" w:rsidRPr="00FC6E4E" w:rsidRDefault="00F940DD" w:rsidP="00F366D2">
      <w:pPr>
        <w:widowControl w:val="0"/>
        <w:numPr>
          <w:ilvl w:val="2"/>
          <w:numId w:val="12"/>
        </w:numPr>
        <w:tabs>
          <w:tab w:val="left" w:pos="1276"/>
        </w:tabs>
        <w:suppressAutoHyphens/>
        <w:spacing w:before="120" w:after="120" w:line="276" w:lineRule="auto"/>
        <w:ind w:left="709" w:firstLine="0"/>
        <w:jc w:val="both"/>
        <w:rPr>
          <w:rFonts w:ascii="Cambria" w:hAnsi="Cambria" w:cs="Arial"/>
          <w:bCs/>
          <w:sz w:val="22"/>
          <w:szCs w:val="28"/>
        </w:rPr>
      </w:pPr>
      <w:r w:rsidRPr="00FC6E4E">
        <w:rPr>
          <w:rFonts w:ascii="Cambria" w:hAnsi="Cambria" w:cs="Arial"/>
          <w:bCs/>
          <w:sz w:val="22"/>
          <w:szCs w:val="28"/>
        </w:rPr>
        <w:t>Cadastro de Prestadores de Serviços</w:t>
      </w:r>
      <w:r w:rsidR="00EE4B0C" w:rsidRPr="00FC6E4E">
        <w:rPr>
          <w:rFonts w:ascii="Cambria" w:hAnsi="Cambria" w:cs="Arial"/>
          <w:bCs/>
          <w:sz w:val="22"/>
          <w:szCs w:val="28"/>
        </w:rPr>
        <w:t>;</w:t>
      </w:r>
    </w:p>
    <w:p w14:paraId="6B26D5F0" w14:textId="77777777" w:rsidR="00F940DD" w:rsidRPr="00F940DD" w:rsidRDefault="00EE4B0C" w:rsidP="00F366D2">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 xml:space="preserve">Cadastro Nacional de Empresas Inidôneas e Suspensas – CEIS, mantido pela Controladoria-Geral da União </w:t>
      </w:r>
      <w:r w:rsidR="00F940DD" w:rsidRPr="00F940DD">
        <w:rPr>
          <w:rFonts w:ascii="Cambria" w:hAnsi="Cambria"/>
          <w:sz w:val="22"/>
          <w:szCs w:val="28"/>
        </w:rPr>
        <w:t>(</w:t>
      </w:r>
      <w:hyperlink r:id="rId11">
        <w:r w:rsidR="00F940DD" w:rsidRPr="00F940DD">
          <w:rPr>
            <w:rStyle w:val="Hyperlink"/>
            <w:rFonts w:ascii="Calibri" w:eastAsia="Arial Unicode MS" w:hAnsi="Calibri" w:cs="Arial"/>
            <w:sz w:val="22"/>
            <w:szCs w:val="20"/>
          </w:rPr>
          <w:t>www.portaldatransparencia.gov.br/ceis</w:t>
        </w:r>
      </w:hyperlink>
      <w:r w:rsidR="00F940DD" w:rsidRPr="00F940DD">
        <w:rPr>
          <w:rFonts w:ascii="Cambria" w:hAnsi="Cambria"/>
          <w:sz w:val="22"/>
          <w:szCs w:val="28"/>
        </w:rPr>
        <w:t>);</w:t>
      </w:r>
    </w:p>
    <w:p w14:paraId="4BEA4E0D"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Cadastro Nacional de Condenações Cíveis por Atos de Improbidade Administrativa e Inelegibilidade, mantido pelo Conselho Nacional de Justiça (</w:t>
      </w:r>
      <w:hyperlink r:id="rId12">
        <w:r w:rsidRPr="00F940DD">
          <w:rPr>
            <w:rStyle w:val="Hyperlink"/>
            <w:rFonts w:ascii="Calibri" w:eastAsia="Arial Unicode MS" w:hAnsi="Calibri" w:cs="Arial"/>
            <w:szCs w:val="20"/>
          </w:rPr>
          <w:t>www.cnj.jus.br/improbidade_adm/consultar_requerido.php</w:t>
        </w:r>
      </w:hyperlink>
      <w:r w:rsidRPr="00F940DD">
        <w:rPr>
          <w:rFonts w:ascii="Cambria" w:hAnsi="Cambria"/>
          <w:sz w:val="22"/>
          <w:szCs w:val="28"/>
        </w:rPr>
        <w:t>).</w:t>
      </w:r>
    </w:p>
    <w:p w14:paraId="76C117EB"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Lista de Inidôneos e o Cadastro Integrado de Condenações por Ilícitos Administrativos - CADICON, mantidas pelo Tribunal de Contas da União – TCU;</w:t>
      </w:r>
    </w:p>
    <w:p w14:paraId="68BF9259" w14:textId="77777777" w:rsidR="00EE4B0C" w:rsidRPr="00FC6E4E"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85E4377" w14:textId="77777777" w:rsidR="00EE4B0C" w:rsidRPr="00FC6E4E"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FC6E4E">
        <w:rPr>
          <w:rFonts w:ascii="Cambria" w:hAnsi="Cambria" w:cs="Arial"/>
          <w:bCs/>
          <w:color w:val="000000"/>
          <w:sz w:val="22"/>
          <w:szCs w:val="28"/>
        </w:rPr>
        <w:t>Constatada a existência de sanção, a Comissão reputará o licitante inabilitado, por falta de condição de participação.</w:t>
      </w:r>
    </w:p>
    <w:p w14:paraId="734EEB9E"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lastRenderedPageBreak/>
        <w:t>Não ocorrendo a inabilitação por força das situações acima mencionadas, a documentação de habilitação dos licitantes então será verificada, conforme demais exigências previstas neste instrumento convocatório.</w:t>
      </w:r>
    </w:p>
    <w:p w14:paraId="35B1FFDD"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8B197AE"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Ao licitante inabilitado será devolvido o respectivo Envelope n° 02, sem ser aberto, depois de transcorrido o prazo legal sem interposição de recurso ou de sua desistência, ou da decisão desfavorável do recurso. </w:t>
      </w:r>
    </w:p>
    <w:p w14:paraId="2014B240"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506F207"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Não ocorrendo a desistência expressa de todos os licitantes, quanto ao direito de recorrer, os Envelopes n° 02 - Proposta de Preços serão rubricados pelos licitantes presentes ao ato e mantidos invioláveis até a posterior abertura.</w:t>
      </w:r>
    </w:p>
    <w:p w14:paraId="067FD9E7"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Ultrapassada a fase de habilitação e abertas as propostas, não cabe desclassificar o licitante por motivo relacionado com a habilitação, salvo em razão de fatos supervenientes ou só conhecidos após o julgamento.</w:t>
      </w:r>
    </w:p>
    <w:p w14:paraId="71D720D9"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As propostas de preços dos licitantes habilitados serão então julgadas, conforme item próprio deste Instrumento Convocatório.</w:t>
      </w:r>
    </w:p>
    <w:p w14:paraId="65140BEE"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4D1AA744"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Em todos os atos públicos, serão lavradas atas circunstanciadas, assinadas pelos membros da Comissão e pelos representantes credenciados e licitantes presentes.</w:t>
      </w:r>
    </w:p>
    <w:p w14:paraId="128FB492"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Será considerado inabilitado o licitante que:</w:t>
      </w:r>
    </w:p>
    <w:p w14:paraId="2E0F08DA" w14:textId="77777777" w:rsidR="00EE4B0C" w:rsidRPr="00F940DD" w:rsidRDefault="00EE4B0C" w:rsidP="00B2685A">
      <w:pPr>
        <w:pStyle w:val="PargrafodaLista"/>
        <w:numPr>
          <w:ilvl w:val="2"/>
          <w:numId w:val="12"/>
        </w:numPr>
        <w:tabs>
          <w:tab w:val="left" w:pos="1418"/>
        </w:tabs>
        <w:spacing w:before="120" w:after="120" w:line="276" w:lineRule="auto"/>
        <w:ind w:left="851" w:firstLine="0"/>
        <w:jc w:val="both"/>
        <w:rPr>
          <w:rFonts w:ascii="Cambria" w:hAnsi="Cambria"/>
          <w:sz w:val="22"/>
          <w:szCs w:val="28"/>
        </w:rPr>
      </w:pPr>
      <w:r w:rsidRPr="00F940DD">
        <w:rPr>
          <w:rFonts w:ascii="Cambria" w:hAnsi="Cambria"/>
          <w:sz w:val="22"/>
          <w:szCs w:val="28"/>
        </w:rPr>
        <w:t xml:space="preserve">Não apresentar os documentos exigidos por este Instrumento Convocatório no prazo de validade e/ou devidamente atualizados, ou não comprovar sua habilitação por meio do </w:t>
      </w:r>
      <w:r w:rsidR="00F940DD">
        <w:rPr>
          <w:rFonts w:ascii="Cambria" w:hAnsi="Cambria"/>
          <w:sz w:val="22"/>
          <w:szCs w:val="28"/>
        </w:rPr>
        <w:t>Cadastro de Prestadores de Serviços</w:t>
      </w:r>
      <w:r w:rsidRPr="00F940DD">
        <w:rPr>
          <w:rFonts w:ascii="Cambria" w:hAnsi="Cambria"/>
          <w:sz w:val="22"/>
          <w:szCs w:val="28"/>
        </w:rPr>
        <w:t>, ressalvado o disposto quanto à comprovação da regularidade fiscal das microempresas, empresas de pequeno porte e cooperativas enquadradas no artigo 34 da Lei n° 11.488, de 2007.</w:t>
      </w:r>
    </w:p>
    <w:p w14:paraId="11D3556F" w14:textId="77777777" w:rsidR="00EE4B0C" w:rsidRPr="00F940DD" w:rsidRDefault="00EE4B0C" w:rsidP="00B2685A">
      <w:pPr>
        <w:pStyle w:val="PargrafodaLista"/>
        <w:numPr>
          <w:ilvl w:val="2"/>
          <w:numId w:val="12"/>
        </w:numPr>
        <w:tabs>
          <w:tab w:val="left" w:pos="1418"/>
        </w:tabs>
        <w:spacing w:before="120" w:after="120" w:line="276" w:lineRule="auto"/>
        <w:ind w:left="851" w:firstLine="0"/>
        <w:jc w:val="both"/>
        <w:rPr>
          <w:rFonts w:ascii="Cambria" w:hAnsi="Cambria"/>
          <w:sz w:val="22"/>
          <w:szCs w:val="28"/>
        </w:rPr>
      </w:pPr>
      <w:r w:rsidRPr="00F940DD">
        <w:rPr>
          <w:rFonts w:ascii="Cambria" w:hAnsi="Cambria"/>
          <w:sz w:val="22"/>
          <w:szCs w:val="28"/>
        </w:rPr>
        <w:t>Incluir a proposta de preços no Envelope n° 01.</w:t>
      </w:r>
    </w:p>
    <w:p w14:paraId="73814CAD"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w:t>
      </w:r>
      <w:r w:rsidRPr="005F438C">
        <w:rPr>
          <w:rFonts w:ascii="Cambria" w:hAnsi="Cambria" w:cs="Arial"/>
          <w:bCs/>
          <w:color w:val="000000"/>
          <w:sz w:val="22"/>
          <w:szCs w:val="28"/>
        </w:rPr>
        <w:lastRenderedPageBreak/>
        <w:t>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42678262"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1801B50F" w14:textId="706EE2CC" w:rsidR="00EE4B0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148BB08E" w14:textId="77777777" w:rsidR="00EE4B0C" w:rsidRPr="00F940DD" w:rsidRDefault="00EE4B0C" w:rsidP="00B2685A">
      <w:pPr>
        <w:pStyle w:val="PargrafodaLista"/>
        <w:numPr>
          <w:ilvl w:val="0"/>
          <w:numId w:val="12"/>
        </w:numPr>
        <w:tabs>
          <w:tab w:val="left" w:pos="284"/>
        </w:tabs>
        <w:spacing w:after="120" w:line="276" w:lineRule="auto"/>
        <w:ind w:left="0" w:firstLine="0"/>
        <w:jc w:val="both"/>
        <w:rPr>
          <w:rFonts w:ascii="Cambria" w:hAnsi="Cambria" w:cs="Arial"/>
          <w:b/>
          <w:color w:val="000000"/>
          <w:sz w:val="22"/>
          <w:szCs w:val="28"/>
        </w:rPr>
      </w:pPr>
      <w:r w:rsidRPr="00F940DD">
        <w:rPr>
          <w:rFonts w:ascii="Cambria" w:hAnsi="Cambria" w:cs="Arial"/>
          <w:b/>
          <w:color w:val="000000"/>
          <w:sz w:val="22"/>
          <w:szCs w:val="28"/>
        </w:rPr>
        <w:t>DO JULGAMENTO DAS PROPOSTAS</w:t>
      </w:r>
    </w:p>
    <w:p w14:paraId="4E010297"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O critério de julgamento será o menor preço global.</w:t>
      </w:r>
    </w:p>
    <w:p w14:paraId="17CD2DE1"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3565CE1B"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 Comissão de Licitação verificará as propostas apresentadas, desclassificando desde logo aquelas que não estejam em conformidade com os requisitos estabelecidos neste Edital.</w:t>
      </w:r>
    </w:p>
    <w:p w14:paraId="1DA0B295"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Não será considerada qualquer oferta ou vantagem não prevista neste Edital, para efeito de julgamento da proposta.</w:t>
      </w:r>
    </w:p>
    <w:p w14:paraId="38EFD0A0"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As propostas serão classificadas em ordem crescente de preços propostos. </w:t>
      </w:r>
    </w:p>
    <w:p w14:paraId="63236370"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A Comissão de Licitação verificará o porte das empresas licitantes classificadas. Havendo microempresas, empresas de pequeno porte participantes, proceder-se-á à comparação com os valores da primeira colocada, se esta for empresa de maior porte, para o fim de aplicar-se o disposto nos </w:t>
      </w:r>
      <w:proofErr w:type="spellStart"/>
      <w:r w:rsidRPr="005F438C">
        <w:rPr>
          <w:rFonts w:ascii="Cambria" w:hAnsi="Cambria" w:cs="Arial"/>
          <w:bCs/>
          <w:color w:val="000000"/>
          <w:sz w:val="22"/>
          <w:szCs w:val="28"/>
        </w:rPr>
        <w:t>arts</w:t>
      </w:r>
      <w:proofErr w:type="spellEnd"/>
      <w:r w:rsidRPr="005F438C">
        <w:rPr>
          <w:rFonts w:ascii="Cambria" w:hAnsi="Cambria" w:cs="Arial"/>
          <w:bCs/>
          <w:color w:val="000000"/>
          <w:sz w:val="22"/>
          <w:szCs w:val="28"/>
        </w:rPr>
        <w:t>. 44 e 45 da LC nº 123, de 2006, regulamentada pelo Decreto nº 8.538, de 2015.</w:t>
      </w:r>
    </w:p>
    <w:p w14:paraId="5FAAAD4E"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Nessas condições, as propostas de microempresas, empresas de pequeno porte que se encontrarem na faixa de até 10% (dez por cento) acima da proposta de menor preço serão consideradas empatadas com a primeira colocada.</w:t>
      </w:r>
    </w:p>
    <w:p w14:paraId="31C77F93" w14:textId="77777777" w:rsidR="00EE4B0C" w:rsidRPr="00F940DD"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F940DD">
        <w:rPr>
          <w:rFonts w:ascii="Cambria" w:hAnsi="Cambria"/>
          <w:sz w:val="22"/>
          <w:szCs w:val="28"/>
        </w:rPr>
        <w:t xml:space="preserve">A melhor classificada nos termos do item anterior terá o direito de encaminhar uma última oferta para desempate, obrigatoriamente em valor inferior ao da primeira colocada, no prazo de </w:t>
      </w:r>
      <w:r w:rsidR="00E53138">
        <w:rPr>
          <w:rFonts w:ascii="Cambria" w:hAnsi="Cambria"/>
          <w:sz w:val="22"/>
          <w:szCs w:val="28"/>
        </w:rPr>
        <w:t xml:space="preserve">10 </w:t>
      </w:r>
      <w:r w:rsidRPr="00F940DD">
        <w:rPr>
          <w:rFonts w:ascii="Cambria" w:hAnsi="Cambria"/>
          <w:sz w:val="22"/>
          <w:szCs w:val="28"/>
        </w:rPr>
        <w:t>(</w:t>
      </w:r>
      <w:r w:rsidR="00E53138">
        <w:rPr>
          <w:rFonts w:ascii="Cambria" w:hAnsi="Cambria"/>
          <w:sz w:val="22"/>
          <w:szCs w:val="28"/>
        </w:rPr>
        <w:t>dez</w:t>
      </w:r>
      <w:r w:rsidRPr="00F940DD">
        <w:rPr>
          <w:rFonts w:ascii="Cambria" w:hAnsi="Cambria"/>
          <w:sz w:val="22"/>
          <w:szCs w:val="28"/>
        </w:rPr>
        <w:t xml:space="preserve">) minutos, caso esteja presente na sessão ou no prazo de </w:t>
      </w:r>
      <w:r w:rsidR="00E53138">
        <w:rPr>
          <w:rFonts w:ascii="Cambria" w:hAnsi="Cambria"/>
          <w:sz w:val="22"/>
          <w:szCs w:val="28"/>
        </w:rPr>
        <w:t xml:space="preserve">05 </w:t>
      </w:r>
      <w:r w:rsidRPr="00F940DD">
        <w:rPr>
          <w:rFonts w:ascii="Cambria" w:hAnsi="Cambria"/>
          <w:sz w:val="22"/>
          <w:szCs w:val="28"/>
        </w:rPr>
        <w:t>(</w:t>
      </w:r>
      <w:r w:rsidR="00E53138">
        <w:rPr>
          <w:rFonts w:ascii="Cambria" w:hAnsi="Cambria"/>
          <w:sz w:val="22"/>
          <w:szCs w:val="28"/>
        </w:rPr>
        <w:t>cinco</w:t>
      </w:r>
      <w:r w:rsidRPr="00F940DD">
        <w:rPr>
          <w:rFonts w:ascii="Cambria" w:hAnsi="Cambria"/>
          <w:sz w:val="22"/>
          <w:szCs w:val="28"/>
        </w:rPr>
        <w:t>) dias, contados da comunicação da Comissão de Licitação, na hipótese de ausência. Neste caso, a oferta deverá ser escrita e assinada para posterior inclusão nos autos do processo licitatório.</w:t>
      </w:r>
    </w:p>
    <w:p w14:paraId="4D75F601" w14:textId="77777777" w:rsidR="00EE4B0C" w:rsidRPr="00E53138"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E53138">
        <w:rPr>
          <w:rFonts w:ascii="Cambria" w:hAnsi="Cambria"/>
          <w:sz w:val="22"/>
          <w:szCs w:val="28"/>
        </w:rPr>
        <w:t>Caso a microempresa, empresa de pequeno porte melhor classificada desista ou não se manifeste no prazo estabelecido, serão convocadas as demais licitantes microempresas, empresas de pequeno porte que se encontrem naquele intervalo de 10% (dez por cento), na ordem de classificação, para o exercício do mesmo direito, nos mesmos prazos estabelecidos no subitem anterior.</w:t>
      </w:r>
    </w:p>
    <w:p w14:paraId="416B68C4"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lastRenderedPageBreak/>
        <w:t>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14:paraId="509F1054"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01423A4A" w14:textId="77777777" w:rsidR="00EE4B0C" w:rsidRPr="005F438C" w:rsidRDefault="00EE4B0C" w:rsidP="00B2685A">
      <w:pPr>
        <w:pStyle w:val="PargrafodaLista"/>
        <w:widowControl w:val="0"/>
        <w:numPr>
          <w:ilvl w:val="1"/>
          <w:numId w:val="12"/>
        </w:numPr>
        <w:tabs>
          <w:tab w:val="left" w:pos="709"/>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Persistindo o empate, será assegurada preferência, sucessivamente, aos bens e serviços:</w:t>
      </w:r>
    </w:p>
    <w:p w14:paraId="64C2DF34" w14:textId="77777777" w:rsidR="00EE4B0C" w:rsidRPr="00E53138"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E53138">
        <w:rPr>
          <w:rFonts w:ascii="Cambria" w:hAnsi="Cambria"/>
          <w:sz w:val="22"/>
          <w:szCs w:val="28"/>
        </w:rPr>
        <w:t xml:space="preserve">produzidos no País; </w:t>
      </w:r>
    </w:p>
    <w:p w14:paraId="22F9C22F" w14:textId="77777777" w:rsidR="00EE4B0C" w:rsidRPr="00E53138"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E53138">
        <w:rPr>
          <w:rFonts w:ascii="Cambria" w:hAnsi="Cambria"/>
          <w:sz w:val="22"/>
          <w:szCs w:val="28"/>
        </w:rPr>
        <w:t>produzidos ou prestados por empresas brasileiras;</w:t>
      </w:r>
    </w:p>
    <w:p w14:paraId="629B406A" w14:textId="77777777" w:rsidR="00EE4B0C" w:rsidRPr="00E53138"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E53138">
        <w:rPr>
          <w:rFonts w:ascii="Cambria" w:hAnsi="Cambria"/>
          <w:sz w:val="22"/>
          <w:szCs w:val="28"/>
        </w:rPr>
        <w:t>produzidos ou prestados por empresas que invistam em pesquisa e no desenvolvimento de tecnologia no País.</w:t>
      </w:r>
    </w:p>
    <w:p w14:paraId="79031D50" w14:textId="77777777" w:rsidR="00EE4B0C" w:rsidRPr="00E53138" w:rsidRDefault="00EE4B0C" w:rsidP="00B2685A">
      <w:pPr>
        <w:pStyle w:val="PargrafodaLista"/>
        <w:numPr>
          <w:ilvl w:val="2"/>
          <w:numId w:val="12"/>
        </w:numPr>
        <w:tabs>
          <w:tab w:val="left" w:pos="1276"/>
        </w:tabs>
        <w:spacing w:before="120" w:after="120" w:line="276" w:lineRule="auto"/>
        <w:ind w:left="709" w:firstLine="0"/>
        <w:jc w:val="both"/>
        <w:rPr>
          <w:rFonts w:ascii="Cambria" w:hAnsi="Cambria"/>
          <w:sz w:val="22"/>
          <w:szCs w:val="28"/>
        </w:rPr>
      </w:pPr>
      <w:r w:rsidRPr="00E53138">
        <w:rPr>
          <w:rFonts w:ascii="Cambria" w:hAnsi="Cambria"/>
          <w:sz w:val="22"/>
          <w:szCs w:val="28"/>
        </w:rPr>
        <w:t>produzidos ou prestados por empresas que comprovem cumprimento de reserva de cargos prevista em lei para pessoa com deficiência ou para reabilitado da Previdência Social e que atendam às regras de acessibilidade previstas na legislação.</w:t>
      </w:r>
    </w:p>
    <w:p w14:paraId="07887B1B"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Esgotados todos os demais critérios de desempate previstos em lei, a escolha do licitante vencedor ocorrerá por meio de sorteio, para o qual os licitantes habilitados serão convocados.</w:t>
      </w:r>
    </w:p>
    <w:p w14:paraId="19E763CC"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Quando todos os licitantes forem desclassificados, a Comissão de Licitação poderá fixar o prazo de 8 (oito) dias úteis para a apresentação de novas propostas, escoimadas das causas de desclassificação. </w:t>
      </w:r>
    </w:p>
    <w:p w14:paraId="5CEC4A4C"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Será desclassificada a proposta que:</w:t>
      </w:r>
    </w:p>
    <w:p w14:paraId="6FEB207F" w14:textId="0F079FB8" w:rsidR="00EE4B0C" w:rsidRPr="00E53138" w:rsidRDefault="00EE4B0C" w:rsidP="00B2685A">
      <w:pPr>
        <w:pStyle w:val="PargrafodaLista"/>
        <w:numPr>
          <w:ilvl w:val="2"/>
          <w:numId w:val="12"/>
        </w:numPr>
        <w:tabs>
          <w:tab w:val="left" w:pos="1843"/>
        </w:tabs>
        <w:spacing w:before="120" w:after="120" w:line="276" w:lineRule="auto"/>
        <w:ind w:left="1560" w:hanging="709"/>
        <w:jc w:val="both"/>
        <w:rPr>
          <w:rFonts w:ascii="Cambria" w:hAnsi="Cambria"/>
          <w:sz w:val="22"/>
          <w:szCs w:val="28"/>
        </w:rPr>
      </w:pPr>
      <w:r w:rsidRPr="00E53138">
        <w:rPr>
          <w:rFonts w:ascii="Cambria" w:hAnsi="Cambria"/>
          <w:sz w:val="22"/>
          <w:szCs w:val="28"/>
        </w:rPr>
        <w:t xml:space="preserve">não </w:t>
      </w:r>
      <w:r w:rsidR="00BE1304" w:rsidRPr="00E53138">
        <w:rPr>
          <w:rFonts w:ascii="Cambria" w:hAnsi="Cambria"/>
          <w:sz w:val="22"/>
          <w:szCs w:val="28"/>
        </w:rPr>
        <w:t>estiver</w:t>
      </w:r>
      <w:r w:rsidRPr="00E53138">
        <w:rPr>
          <w:rFonts w:ascii="Cambria" w:hAnsi="Cambria"/>
          <w:sz w:val="22"/>
          <w:szCs w:val="28"/>
        </w:rPr>
        <w:t xml:space="preserve"> em conformidade com os requisitos estabelecidos neste edital;</w:t>
      </w:r>
    </w:p>
    <w:p w14:paraId="2A4A8EA4" w14:textId="77777777" w:rsidR="00EE4B0C" w:rsidRPr="00E53138" w:rsidRDefault="00EE4B0C" w:rsidP="00B2685A">
      <w:pPr>
        <w:pStyle w:val="PargrafodaLista"/>
        <w:numPr>
          <w:ilvl w:val="2"/>
          <w:numId w:val="12"/>
        </w:numPr>
        <w:tabs>
          <w:tab w:val="left" w:pos="1843"/>
        </w:tabs>
        <w:spacing w:before="120" w:after="120" w:line="276" w:lineRule="auto"/>
        <w:ind w:left="1560" w:hanging="709"/>
        <w:jc w:val="both"/>
        <w:rPr>
          <w:rFonts w:ascii="Cambria" w:hAnsi="Cambria"/>
          <w:sz w:val="22"/>
          <w:szCs w:val="28"/>
        </w:rPr>
      </w:pPr>
      <w:r w:rsidRPr="00E53138">
        <w:rPr>
          <w:rFonts w:ascii="Cambria" w:hAnsi="Cambria"/>
          <w:sz w:val="22"/>
          <w:szCs w:val="28"/>
        </w:rPr>
        <w:t>contiver vício insanável ou ilegalidade;</w:t>
      </w:r>
    </w:p>
    <w:p w14:paraId="094EEFA4" w14:textId="77777777" w:rsidR="00EE4B0C" w:rsidRPr="00E53138" w:rsidRDefault="00EE4B0C" w:rsidP="00B2685A">
      <w:pPr>
        <w:pStyle w:val="PargrafodaLista"/>
        <w:numPr>
          <w:ilvl w:val="2"/>
          <w:numId w:val="12"/>
        </w:numPr>
        <w:tabs>
          <w:tab w:val="left" w:pos="1843"/>
        </w:tabs>
        <w:spacing w:before="120" w:after="120" w:line="276" w:lineRule="auto"/>
        <w:ind w:left="1560" w:hanging="709"/>
        <w:jc w:val="both"/>
        <w:rPr>
          <w:rFonts w:ascii="Cambria" w:hAnsi="Cambria"/>
          <w:sz w:val="22"/>
          <w:szCs w:val="28"/>
        </w:rPr>
      </w:pPr>
      <w:r w:rsidRPr="00E53138">
        <w:rPr>
          <w:rFonts w:ascii="Cambria" w:hAnsi="Cambria"/>
          <w:sz w:val="22"/>
          <w:szCs w:val="28"/>
        </w:rPr>
        <w:t>não apresentar as especificações técnicas exigidas no projeto básico ou anexos;</w:t>
      </w:r>
    </w:p>
    <w:p w14:paraId="344C13B0" w14:textId="77777777" w:rsidR="00EE4B0C" w:rsidRPr="00E53138" w:rsidRDefault="00EE4B0C" w:rsidP="00B2685A">
      <w:pPr>
        <w:pStyle w:val="PargrafodaLista"/>
        <w:numPr>
          <w:ilvl w:val="2"/>
          <w:numId w:val="12"/>
        </w:numPr>
        <w:tabs>
          <w:tab w:val="left" w:pos="1843"/>
        </w:tabs>
        <w:spacing w:before="120" w:after="120" w:line="276" w:lineRule="auto"/>
        <w:ind w:left="1560" w:hanging="709"/>
        <w:jc w:val="both"/>
        <w:rPr>
          <w:rFonts w:ascii="Cambria" w:hAnsi="Cambria"/>
          <w:sz w:val="22"/>
          <w:szCs w:val="28"/>
        </w:rPr>
      </w:pPr>
      <w:r w:rsidRPr="00E53138">
        <w:rPr>
          <w:rFonts w:ascii="Cambria" w:hAnsi="Cambria"/>
          <w:sz w:val="22"/>
          <w:szCs w:val="28"/>
        </w:rPr>
        <w:t>Apresentar, na composição de seus preços:</w:t>
      </w:r>
    </w:p>
    <w:p w14:paraId="659C07C0" w14:textId="77777777" w:rsidR="00EE4B0C" w:rsidRPr="005F438C" w:rsidRDefault="00EE4B0C" w:rsidP="00B2685A">
      <w:pPr>
        <w:widowControl w:val="0"/>
        <w:numPr>
          <w:ilvl w:val="3"/>
          <w:numId w:val="12"/>
        </w:numPr>
        <w:tabs>
          <w:tab w:val="left" w:pos="2410"/>
        </w:tabs>
        <w:suppressAutoHyphens/>
        <w:spacing w:before="120" w:after="120" w:line="276" w:lineRule="auto"/>
        <w:ind w:left="1560" w:firstLine="0"/>
        <w:jc w:val="both"/>
        <w:rPr>
          <w:rFonts w:ascii="Cambria" w:hAnsi="Cambria" w:cs="Arial"/>
          <w:bCs/>
          <w:sz w:val="22"/>
          <w:szCs w:val="28"/>
        </w:rPr>
      </w:pPr>
      <w:r w:rsidRPr="005F438C">
        <w:rPr>
          <w:rFonts w:ascii="Cambria" w:hAnsi="Cambria" w:cs="Arial"/>
          <w:bCs/>
          <w:sz w:val="22"/>
          <w:szCs w:val="28"/>
        </w:rPr>
        <w:t>taxa de Encargos Sociais ou taxa de B.D.I. inverossímil;</w:t>
      </w:r>
    </w:p>
    <w:p w14:paraId="2DE22F29" w14:textId="77777777" w:rsidR="00EE4B0C" w:rsidRPr="005F438C" w:rsidRDefault="00EE4B0C" w:rsidP="00B2685A">
      <w:pPr>
        <w:widowControl w:val="0"/>
        <w:numPr>
          <w:ilvl w:val="3"/>
          <w:numId w:val="12"/>
        </w:numPr>
        <w:tabs>
          <w:tab w:val="left" w:pos="2410"/>
        </w:tabs>
        <w:suppressAutoHyphens/>
        <w:spacing w:before="120" w:after="120" w:line="276" w:lineRule="auto"/>
        <w:ind w:left="1560" w:firstLine="0"/>
        <w:jc w:val="both"/>
        <w:rPr>
          <w:rFonts w:ascii="Cambria" w:hAnsi="Cambria" w:cs="Arial"/>
          <w:bCs/>
          <w:sz w:val="22"/>
          <w:szCs w:val="28"/>
        </w:rPr>
      </w:pPr>
      <w:r w:rsidRPr="005F438C">
        <w:rPr>
          <w:rFonts w:ascii="Cambria" w:hAnsi="Cambria" w:cs="Arial"/>
          <w:bCs/>
          <w:sz w:val="22"/>
          <w:szCs w:val="28"/>
        </w:rPr>
        <w:t>custo de insumos em desacordo com os preços de mercado;</w:t>
      </w:r>
    </w:p>
    <w:p w14:paraId="59380CA3" w14:textId="728F030A" w:rsidR="00EE4B0C" w:rsidRPr="005F438C" w:rsidRDefault="00EE4B0C" w:rsidP="00B2685A">
      <w:pPr>
        <w:widowControl w:val="0"/>
        <w:numPr>
          <w:ilvl w:val="3"/>
          <w:numId w:val="12"/>
        </w:numPr>
        <w:tabs>
          <w:tab w:val="left" w:pos="2410"/>
        </w:tabs>
        <w:suppressAutoHyphens/>
        <w:spacing w:before="120" w:after="120" w:line="276" w:lineRule="auto"/>
        <w:ind w:left="1560" w:firstLine="0"/>
        <w:jc w:val="both"/>
        <w:rPr>
          <w:rFonts w:ascii="Cambria" w:hAnsi="Cambria" w:cs="Arial"/>
          <w:bCs/>
          <w:sz w:val="22"/>
          <w:szCs w:val="28"/>
        </w:rPr>
      </w:pPr>
      <w:r w:rsidRPr="005F438C">
        <w:rPr>
          <w:rFonts w:ascii="Cambria" w:hAnsi="Cambria" w:cs="Arial"/>
          <w:bCs/>
          <w:sz w:val="22"/>
          <w:szCs w:val="28"/>
        </w:rPr>
        <w:t>quantitativos de mão</w:t>
      </w:r>
      <w:r w:rsidR="003175B5">
        <w:rPr>
          <w:rFonts w:ascii="Cambria" w:hAnsi="Cambria" w:cs="Arial"/>
          <w:bCs/>
          <w:sz w:val="22"/>
          <w:szCs w:val="28"/>
        </w:rPr>
        <w:t xml:space="preserve"> </w:t>
      </w:r>
      <w:r w:rsidRPr="005F438C">
        <w:rPr>
          <w:rFonts w:ascii="Cambria" w:hAnsi="Cambria" w:cs="Arial"/>
          <w:bCs/>
          <w:sz w:val="22"/>
          <w:szCs w:val="28"/>
        </w:rPr>
        <w:t>de</w:t>
      </w:r>
      <w:r w:rsidR="003175B5">
        <w:rPr>
          <w:rFonts w:ascii="Cambria" w:hAnsi="Cambria" w:cs="Arial"/>
          <w:bCs/>
          <w:sz w:val="22"/>
          <w:szCs w:val="28"/>
        </w:rPr>
        <w:t xml:space="preserve"> </w:t>
      </w:r>
      <w:r w:rsidRPr="005F438C">
        <w:rPr>
          <w:rFonts w:ascii="Cambria" w:hAnsi="Cambria" w:cs="Arial"/>
          <w:bCs/>
          <w:sz w:val="22"/>
          <w:szCs w:val="28"/>
        </w:rPr>
        <w:t>obra ou equipamentos insuficientes para compor a unidade dos serviços.</w:t>
      </w:r>
    </w:p>
    <w:p w14:paraId="5649B3C3"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648224EB"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Ainda nessa hipótese, de o regime de execução ser o de empreitada por preço global ou empreitada integral, a participação na presente licitação implica a concordância do licitante com a </w:t>
      </w:r>
      <w:r w:rsidRPr="005F438C">
        <w:rPr>
          <w:rFonts w:ascii="Cambria" w:hAnsi="Cambria" w:cs="Arial"/>
          <w:bCs/>
          <w:color w:val="000000"/>
          <w:sz w:val="22"/>
          <w:szCs w:val="28"/>
        </w:rPr>
        <w:lastRenderedPageBreak/>
        <w:t xml:space="preserve">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6FCF267B"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79043816" w14:textId="77777777" w:rsidR="00EE4B0C" w:rsidRPr="005F438C" w:rsidRDefault="00EE4B0C" w:rsidP="00B2685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Quando o licitante não conseguir comprovar que possui ou possuirá recursos suficientes para executar a contento o objeto, será considerada inexequível a proposta de preços ou menor lance que:</w:t>
      </w:r>
    </w:p>
    <w:p w14:paraId="31E8AA7D" w14:textId="77777777" w:rsidR="00EE4B0C" w:rsidRPr="00E53138"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E53138">
        <w:rPr>
          <w:rFonts w:ascii="Cambria" w:hAnsi="Cambria"/>
          <w:sz w:val="22"/>
          <w:szCs w:val="2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5E1590C" w14:textId="77777777" w:rsidR="00EE4B0C" w:rsidRPr="00E53138"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E53138">
        <w:rPr>
          <w:rFonts w:ascii="Cambria" w:hAnsi="Cambria"/>
          <w:sz w:val="22"/>
          <w:szCs w:val="28"/>
        </w:rPr>
        <w:t>apresentar um ou mais valores da planilha de custo que sejam inferiores àqueles fixados em instrumentos de caráter normativo obrigatório, tais como leis, medidas provisórias e convenções coletivas de trabalho vigentes</w:t>
      </w:r>
    </w:p>
    <w:p w14:paraId="712200D1" w14:textId="77777777" w:rsidR="00EE4B0C" w:rsidRPr="00E53138"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E53138">
        <w:rPr>
          <w:rFonts w:ascii="Cambria" w:hAnsi="Cambria"/>
          <w:sz w:val="22"/>
          <w:szCs w:val="28"/>
        </w:rPr>
        <w:t>O exame da inexequibilidade observará a fórmula prevista no art. 48, §§ 1º e 2º da Lei nº 8.666, de 1993.</w:t>
      </w:r>
    </w:p>
    <w:p w14:paraId="40863B80" w14:textId="77777777" w:rsidR="00EE4B0C" w:rsidRPr="00E53138"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E53138">
        <w:rPr>
          <w:rFonts w:ascii="Cambria" w:hAnsi="Cambria"/>
          <w:sz w:val="22"/>
          <w:szCs w:val="28"/>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14:paraId="78A574CA" w14:textId="77777777" w:rsidR="00EE4B0C" w:rsidRPr="00E53138"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E53138">
        <w:rPr>
          <w:rFonts w:ascii="Cambria" w:hAnsi="Cambria"/>
          <w:sz w:val="22"/>
          <w:szCs w:val="28"/>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E7E5AAC" w14:textId="77777777" w:rsidR="00EE4B0C" w:rsidRPr="003526F3"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3526F3">
        <w:rPr>
          <w:rFonts w:ascii="Cambria" w:hAnsi="Cambria"/>
          <w:sz w:val="22"/>
          <w:szCs w:val="28"/>
        </w:rPr>
        <w:t>Qualquer interessado poderá requerer que se realizem diligências para aferir a exequibilidade e a legalidade das propostas, devendo apresentar as provas ou os indícios que fundamentam a suspeita.</w:t>
      </w:r>
    </w:p>
    <w:p w14:paraId="50696AE6" w14:textId="77777777" w:rsidR="00EE4B0C" w:rsidRPr="003526F3"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3526F3">
        <w:rPr>
          <w:rFonts w:ascii="Cambria" w:hAnsi="Cambria"/>
          <w:sz w:val="22"/>
          <w:szCs w:val="28"/>
        </w:rPr>
        <w:t xml:space="preserve">Será facultado ao licitante o prazo de </w:t>
      </w:r>
      <w:r w:rsidR="003526F3">
        <w:rPr>
          <w:rFonts w:ascii="Cambria" w:hAnsi="Cambria"/>
          <w:sz w:val="22"/>
          <w:szCs w:val="28"/>
        </w:rPr>
        <w:t>05</w:t>
      </w:r>
      <w:r w:rsidRPr="003526F3">
        <w:rPr>
          <w:rFonts w:ascii="Cambria" w:hAnsi="Cambria"/>
          <w:sz w:val="22"/>
          <w:szCs w:val="28"/>
        </w:rPr>
        <w:t xml:space="preserve"> (</w:t>
      </w:r>
      <w:r w:rsidR="003526F3">
        <w:rPr>
          <w:rFonts w:ascii="Cambria" w:hAnsi="Cambria"/>
          <w:sz w:val="22"/>
          <w:szCs w:val="28"/>
        </w:rPr>
        <w:t>cinco</w:t>
      </w:r>
      <w:r w:rsidRPr="003526F3">
        <w:rPr>
          <w:rFonts w:ascii="Cambria" w:hAnsi="Cambria"/>
          <w:sz w:val="22"/>
          <w:szCs w:val="28"/>
        </w:rPr>
        <w:t>) dias úteis para comprovar a viabilidade dos preços constantes em sua proposta, conforme parâmetros do artigo 48, inciso II, da Lei n° 8.666, de 1993, sob pena de desclassificação.</w:t>
      </w:r>
    </w:p>
    <w:p w14:paraId="7736E17A"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Erros formais no preenchimento da planilha não são motivo suficiente para a desclassificação da proposta, quando a planilha puder ser ajustada sem a necessidade de majoração do preço ofertado, atendidas as demais condições de aceitabilidade.</w:t>
      </w:r>
    </w:p>
    <w:p w14:paraId="0F75030E"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Em nenhuma hipótese poderá ser alterado o teor da proposta apresentada, seja quanto ao </w:t>
      </w:r>
      <w:r w:rsidRPr="005F438C">
        <w:rPr>
          <w:rFonts w:ascii="Cambria" w:hAnsi="Cambria" w:cs="Arial"/>
          <w:bCs/>
          <w:color w:val="000000"/>
          <w:sz w:val="22"/>
          <w:szCs w:val="28"/>
        </w:rPr>
        <w:lastRenderedPageBreak/>
        <w:t>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1702DBC6"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Se a proposta de preço não for aceitável, a Comissão de Licitação examinará a proposta subsequente, e, assim sucessivamente, na ordem de classificação.</w:t>
      </w:r>
    </w:p>
    <w:p w14:paraId="63B5EA6F"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4EF844E"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Do julgamento das propostas e da classificação, será dada ciência aos licitantes para apresentação de recurso no prazo de 5 (cinco) dias úteis. Interposto o recurso, será comunicado aos demais licitantes, que poderão impugná-lo no mesmo prazo.</w:t>
      </w:r>
    </w:p>
    <w:p w14:paraId="03B39854"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1BE788E3"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3D62313F"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DOS RECURSOS ADMINISTRATIVOS</w:t>
      </w:r>
    </w:p>
    <w:p w14:paraId="7B080836"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 interposição de recurso referente à habilitação ou inabilitação de licitantes e julgamento das propostas observará o disposto no art. 109, § 4º, da Lei 8.666, de 1993.</w:t>
      </w:r>
    </w:p>
    <w:p w14:paraId="7E300702"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Após cada fase da licitação, os autos do processo ficarão com vista franqueada aos interessados, pelo prazo necessário à interposição de recursos.</w:t>
      </w:r>
    </w:p>
    <w:p w14:paraId="1389E0A0"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2B7B0835"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Os recursos deverão ser encaminhados para </w:t>
      </w:r>
      <w:r w:rsidR="00C207E7" w:rsidRPr="005F438C">
        <w:rPr>
          <w:rFonts w:ascii="Cambria" w:hAnsi="Cambria" w:cs="Arial"/>
          <w:bCs/>
          <w:color w:val="000000"/>
          <w:sz w:val="22"/>
          <w:szCs w:val="28"/>
        </w:rPr>
        <w:t>o Departamento de Licitações</w:t>
      </w:r>
      <w:r w:rsidRPr="005F438C">
        <w:rPr>
          <w:rFonts w:ascii="Cambria" w:hAnsi="Cambria" w:cs="Arial"/>
          <w:bCs/>
          <w:color w:val="000000"/>
          <w:sz w:val="22"/>
          <w:szCs w:val="28"/>
        </w:rPr>
        <w:t xml:space="preserve"> instalad</w:t>
      </w:r>
      <w:r w:rsidR="00C207E7" w:rsidRPr="005F438C">
        <w:rPr>
          <w:rFonts w:ascii="Cambria" w:hAnsi="Cambria" w:cs="Arial"/>
          <w:bCs/>
          <w:color w:val="000000"/>
          <w:sz w:val="22"/>
          <w:szCs w:val="28"/>
        </w:rPr>
        <w:t>o</w:t>
      </w:r>
      <w:r w:rsidRPr="005F438C">
        <w:rPr>
          <w:rFonts w:ascii="Cambria" w:hAnsi="Cambria" w:cs="Arial"/>
          <w:bCs/>
          <w:color w:val="000000"/>
          <w:sz w:val="22"/>
          <w:szCs w:val="28"/>
        </w:rPr>
        <w:t xml:space="preserve"> no endereço </w:t>
      </w:r>
      <w:r w:rsidR="00C207E7" w:rsidRPr="005F438C">
        <w:rPr>
          <w:rFonts w:ascii="Cambria" w:hAnsi="Cambria" w:cs="Arial"/>
          <w:bCs/>
          <w:color w:val="000000"/>
          <w:sz w:val="22"/>
          <w:szCs w:val="28"/>
        </w:rPr>
        <w:t>Rua Francisco Novato, nº 02, Bairro Centro, Santa Rita de Ibitipoca/MG, CEP 36235-000.</w:t>
      </w:r>
    </w:p>
    <w:p w14:paraId="29F6A7EE"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O recurso será dirigido </w:t>
      </w:r>
      <w:r w:rsidR="00C207E7" w:rsidRPr="005F438C">
        <w:rPr>
          <w:rFonts w:ascii="Cambria" w:hAnsi="Cambria" w:cs="Arial"/>
          <w:bCs/>
          <w:color w:val="000000"/>
          <w:sz w:val="22"/>
          <w:szCs w:val="28"/>
        </w:rPr>
        <w:t>ao Prefeito Municipal</w:t>
      </w:r>
      <w:r w:rsidRPr="005F438C">
        <w:rPr>
          <w:rFonts w:ascii="Cambria" w:hAnsi="Cambria" w:cs="Arial"/>
          <w:bCs/>
          <w:color w:val="000000"/>
          <w:sz w:val="22"/>
          <w:szCs w:val="28"/>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769524A8"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Os recursos interpostos fora do prazo não serão conhecidos.</w:t>
      </w:r>
    </w:p>
    <w:p w14:paraId="52AC4102"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DA GARANTIA DE EXECUÇÃO</w:t>
      </w:r>
    </w:p>
    <w:p w14:paraId="3546CCDC" w14:textId="32870486" w:rsidR="00EE4B0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Não haverá exigência de garantia de execução para a presente contratação.</w:t>
      </w:r>
    </w:p>
    <w:p w14:paraId="782DD34F"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lastRenderedPageBreak/>
        <w:t>DO TERMO DE CONTRATO</w:t>
      </w:r>
    </w:p>
    <w:p w14:paraId="1110712B"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Após a homologação da licitação, em sendo realizada a contratação, será firmado Termo de Contrato. </w:t>
      </w:r>
    </w:p>
    <w:p w14:paraId="3ED22EA7" w14:textId="77777777"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O adjudicatário terá o prazo de </w:t>
      </w:r>
      <w:r w:rsidR="00C207E7" w:rsidRPr="005F438C">
        <w:rPr>
          <w:rFonts w:ascii="Cambria" w:hAnsi="Cambria" w:cs="Arial"/>
          <w:bCs/>
          <w:color w:val="000000"/>
          <w:sz w:val="22"/>
          <w:szCs w:val="28"/>
        </w:rPr>
        <w:t xml:space="preserve">05 </w:t>
      </w:r>
      <w:r w:rsidRPr="005F438C">
        <w:rPr>
          <w:rFonts w:ascii="Cambria" w:hAnsi="Cambria" w:cs="Arial"/>
          <w:bCs/>
          <w:color w:val="000000"/>
          <w:sz w:val="22"/>
          <w:szCs w:val="28"/>
        </w:rPr>
        <w:t>(</w:t>
      </w:r>
      <w:r w:rsidR="00C207E7" w:rsidRPr="005F438C">
        <w:rPr>
          <w:rFonts w:ascii="Cambria" w:hAnsi="Cambria" w:cs="Arial"/>
          <w:bCs/>
          <w:color w:val="000000"/>
          <w:sz w:val="22"/>
          <w:szCs w:val="28"/>
        </w:rPr>
        <w:t>cinco</w:t>
      </w:r>
      <w:r w:rsidRPr="005F438C">
        <w:rPr>
          <w:rFonts w:ascii="Cambria" w:hAnsi="Cambria" w:cs="Arial"/>
          <w:bCs/>
          <w:color w:val="000000"/>
          <w:sz w:val="22"/>
          <w:szCs w:val="28"/>
        </w:rPr>
        <w:t xml:space="preserve">) dias úteis, contados a partir da data de sua convocação, para assinar o Termo de Contrato, sob pena de decair do direito à contratação, sem prejuízo das sanções previstas neste Edital. </w:t>
      </w:r>
    </w:p>
    <w:p w14:paraId="205480B5" w14:textId="77777777" w:rsidR="00EE4B0C" w:rsidRPr="00C207E7"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C207E7">
        <w:rPr>
          <w:rFonts w:ascii="Cambria" w:hAnsi="Cambria"/>
          <w:sz w:val="22"/>
          <w:szCs w:val="2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C207E7">
        <w:rPr>
          <w:rFonts w:ascii="Cambria" w:hAnsi="Cambria"/>
          <w:sz w:val="22"/>
          <w:szCs w:val="28"/>
        </w:rPr>
        <w:t>05(cinco</w:t>
      </w:r>
      <w:r w:rsidRPr="00C207E7">
        <w:rPr>
          <w:rFonts w:ascii="Cambria" w:hAnsi="Cambria"/>
          <w:sz w:val="22"/>
          <w:szCs w:val="28"/>
        </w:rPr>
        <w:t xml:space="preserve">) dias, a contar da data de seu recebimento. </w:t>
      </w:r>
    </w:p>
    <w:p w14:paraId="64DA5088" w14:textId="77777777" w:rsidR="00EE4B0C" w:rsidRPr="00C207E7"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C207E7">
        <w:rPr>
          <w:rFonts w:ascii="Cambria" w:hAnsi="Cambria"/>
          <w:sz w:val="22"/>
          <w:szCs w:val="28"/>
        </w:rPr>
        <w:t>O prazo previsto no subitem anterior poderá ser prorrogado, por igual período, por solicitação justificada do adjudicatário e aceita pela Administração.</w:t>
      </w:r>
    </w:p>
    <w:p w14:paraId="265054C3" w14:textId="58BB6F68" w:rsidR="00EE4B0C" w:rsidRPr="005F438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5F438C">
        <w:rPr>
          <w:rFonts w:ascii="Cambria" w:hAnsi="Cambria" w:cs="Arial"/>
          <w:bCs/>
          <w:color w:val="000000"/>
          <w:sz w:val="22"/>
          <w:szCs w:val="28"/>
        </w:rPr>
        <w:t xml:space="preserve">O prazo de vigência da contratação é de </w:t>
      </w:r>
      <w:r w:rsidR="002F7D1F">
        <w:rPr>
          <w:rFonts w:ascii="Cambria" w:hAnsi="Cambria" w:cs="Arial"/>
          <w:bCs/>
          <w:color w:val="000000"/>
          <w:sz w:val="22"/>
          <w:szCs w:val="28"/>
        </w:rPr>
        <w:t>02</w:t>
      </w:r>
      <w:r w:rsidR="00C207E7" w:rsidRPr="005F438C">
        <w:rPr>
          <w:rFonts w:ascii="Cambria" w:hAnsi="Cambria" w:cs="Arial"/>
          <w:bCs/>
          <w:color w:val="000000"/>
          <w:sz w:val="22"/>
          <w:szCs w:val="28"/>
        </w:rPr>
        <w:t xml:space="preserve"> (</w:t>
      </w:r>
      <w:r w:rsidR="002F7D1F">
        <w:rPr>
          <w:rFonts w:ascii="Cambria" w:hAnsi="Cambria" w:cs="Arial"/>
          <w:bCs/>
          <w:color w:val="000000"/>
          <w:sz w:val="22"/>
          <w:szCs w:val="28"/>
        </w:rPr>
        <w:t>01</w:t>
      </w:r>
      <w:r w:rsidR="00BB359F">
        <w:rPr>
          <w:rFonts w:ascii="Cambria" w:hAnsi="Cambria" w:cs="Arial"/>
          <w:bCs/>
          <w:color w:val="000000"/>
          <w:sz w:val="22"/>
          <w:szCs w:val="28"/>
        </w:rPr>
        <w:t xml:space="preserve"> m</w:t>
      </w:r>
      <w:r w:rsidR="002F7D1F">
        <w:rPr>
          <w:rFonts w:ascii="Cambria" w:hAnsi="Cambria" w:cs="Arial"/>
          <w:bCs/>
          <w:color w:val="000000"/>
          <w:sz w:val="22"/>
          <w:szCs w:val="28"/>
        </w:rPr>
        <w:t>ês</w:t>
      </w:r>
      <w:r w:rsidR="00BB359F">
        <w:rPr>
          <w:rFonts w:ascii="Cambria" w:hAnsi="Cambria" w:cs="Arial"/>
          <w:bCs/>
          <w:color w:val="000000"/>
          <w:sz w:val="22"/>
          <w:szCs w:val="28"/>
        </w:rPr>
        <w:t xml:space="preserve"> de execução + 0</w:t>
      </w:r>
      <w:r w:rsidR="002F7D1F">
        <w:rPr>
          <w:rFonts w:ascii="Cambria" w:hAnsi="Cambria" w:cs="Arial"/>
          <w:bCs/>
          <w:color w:val="000000"/>
          <w:sz w:val="22"/>
          <w:szCs w:val="28"/>
        </w:rPr>
        <w:t>1</w:t>
      </w:r>
      <w:r w:rsidR="00BB359F">
        <w:rPr>
          <w:rFonts w:ascii="Cambria" w:hAnsi="Cambria" w:cs="Arial"/>
          <w:bCs/>
          <w:color w:val="000000"/>
          <w:sz w:val="22"/>
          <w:szCs w:val="28"/>
        </w:rPr>
        <w:t xml:space="preserve"> m</w:t>
      </w:r>
      <w:r w:rsidR="002F7D1F">
        <w:rPr>
          <w:rFonts w:ascii="Cambria" w:hAnsi="Cambria" w:cs="Arial"/>
          <w:bCs/>
          <w:color w:val="000000"/>
          <w:sz w:val="22"/>
          <w:szCs w:val="28"/>
        </w:rPr>
        <w:t>ês</w:t>
      </w:r>
      <w:r w:rsidR="00C207E7" w:rsidRPr="005F438C">
        <w:rPr>
          <w:rFonts w:ascii="Cambria" w:hAnsi="Cambria" w:cs="Arial"/>
          <w:bCs/>
          <w:color w:val="000000"/>
          <w:sz w:val="22"/>
          <w:szCs w:val="28"/>
        </w:rPr>
        <w:t>) meses</w:t>
      </w:r>
      <w:r w:rsidRPr="005F438C">
        <w:rPr>
          <w:rFonts w:ascii="Cambria" w:hAnsi="Cambria" w:cs="Arial"/>
          <w:bCs/>
          <w:color w:val="000000"/>
          <w:sz w:val="22"/>
          <w:szCs w:val="28"/>
        </w:rPr>
        <w:t xml:space="preserve"> contados do(a)</w:t>
      </w:r>
      <w:r w:rsidR="00C207E7" w:rsidRPr="005F438C">
        <w:rPr>
          <w:rFonts w:ascii="Cambria" w:hAnsi="Cambria" w:cs="Arial"/>
          <w:bCs/>
          <w:color w:val="000000"/>
          <w:sz w:val="22"/>
          <w:szCs w:val="28"/>
        </w:rPr>
        <w:t xml:space="preserve"> sua assinatura,</w:t>
      </w:r>
      <w:r w:rsidRPr="005F438C">
        <w:rPr>
          <w:rFonts w:ascii="Cambria" w:hAnsi="Cambria" w:cs="Arial"/>
          <w:bCs/>
          <w:color w:val="000000"/>
          <w:sz w:val="22"/>
          <w:szCs w:val="28"/>
        </w:rPr>
        <w:t xml:space="preserve"> prorrogável na forma dos </w:t>
      </w:r>
      <w:proofErr w:type="spellStart"/>
      <w:r w:rsidRPr="005F438C">
        <w:rPr>
          <w:rFonts w:ascii="Cambria" w:hAnsi="Cambria" w:cs="Arial"/>
          <w:bCs/>
          <w:color w:val="000000"/>
          <w:sz w:val="22"/>
          <w:szCs w:val="28"/>
        </w:rPr>
        <w:t>arts</w:t>
      </w:r>
      <w:proofErr w:type="spellEnd"/>
      <w:r w:rsidRPr="005F438C">
        <w:rPr>
          <w:rFonts w:ascii="Cambria" w:hAnsi="Cambria" w:cs="Arial"/>
          <w:bCs/>
          <w:color w:val="000000"/>
          <w:sz w:val="22"/>
          <w:szCs w:val="28"/>
        </w:rPr>
        <w:t>. 57, §1° e 79, §5º, da Lei n° 8.666/93.</w:t>
      </w:r>
    </w:p>
    <w:p w14:paraId="72D09122" w14:textId="77777777" w:rsidR="00EE4B0C" w:rsidRPr="00C207E7" w:rsidRDefault="00EE4B0C" w:rsidP="00EE0BAA">
      <w:pPr>
        <w:pStyle w:val="PargrafodaLista"/>
        <w:numPr>
          <w:ilvl w:val="2"/>
          <w:numId w:val="12"/>
        </w:numPr>
        <w:tabs>
          <w:tab w:val="left" w:pos="1560"/>
        </w:tabs>
        <w:spacing w:before="120" w:after="120" w:line="276" w:lineRule="auto"/>
        <w:ind w:left="851" w:firstLine="0"/>
        <w:jc w:val="both"/>
        <w:rPr>
          <w:rFonts w:ascii="Cambria" w:hAnsi="Cambria"/>
          <w:sz w:val="22"/>
          <w:szCs w:val="28"/>
        </w:rPr>
      </w:pPr>
      <w:r w:rsidRPr="00C207E7">
        <w:rPr>
          <w:rFonts w:ascii="Cambria" w:hAnsi="Cambria"/>
          <w:sz w:val="22"/>
          <w:szCs w:val="28"/>
        </w:rPr>
        <w:t xml:space="preserve">Previamente à contratação a Administração realizará consulta ao </w:t>
      </w:r>
      <w:r w:rsidR="00C207E7">
        <w:rPr>
          <w:rFonts w:ascii="Cambria" w:hAnsi="Cambria"/>
          <w:sz w:val="22"/>
          <w:szCs w:val="28"/>
        </w:rPr>
        <w:t>Cadastro de Prestadores de Serviços</w:t>
      </w:r>
      <w:r w:rsidRPr="00C207E7">
        <w:rPr>
          <w:rFonts w:ascii="Cambria" w:hAnsi="Cambria"/>
          <w:sz w:val="22"/>
          <w:szCs w:val="28"/>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65CAC74" w14:textId="77777777" w:rsidR="00EE4B0C" w:rsidRPr="00E134F1" w:rsidRDefault="00EE4B0C" w:rsidP="00EE0BAA">
      <w:pPr>
        <w:widowControl w:val="0"/>
        <w:numPr>
          <w:ilvl w:val="3"/>
          <w:numId w:val="12"/>
        </w:numPr>
        <w:tabs>
          <w:tab w:val="left" w:pos="2410"/>
        </w:tabs>
        <w:suppressAutoHyphens/>
        <w:spacing w:before="120" w:after="120" w:line="276" w:lineRule="auto"/>
        <w:ind w:left="1560" w:firstLine="0"/>
        <w:jc w:val="both"/>
        <w:rPr>
          <w:rFonts w:ascii="Cambria" w:hAnsi="Cambria" w:cs="Arial"/>
          <w:bCs/>
          <w:sz w:val="22"/>
          <w:szCs w:val="28"/>
        </w:rPr>
      </w:pPr>
      <w:r w:rsidRPr="00E134F1">
        <w:rPr>
          <w:rFonts w:ascii="Cambria" w:hAnsi="Cambria" w:cs="Arial"/>
          <w:bCs/>
          <w:sz w:val="22"/>
          <w:szCs w:val="28"/>
        </w:rPr>
        <w:t xml:space="preserve">Nos casos em que houver necessidade de assinatura do instrumento de contrato, e o fornecedor não estiver inscrito no </w:t>
      </w:r>
      <w:r w:rsidR="00C207E7" w:rsidRPr="00E134F1">
        <w:rPr>
          <w:rFonts w:ascii="Cambria" w:hAnsi="Cambria" w:cs="Arial"/>
          <w:bCs/>
          <w:sz w:val="22"/>
          <w:szCs w:val="28"/>
        </w:rPr>
        <w:t>Cadastro de Prestadores de Serviços</w:t>
      </w:r>
      <w:r w:rsidRPr="00E134F1">
        <w:rPr>
          <w:rFonts w:ascii="Cambria" w:hAnsi="Cambria" w:cs="Arial"/>
          <w:bCs/>
          <w:sz w:val="22"/>
          <w:szCs w:val="28"/>
        </w:rPr>
        <w:t>, este deverá proceder ao seu cadastramento, sem ônus, antes da contratação.</w:t>
      </w:r>
    </w:p>
    <w:p w14:paraId="6C50B594" w14:textId="77777777" w:rsidR="00EE4B0C" w:rsidRPr="00E134F1" w:rsidRDefault="00EE4B0C" w:rsidP="00EE0BAA">
      <w:pPr>
        <w:widowControl w:val="0"/>
        <w:numPr>
          <w:ilvl w:val="3"/>
          <w:numId w:val="12"/>
        </w:numPr>
        <w:tabs>
          <w:tab w:val="left" w:pos="2410"/>
        </w:tabs>
        <w:suppressAutoHyphens/>
        <w:spacing w:before="120" w:after="120" w:line="276" w:lineRule="auto"/>
        <w:ind w:left="1560" w:firstLine="0"/>
        <w:jc w:val="both"/>
        <w:rPr>
          <w:rFonts w:ascii="Cambria" w:hAnsi="Cambria" w:cs="Arial"/>
          <w:bCs/>
          <w:sz w:val="22"/>
          <w:szCs w:val="28"/>
        </w:rPr>
      </w:pPr>
      <w:r w:rsidRPr="00E134F1">
        <w:rPr>
          <w:rFonts w:ascii="Cambria" w:hAnsi="Cambria" w:cs="Arial"/>
          <w:bCs/>
          <w:sz w:val="22"/>
          <w:szCs w:val="28"/>
        </w:rPr>
        <w:t xml:space="preserve">Na hipótese de irregularidade do registro no </w:t>
      </w:r>
      <w:r w:rsidR="00C207E7" w:rsidRPr="00E134F1">
        <w:rPr>
          <w:rFonts w:ascii="Cambria" w:hAnsi="Cambria" w:cs="Arial"/>
          <w:bCs/>
          <w:sz w:val="22"/>
          <w:szCs w:val="28"/>
        </w:rPr>
        <w:t>Cadastro de Prestadores de Serviços</w:t>
      </w:r>
      <w:r w:rsidRPr="00E134F1">
        <w:rPr>
          <w:rFonts w:ascii="Cambria" w:hAnsi="Cambria" w:cs="Arial"/>
          <w:bCs/>
          <w:sz w:val="22"/>
          <w:szCs w:val="28"/>
        </w:rPr>
        <w:t>, o contratado deverá regularizar a sua situação perante o cadastro no prazo de até 05 (cinco) dias úteis, sob pena de aplicação das penalidades previstas no edital e anexos.</w:t>
      </w:r>
    </w:p>
    <w:p w14:paraId="6F52EDFE" w14:textId="77777777"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B811398"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DO REAJUSTE</w:t>
      </w:r>
    </w:p>
    <w:p w14:paraId="01D9A4D6" w14:textId="77777777" w:rsidR="00EE4B0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As regras acerca do reajuste do valor contratual são as estabelecidas no estabelecidas no Projeto Básico, anexo a este Edital.</w:t>
      </w:r>
    </w:p>
    <w:p w14:paraId="1AE349AC"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 ENTREGA E DO RECEBIMENTO DO OBJETO E DA FISCALIZAÇÃO</w:t>
      </w:r>
    </w:p>
    <w:p w14:paraId="1C8E00C3" w14:textId="77777777"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 xml:space="preserve">Os critérios de recebimento e aceitação do objeto e de fiscalização estão previstos no </w:t>
      </w:r>
      <w:r w:rsidRPr="00E134F1">
        <w:rPr>
          <w:rFonts w:ascii="Cambria" w:hAnsi="Cambria" w:cs="Arial"/>
          <w:bCs/>
          <w:color w:val="000000"/>
          <w:sz w:val="22"/>
          <w:szCs w:val="28"/>
        </w:rPr>
        <w:lastRenderedPageBreak/>
        <w:t xml:space="preserve">Projeto Básico – ANEXO </w:t>
      </w:r>
      <w:r w:rsidR="00E12284" w:rsidRPr="00E134F1">
        <w:rPr>
          <w:rFonts w:ascii="Cambria" w:hAnsi="Cambria" w:cs="Arial"/>
          <w:bCs/>
          <w:color w:val="000000"/>
          <w:sz w:val="22"/>
          <w:szCs w:val="28"/>
        </w:rPr>
        <w:t>I.</w:t>
      </w:r>
    </w:p>
    <w:p w14:paraId="0EBFF1F0"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DAS OBRIGAÇÕES DA CONTRATANTE E DA CONTRATADA</w:t>
      </w:r>
    </w:p>
    <w:p w14:paraId="74B14765" w14:textId="0294287D"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 xml:space="preserve">As obrigações da Contratante e da Contratada são as estabelecidas neste Edital e seus anexos, na proposta apresentada e no Projeto Básico – ANEXO </w:t>
      </w:r>
      <w:r w:rsidR="00E12284" w:rsidRPr="00E134F1">
        <w:rPr>
          <w:rFonts w:ascii="Cambria" w:hAnsi="Cambria" w:cs="Arial"/>
          <w:bCs/>
          <w:color w:val="000000"/>
          <w:sz w:val="22"/>
          <w:szCs w:val="28"/>
        </w:rPr>
        <w:t>I.</w:t>
      </w:r>
    </w:p>
    <w:p w14:paraId="500CEB45"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DO PAGAMENTO</w:t>
      </w:r>
    </w:p>
    <w:p w14:paraId="1AAAA064"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1ED7EC81"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5C98D1F9"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DBC37BD"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8B33848"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E830E47"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4C797C1"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8159869" w14:textId="5AC49E02" w:rsidR="00EE4B0C"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As regras acerca do pagamento são as estabelecidas no Projeto Básico, anexo a este Edital.</w:t>
      </w:r>
    </w:p>
    <w:p w14:paraId="43EE9F13" w14:textId="06BFB78E" w:rsidR="00E06055" w:rsidRDefault="00E06055" w:rsidP="00E06055">
      <w:pPr>
        <w:widowControl w:val="0"/>
        <w:tabs>
          <w:tab w:val="left" w:pos="851"/>
        </w:tabs>
        <w:suppressAutoHyphens/>
        <w:spacing w:before="120" w:after="120" w:line="276" w:lineRule="auto"/>
        <w:jc w:val="both"/>
        <w:rPr>
          <w:rFonts w:ascii="Cambria" w:hAnsi="Cambria" w:cs="Arial"/>
          <w:bCs/>
          <w:color w:val="000000"/>
          <w:sz w:val="22"/>
          <w:szCs w:val="28"/>
        </w:rPr>
      </w:pPr>
    </w:p>
    <w:p w14:paraId="2F84D10F"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DAS SANÇÕES ADMINISTRATIVAS.</w:t>
      </w:r>
    </w:p>
    <w:p w14:paraId="27F867DF" w14:textId="08E1E881" w:rsidR="00257614" w:rsidRPr="00E134F1" w:rsidRDefault="00257614"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 xml:space="preserve">As </w:t>
      </w:r>
      <w:r>
        <w:rPr>
          <w:rFonts w:ascii="Cambria" w:hAnsi="Cambria" w:cs="Arial"/>
          <w:bCs/>
          <w:color w:val="000000"/>
          <w:sz w:val="22"/>
          <w:szCs w:val="28"/>
        </w:rPr>
        <w:t>sanções administrativas</w:t>
      </w:r>
      <w:r w:rsidRPr="00E134F1">
        <w:rPr>
          <w:rFonts w:ascii="Cambria" w:hAnsi="Cambria" w:cs="Arial"/>
          <w:bCs/>
          <w:color w:val="000000"/>
          <w:sz w:val="22"/>
          <w:szCs w:val="28"/>
        </w:rPr>
        <w:t xml:space="preserve"> são as estabelecidas no Projeto Básico – ANEXO I.</w:t>
      </w:r>
    </w:p>
    <w:p w14:paraId="41AA64A3" w14:textId="77777777" w:rsidR="00EE4B0C" w:rsidRPr="00193E6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193E67">
        <w:rPr>
          <w:rFonts w:ascii="Cambria" w:hAnsi="Cambria" w:cs="Arial"/>
          <w:b/>
          <w:color w:val="000000"/>
          <w:sz w:val="22"/>
          <w:szCs w:val="28"/>
        </w:rPr>
        <w:t>DA IMPUGNAÇÃO</w:t>
      </w:r>
    </w:p>
    <w:p w14:paraId="40E3A71E" w14:textId="77777777"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788F04EF" w14:textId="77777777"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A impugnação feita tempestivamente pelo licitante não o impedirá de participar do processo licitatório até o trânsito em julgado da decisão a ela pertinente.</w:t>
      </w:r>
    </w:p>
    <w:p w14:paraId="21BD3944" w14:textId="77777777" w:rsidR="00EE4B0C" w:rsidRPr="00E134F1" w:rsidRDefault="00EE4B0C" w:rsidP="00EE0BAA">
      <w:pPr>
        <w:pStyle w:val="PargrafodaLista"/>
        <w:widowControl w:val="0"/>
        <w:numPr>
          <w:ilvl w:val="1"/>
          <w:numId w:val="12"/>
        </w:numPr>
        <w:tabs>
          <w:tab w:val="left" w:pos="851"/>
        </w:tabs>
        <w:suppressAutoHyphens/>
        <w:spacing w:before="120" w:after="120" w:line="276" w:lineRule="auto"/>
        <w:ind w:left="0" w:firstLine="284"/>
        <w:jc w:val="both"/>
        <w:rPr>
          <w:rFonts w:ascii="Cambria" w:hAnsi="Cambria" w:cs="Arial"/>
          <w:bCs/>
          <w:color w:val="000000"/>
          <w:sz w:val="22"/>
          <w:szCs w:val="28"/>
        </w:rPr>
      </w:pPr>
      <w:r w:rsidRPr="00E134F1">
        <w:rPr>
          <w:rFonts w:ascii="Cambria" w:hAnsi="Cambria" w:cs="Arial"/>
          <w:bCs/>
          <w:color w:val="000000"/>
          <w:sz w:val="22"/>
          <w:szCs w:val="28"/>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193E67" w:rsidRPr="00E134F1">
        <w:rPr>
          <w:rFonts w:ascii="Cambria" w:hAnsi="Cambria" w:cs="Arial"/>
          <w:bCs/>
          <w:color w:val="000000"/>
          <w:sz w:val="22"/>
          <w:szCs w:val="28"/>
        </w:rPr>
        <w:t>º</w:t>
      </w:r>
      <w:r w:rsidRPr="00E134F1">
        <w:rPr>
          <w:rFonts w:ascii="Cambria" w:hAnsi="Cambria" w:cs="Arial"/>
          <w:bCs/>
          <w:color w:val="000000"/>
          <w:sz w:val="22"/>
          <w:szCs w:val="28"/>
        </w:rPr>
        <w:t xml:space="preserve"> do art. 113 da referida Lei.</w:t>
      </w:r>
    </w:p>
    <w:p w14:paraId="734AA3AB" w14:textId="77777777" w:rsidR="00EE4B0C" w:rsidRPr="00193E67" w:rsidRDefault="00EE4B0C" w:rsidP="00EE0BAA">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193E67">
        <w:rPr>
          <w:rFonts w:ascii="Cambria" w:hAnsi="Cambria"/>
          <w:bCs/>
          <w:color w:val="000000"/>
          <w:sz w:val="22"/>
          <w:szCs w:val="28"/>
        </w:rPr>
        <w:t xml:space="preserve">A impugnação poderá ser realizada por forma eletrônica, pelo e-mail </w:t>
      </w:r>
      <w:hyperlink r:id="rId13" w:history="1">
        <w:r w:rsidR="00193E67" w:rsidRPr="004B5667">
          <w:rPr>
            <w:rStyle w:val="Hyperlink"/>
            <w:rFonts w:ascii="Cambria" w:hAnsi="Cambria"/>
            <w:bCs/>
            <w:sz w:val="22"/>
            <w:szCs w:val="28"/>
          </w:rPr>
          <w:t>prefeiturasantaritaibitipoca@hotmail.com</w:t>
        </w:r>
      </w:hyperlink>
      <w:r w:rsidRPr="00193E67">
        <w:rPr>
          <w:rFonts w:ascii="Cambria" w:hAnsi="Cambria"/>
          <w:bCs/>
          <w:color w:val="000000"/>
          <w:sz w:val="22"/>
          <w:szCs w:val="28"/>
        </w:rPr>
        <w:t xml:space="preserve">, pelo fax </w:t>
      </w:r>
      <w:r w:rsidR="00193E67">
        <w:rPr>
          <w:rFonts w:ascii="Cambria" w:hAnsi="Cambria"/>
          <w:bCs/>
          <w:color w:val="000000"/>
          <w:sz w:val="22"/>
          <w:szCs w:val="28"/>
        </w:rPr>
        <w:t>(32) 3342-1221</w:t>
      </w:r>
      <w:r w:rsidRPr="00193E67">
        <w:rPr>
          <w:rFonts w:ascii="Cambria" w:hAnsi="Cambria"/>
          <w:bCs/>
          <w:color w:val="000000"/>
          <w:sz w:val="22"/>
          <w:szCs w:val="28"/>
        </w:rPr>
        <w:t xml:space="preserve">, ou por petição dirigida ou protocolada no endereço </w:t>
      </w:r>
      <w:r w:rsidR="00193E67">
        <w:rPr>
          <w:rFonts w:ascii="Cambria" w:hAnsi="Cambria"/>
          <w:bCs/>
          <w:color w:val="000000"/>
          <w:sz w:val="22"/>
          <w:szCs w:val="28"/>
        </w:rPr>
        <w:t>Rua Francisco Novato, nº 02, Bairro Centro, CEP 36235-000, Santa Rita de Ibitipoca/MG.</w:t>
      </w:r>
    </w:p>
    <w:p w14:paraId="1175B948" w14:textId="77777777" w:rsidR="00EE4B0C" w:rsidRPr="00193E6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193E67">
        <w:rPr>
          <w:rFonts w:ascii="Cambria" w:hAnsi="Cambria" w:cs="Arial"/>
          <w:b/>
          <w:color w:val="000000"/>
          <w:sz w:val="22"/>
          <w:szCs w:val="28"/>
        </w:rPr>
        <w:t>DAS DISPOSIÇÕES GERAIS</w:t>
      </w:r>
    </w:p>
    <w:p w14:paraId="6C51B0D5"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4F9C5A1"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A homologação do resultado desta licitação não implicará direito à contratação.</w:t>
      </w:r>
    </w:p>
    <w:p w14:paraId="4D1F7AD8"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Os licitantes assumem todos os custos de preparação e apresentação de suas propostas e a Administração não será, em nenhum caso, responsável por esses custos, independentemente da condução ou do resultado do processo licitatório.</w:t>
      </w:r>
    </w:p>
    <w:p w14:paraId="4BB883A4"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A participação na licitação implica plena aceitação, por parte do licitante, das condições estabelecidas neste instrumento convocatório e seus Anexos, bem como da obrigatoriedade do cumprimento das disposições nele contidas.</w:t>
      </w:r>
    </w:p>
    <w:p w14:paraId="009EF5E3"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lastRenderedPageBreak/>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6D4BA7A1"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A6AC51A"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D182DF8"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63A84D6C" w14:textId="77777777" w:rsidR="00EE4B0C" w:rsidRPr="004C6CE5" w:rsidRDefault="00EE4B0C" w:rsidP="004C6CE5">
      <w:pPr>
        <w:pStyle w:val="PargrafodaLista"/>
        <w:numPr>
          <w:ilvl w:val="1"/>
          <w:numId w:val="12"/>
        </w:numPr>
        <w:tabs>
          <w:tab w:val="left" w:pos="851"/>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4AAF0944" w14:textId="77777777" w:rsidR="00EE4B0C" w:rsidRPr="004C6CE5"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Em caso de cobrança pelo fornecimento de cópia da íntegra deste Edital e de seus anexos, o valor se limitará ao custo efetivo da reprodução gráfica de tais documentos, nos termos do artigo 32, § 5°, da Lei n° 8.666, de 1993.</w:t>
      </w:r>
    </w:p>
    <w:p w14:paraId="38035829" w14:textId="77777777" w:rsidR="00EE4B0C" w:rsidRPr="004C6CE5"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Na contagem dos prazos estabelecidos neste Edital e seus Anexos, excluir-se-á o dia do início e incluir-se-á o do vencimento. Só se iniciam e vencem os prazos em dias de expediente na Administração.</w:t>
      </w:r>
    </w:p>
    <w:p w14:paraId="7359EA4B" w14:textId="77777777" w:rsidR="00EE4B0C" w:rsidRPr="004C6CE5"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O desatendimento de exigências formais não essenciais não importará o afastamento do licitante, desde que seja possível o aproveitamento do ato, observados os princípios da isonomia e do interesse público.</w:t>
      </w:r>
    </w:p>
    <w:p w14:paraId="5B7E316F" w14:textId="77777777" w:rsidR="00EE4B0C" w:rsidRPr="004C6CE5"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Em caso de divergência entre disposições deste Edital e de seus Anexos ou demais peças que compõem o processo, prevalecerão as deste Edital.</w:t>
      </w:r>
    </w:p>
    <w:p w14:paraId="133B68A3" w14:textId="77777777" w:rsidR="00EE4B0C" w:rsidRPr="004C6CE5"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4C6CE5">
        <w:rPr>
          <w:rFonts w:ascii="Cambria" w:hAnsi="Cambria"/>
          <w:bCs/>
          <w:color w:val="000000"/>
          <w:sz w:val="22"/>
          <w:szCs w:val="28"/>
        </w:rPr>
        <w:t>Os casos omissos serão dirimidos pela Comissão com base nas disposições da Lei n</w:t>
      </w:r>
      <w:r w:rsidR="00193E67" w:rsidRPr="004C6CE5">
        <w:rPr>
          <w:rFonts w:ascii="Cambria" w:hAnsi="Cambria"/>
          <w:bCs/>
          <w:color w:val="000000"/>
          <w:sz w:val="22"/>
          <w:szCs w:val="28"/>
        </w:rPr>
        <w:t>º</w:t>
      </w:r>
      <w:r w:rsidRPr="004C6CE5">
        <w:rPr>
          <w:rFonts w:ascii="Cambria" w:hAnsi="Cambria"/>
          <w:bCs/>
          <w:color w:val="000000"/>
          <w:sz w:val="22"/>
          <w:szCs w:val="28"/>
        </w:rPr>
        <w:t xml:space="preserve"> 8.666, de 1993, e demais diplomas legais eventualmente aplicáveis.</w:t>
      </w:r>
    </w:p>
    <w:p w14:paraId="6929EB9C" w14:textId="77777777" w:rsidR="00EE4B0C" w:rsidRPr="00193E67"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193E67">
        <w:rPr>
          <w:rFonts w:ascii="Cambria" w:hAnsi="Cambria"/>
          <w:bCs/>
          <w:color w:val="000000"/>
          <w:sz w:val="22"/>
          <w:szCs w:val="28"/>
        </w:rPr>
        <w:t xml:space="preserve">O Edital está disponibilizado, na íntegra, no endereço </w:t>
      </w:r>
      <w:r w:rsidR="00193E67">
        <w:rPr>
          <w:rFonts w:ascii="Cambria" w:hAnsi="Cambria"/>
          <w:bCs/>
          <w:color w:val="000000"/>
          <w:sz w:val="22"/>
          <w:szCs w:val="28"/>
        </w:rPr>
        <w:t>Rua Francisco Novato, nº 02, Bairro Centro, Santa Rita de Ibitipoca/MG</w:t>
      </w:r>
      <w:r w:rsidRPr="00193E67">
        <w:rPr>
          <w:rFonts w:ascii="Cambria" w:hAnsi="Cambria"/>
          <w:bCs/>
          <w:color w:val="000000"/>
          <w:sz w:val="22"/>
          <w:szCs w:val="28"/>
        </w:rPr>
        <w:t xml:space="preserve">, e também poderá ser lido e/ou obtido no endereço eletrônico </w:t>
      </w:r>
      <w:hyperlink r:id="rId14" w:history="1">
        <w:r w:rsidR="00193E67" w:rsidRPr="004C6CE5">
          <w:rPr>
            <w:color w:val="000000"/>
          </w:rPr>
          <w:t>www.santaritaibitipoca.mg.gov.br</w:t>
        </w:r>
      </w:hyperlink>
      <w:r w:rsidRPr="00193E67">
        <w:rPr>
          <w:rFonts w:ascii="Cambria" w:hAnsi="Cambria"/>
          <w:bCs/>
          <w:color w:val="000000"/>
          <w:sz w:val="22"/>
          <w:szCs w:val="28"/>
        </w:rPr>
        <w:t xml:space="preserve">, nos dias úteis, no horário das </w:t>
      </w:r>
      <w:r w:rsidR="00193E67">
        <w:rPr>
          <w:rFonts w:ascii="Cambria" w:hAnsi="Cambria"/>
          <w:bCs/>
          <w:color w:val="000000"/>
          <w:sz w:val="22"/>
          <w:szCs w:val="28"/>
        </w:rPr>
        <w:t>08</w:t>
      </w:r>
      <w:r w:rsidRPr="00193E67">
        <w:rPr>
          <w:rFonts w:ascii="Cambria" w:hAnsi="Cambria"/>
          <w:bCs/>
          <w:color w:val="000000"/>
          <w:sz w:val="22"/>
          <w:szCs w:val="28"/>
        </w:rPr>
        <w:t xml:space="preserve"> horas às </w:t>
      </w:r>
      <w:r w:rsidR="00193E67">
        <w:rPr>
          <w:rFonts w:ascii="Cambria" w:hAnsi="Cambria"/>
          <w:bCs/>
          <w:color w:val="000000"/>
          <w:sz w:val="22"/>
          <w:szCs w:val="28"/>
        </w:rPr>
        <w:t>16</w:t>
      </w:r>
      <w:r w:rsidRPr="00193E67">
        <w:rPr>
          <w:rFonts w:ascii="Cambria" w:hAnsi="Cambria"/>
          <w:bCs/>
          <w:color w:val="000000"/>
          <w:sz w:val="22"/>
          <w:szCs w:val="28"/>
        </w:rPr>
        <w:t xml:space="preserve"> horas, mesmo endereço e período no qual os autos do processo administrativo permanecerão com vista franqueada aos interessados e onde serão recebidos os documentos de habilitação dos licitantes não credenciados no </w:t>
      </w:r>
      <w:r w:rsidR="00193E67">
        <w:rPr>
          <w:rFonts w:ascii="Cambria" w:hAnsi="Cambria"/>
          <w:bCs/>
          <w:color w:val="000000"/>
          <w:sz w:val="22"/>
          <w:szCs w:val="28"/>
        </w:rPr>
        <w:t>Cadastro de Prestadores de Serviços</w:t>
      </w:r>
      <w:r w:rsidRPr="00193E67">
        <w:rPr>
          <w:rFonts w:ascii="Cambria" w:hAnsi="Cambria"/>
          <w:bCs/>
          <w:color w:val="000000"/>
          <w:sz w:val="22"/>
          <w:szCs w:val="28"/>
        </w:rPr>
        <w:t>, para efeito de cadastramento por esta Administração (art. 22, § 2º, da Lei nº 8.666, de 1993).</w:t>
      </w:r>
    </w:p>
    <w:p w14:paraId="0840BAEF" w14:textId="77777777" w:rsidR="00EE4B0C" w:rsidRPr="00193E67"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193E67">
        <w:rPr>
          <w:rFonts w:ascii="Cambria" w:hAnsi="Cambria"/>
          <w:bCs/>
          <w:color w:val="000000"/>
          <w:sz w:val="22"/>
          <w:szCs w:val="28"/>
        </w:rPr>
        <w:t xml:space="preserve">O foro para dirimir questões relativas ao presente Edital será o da </w:t>
      </w:r>
      <w:r w:rsidR="00193E67">
        <w:rPr>
          <w:rFonts w:ascii="Cambria" w:hAnsi="Cambria"/>
          <w:bCs/>
          <w:color w:val="000000"/>
          <w:sz w:val="22"/>
          <w:szCs w:val="28"/>
        </w:rPr>
        <w:t>Comarca de Barbacena/MG,</w:t>
      </w:r>
      <w:r w:rsidRPr="00193E67">
        <w:rPr>
          <w:rFonts w:ascii="Cambria" w:hAnsi="Cambria"/>
          <w:bCs/>
          <w:color w:val="000000"/>
          <w:sz w:val="22"/>
          <w:szCs w:val="28"/>
        </w:rPr>
        <w:t xml:space="preserve"> com exclusão de qualquer outro.</w:t>
      </w:r>
    </w:p>
    <w:p w14:paraId="36500E95" w14:textId="77777777" w:rsidR="00EE4B0C" w:rsidRPr="00193E67" w:rsidRDefault="00EE4B0C" w:rsidP="004C6CE5">
      <w:pPr>
        <w:pStyle w:val="PargrafodaLista"/>
        <w:numPr>
          <w:ilvl w:val="1"/>
          <w:numId w:val="12"/>
        </w:numPr>
        <w:tabs>
          <w:tab w:val="left" w:pos="993"/>
        </w:tabs>
        <w:spacing w:before="120" w:after="120" w:line="276" w:lineRule="auto"/>
        <w:ind w:left="0" w:firstLine="284"/>
        <w:jc w:val="both"/>
        <w:rPr>
          <w:rFonts w:ascii="Cambria" w:hAnsi="Cambria"/>
          <w:bCs/>
          <w:color w:val="000000"/>
          <w:sz w:val="22"/>
          <w:szCs w:val="28"/>
        </w:rPr>
      </w:pPr>
      <w:r w:rsidRPr="00193E67">
        <w:rPr>
          <w:rFonts w:ascii="Cambria" w:hAnsi="Cambria"/>
          <w:bCs/>
          <w:color w:val="000000"/>
          <w:sz w:val="22"/>
          <w:szCs w:val="28"/>
        </w:rPr>
        <w:lastRenderedPageBreak/>
        <w:t>Integram este Edital, para todos os fins e efeitos, os seguintes anexos:</w:t>
      </w:r>
    </w:p>
    <w:p w14:paraId="384C46F7"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I – Projeto Básico;</w:t>
      </w:r>
    </w:p>
    <w:p w14:paraId="614B4D97"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 xml:space="preserve">ANEXO II – Minuta de Termo de Contrato; </w:t>
      </w:r>
    </w:p>
    <w:p w14:paraId="20EC8E39"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III – Modelo de Planilha de Custos e Formação de Preços;</w:t>
      </w:r>
    </w:p>
    <w:p w14:paraId="2E18D78E"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IV – Modelo de Composição do BDI;</w:t>
      </w:r>
    </w:p>
    <w:p w14:paraId="0A123AEE"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V – Modelo de Cronograma físico-financeiro;</w:t>
      </w:r>
    </w:p>
    <w:p w14:paraId="786B75DA"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VI – Modelo de Declaração de cumprimento ao disposto no inciso XXXIII do art. 7º, da Constituição Federal;</w:t>
      </w:r>
    </w:p>
    <w:p w14:paraId="4D9531A4"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ANEXO VII – Modelo de Atestado de Vistoria; (se for o caso)</w:t>
      </w:r>
    </w:p>
    <w:p w14:paraId="6F9E4DBF"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 xml:space="preserve">ANEXO </w:t>
      </w:r>
      <w:r w:rsidR="008A4081">
        <w:rPr>
          <w:rFonts w:ascii="Cambria" w:hAnsi="Cambria"/>
          <w:sz w:val="22"/>
          <w:szCs w:val="28"/>
        </w:rPr>
        <w:t>VIII</w:t>
      </w:r>
      <w:r w:rsidRPr="008A4081">
        <w:rPr>
          <w:rFonts w:ascii="Cambria" w:hAnsi="Cambria"/>
          <w:sz w:val="22"/>
          <w:szCs w:val="28"/>
        </w:rPr>
        <w:t xml:space="preserve"> – Modelo de Proposta;</w:t>
      </w:r>
    </w:p>
    <w:p w14:paraId="27198B2E" w14:textId="77777777" w:rsidR="00EE4B0C" w:rsidRPr="008A4081" w:rsidRDefault="00EE4B0C" w:rsidP="004C6CE5">
      <w:pPr>
        <w:pStyle w:val="PargrafodaLista"/>
        <w:numPr>
          <w:ilvl w:val="2"/>
          <w:numId w:val="12"/>
        </w:numPr>
        <w:tabs>
          <w:tab w:val="left" w:pos="1843"/>
        </w:tabs>
        <w:spacing w:before="120" w:after="120" w:line="276" w:lineRule="auto"/>
        <w:ind w:left="993" w:firstLine="0"/>
        <w:jc w:val="both"/>
        <w:rPr>
          <w:rFonts w:ascii="Cambria" w:hAnsi="Cambria"/>
          <w:sz w:val="22"/>
          <w:szCs w:val="28"/>
        </w:rPr>
      </w:pPr>
      <w:r w:rsidRPr="008A4081">
        <w:rPr>
          <w:rFonts w:ascii="Cambria" w:hAnsi="Cambria"/>
          <w:sz w:val="22"/>
          <w:szCs w:val="28"/>
        </w:rPr>
        <w:t xml:space="preserve">ANEXO </w:t>
      </w:r>
      <w:r w:rsidR="008A4081">
        <w:rPr>
          <w:rFonts w:ascii="Cambria" w:hAnsi="Cambria"/>
          <w:sz w:val="22"/>
          <w:szCs w:val="28"/>
        </w:rPr>
        <w:t>I</w:t>
      </w:r>
      <w:r w:rsidRPr="008A4081">
        <w:rPr>
          <w:rFonts w:ascii="Cambria" w:hAnsi="Cambria"/>
          <w:sz w:val="22"/>
          <w:szCs w:val="28"/>
        </w:rPr>
        <w:t>X – Modelos de declaração de elaboração independente de proposta;</w:t>
      </w:r>
    </w:p>
    <w:p w14:paraId="19FD21AE" w14:textId="77777777" w:rsidR="00EE4B0C" w:rsidRPr="008A4081" w:rsidRDefault="00EE4B0C" w:rsidP="004C6CE5">
      <w:pPr>
        <w:pStyle w:val="PargrafodaLista"/>
        <w:numPr>
          <w:ilvl w:val="2"/>
          <w:numId w:val="12"/>
        </w:numPr>
        <w:tabs>
          <w:tab w:val="left" w:pos="1985"/>
        </w:tabs>
        <w:spacing w:before="120" w:after="120" w:line="276" w:lineRule="auto"/>
        <w:ind w:left="993" w:firstLine="0"/>
        <w:jc w:val="both"/>
        <w:rPr>
          <w:rFonts w:ascii="Cambria" w:hAnsi="Cambria"/>
          <w:sz w:val="22"/>
          <w:szCs w:val="28"/>
        </w:rPr>
      </w:pPr>
      <w:r w:rsidRPr="008A4081">
        <w:rPr>
          <w:rFonts w:ascii="Cambria" w:hAnsi="Cambria"/>
          <w:sz w:val="22"/>
          <w:szCs w:val="28"/>
        </w:rPr>
        <w:t>ANEXO X - Modelo de declaração de inexistência de fato superveniente impeditivo da habilitação;</w:t>
      </w:r>
    </w:p>
    <w:p w14:paraId="22FC1A42" w14:textId="49C042FC" w:rsidR="00EE4B0C" w:rsidRPr="008A4081" w:rsidRDefault="008A4081" w:rsidP="004C6CE5">
      <w:pPr>
        <w:spacing w:after="120" w:line="276" w:lineRule="auto"/>
        <w:ind w:right="-15"/>
        <w:jc w:val="center"/>
        <w:rPr>
          <w:rFonts w:ascii="Cambria" w:hAnsi="Cambria" w:cs="Arial"/>
          <w:color w:val="000000"/>
          <w:sz w:val="22"/>
          <w:szCs w:val="28"/>
        </w:rPr>
      </w:pPr>
      <w:r>
        <w:rPr>
          <w:rFonts w:ascii="Cambria" w:hAnsi="Cambria" w:cs="Arial"/>
          <w:color w:val="000000"/>
          <w:sz w:val="22"/>
          <w:szCs w:val="28"/>
        </w:rPr>
        <w:t>Santa Rita de Ibitipoca</w:t>
      </w:r>
      <w:r w:rsidR="00EE4B0C" w:rsidRPr="008A4081">
        <w:rPr>
          <w:rFonts w:ascii="Cambria" w:hAnsi="Cambria" w:cs="Arial"/>
          <w:color w:val="000000"/>
          <w:sz w:val="22"/>
          <w:szCs w:val="28"/>
        </w:rPr>
        <w:t xml:space="preserve">, </w:t>
      </w:r>
      <w:r w:rsidR="00AF3986">
        <w:rPr>
          <w:rFonts w:ascii="Cambria" w:hAnsi="Cambria" w:cs="Arial"/>
          <w:color w:val="000000"/>
          <w:sz w:val="22"/>
          <w:szCs w:val="28"/>
        </w:rPr>
        <w:t>2</w:t>
      </w:r>
      <w:r w:rsidR="00D9412A">
        <w:rPr>
          <w:rFonts w:ascii="Cambria" w:hAnsi="Cambria" w:cs="Arial"/>
          <w:color w:val="000000"/>
          <w:sz w:val="22"/>
          <w:szCs w:val="28"/>
        </w:rPr>
        <w:t>3</w:t>
      </w:r>
      <w:r w:rsidR="00EE4B0C" w:rsidRPr="008A4081">
        <w:rPr>
          <w:rFonts w:ascii="Cambria" w:hAnsi="Cambria" w:cs="Arial"/>
          <w:color w:val="000000"/>
          <w:sz w:val="22"/>
          <w:szCs w:val="28"/>
        </w:rPr>
        <w:t xml:space="preserve"> de </w:t>
      </w:r>
      <w:r w:rsidR="00BA4E2C">
        <w:rPr>
          <w:rFonts w:ascii="Cambria" w:hAnsi="Cambria" w:cs="Arial"/>
          <w:color w:val="000000"/>
          <w:sz w:val="22"/>
          <w:szCs w:val="28"/>
        </w:rPr>
        <w:t>junh</w:t>
      </w:r>
      <w:r w:rsidR="002C670E">
        <w:rPr>
          <w:rFonts w:ascii="Cambria" w:hAnsi="Cambria" w:cs="Arial"/>
          <w:color w:val="000000"/>
          <w:sz w:val="22"/>
          <w:szCs w:val="28"/>
        </w:rPr>
        <w:t>o</w:t>
      </w:r>
      <w:r w:rsidR="003175B5" w:rsidRPr="008A4081">
        <w:rPr>
          <w:rFonts w:ascii="Cambria" w:hAnsi="Cambria" w:cs="Arial"/>
          <w:color w:val="000000"/>
          <w:sz w:val="22"/>
          <w:szCs w:val="28"/>
        </w:rPr>
        <w:t xml:space="preserve"> </w:t>
      </w:r>
      <w:r w:rsidR="00EE4B0C" w:rsidRPr="008A4081">
        <w:rPr>
          <w:rFonts w:ascii="Cambria" w:hAnsi="Cambria" w:cs="Arial"/>
          <w:color w:val="000000"/>
          <w:sz w:val="22"/>
          <w:szCs w:val="28"/>
        </w:rPr>
        <w:t>de 20</w:t>
      </w:r>
      <w:r w:rsidR="00053E03">
        <w:rPr>
          <w:rFonts w:ascii="Cambria" w:hAnsi="Cambria" w:cs="Arial"/>
          <w:color w:val="000000"/>
          <w:sz w:val="22"/>
          <w:szCs w:val="28"/>
        </w:rPr>
        <w:t>2</w:t>
      </w:r>
      <w:r w:rsidR="00824460">
        <w:rPr>
          <w:rFonts w:ascii="Cambria" w:hAnsi="Cambria" w:cs="Arial"/>
          <w:color w:val="000000"/>
          <w:sz w:val="22"/>
          <w:szCs w:val="28"/>
        </w:rPr>
        <w:t>2</w:t>
      </w:r>
      <w:r>
        <w:rPr>
          <w:rFonts w:ascii="Cambria" w:hAnsi="Cambria" w:cs="Arial"/>
          <w:color w:val="000000"/>
          <w:sz w:val="22"/>
          <w:szCs w:val="28"/>
        </w:rPr>
        <w:t>.</w:t>
      </w:r>
    </w:p>
    <w:p w14:paraId="5EE888D6" w14:textId="61FA96E0" w:rsidR="005E253F" w:rsidRDefault="005E253F" w:rsidP="00EE4B0C">
      <w:pPr>
        <w:spacing w:after="120" w:line="276" w:lineRule="auto"/>
        <w:jc w:val="center"/>
        <w:rPr>
          <w:rFonts w:ascii="Arial" w:hAnsi="Arial" w:cs="Arial"/>
          <w:b/>
          <w:bCs/>
          <w:iCs/>
          <w:color w:val="000000"/>
          <w:sz w:val="22"/>
          <w:szCs w:val="28"/>
        </w:rPr>
      </w:pPr>
    </w:p>
    <w:p w14:paraId="657AF5CD" w14:textId="39349EED" w:rsidR="004C6CE5" w:rsidRDefault="004C6CE5" w:rsidP="00EE4B0C">
      <w:pPr>
        <w:spacing w:after="120" w:line="276" w:lineRule="auto"/>
        <w:jc w:val="center"/>
        <w:rPr>
          <w:rFonts w:ascii="Arial" w:hAnsi="Arial" w:cs="Arial"/>
          <w:b/>
          <w:bCs/>
          <w:iCs/>
          <w:color w:val="000000"/>
          <w:sz w:val="22"/>
          <w:szCs w:val="28"/>
        </w:rPr>
      </w:pPr>
    </w:p>
    <w:p w14:paraId="32C1C1B1" w14:textId="77777777" w:rsidR="004C6CE5" w:rsidRDefault="004C6CE5" w:rsidP="00EE4B0C">
      <w:pPr>
        <w:spacing w:after="120" w:line="276" w:lineRule="auto"/>
        <w:jc w:val="center"/>
        <w:rPr>
          <w:rFonts w:ascii="Arial" w:hAnsi="Arial" w:cs="Arial"/>
          <w:b/>
          <w:bCs/>
          <w:iCs/>
          <w:color w:val="000000"/>
          <w:sz w:val="22"/>
          <w:szCs w:val="28"/>
        </w:rPr>
      </w:pPr>
    </w:p>
    <w:p w14:paraId="4A3E548B" w14:textId="77777777" w:rsidR="00EE4B0C" w:rsidRPr="008A4081" w:rsidRDefault="008A4081" w:rsidP="00F43701">
      <w:pPr>
        <w:jc w:val="center"/>
        <w:rPr>
          <w:rFonts w:ascii="Cambria" w:hAnsi="Cambria" w:cstheme="minorHAnsi"/>
          <w:b/>
          <w:bCs/>
          <w:iCs/>
          <w:color w:val="000000"/>
          <w:sz w:val="22"/>
          <w:szCs w:val="28"/>
        </w:rPr>
      </w:pPr>
      <w:r w:rsidRPr="008A4081">
        <w:rPr>
          <w:rFonts w:ascii="Cambria" w:hAnsi="Cambria" w:cstheme="minorHAnsi"/>
          <w:b/>
          <w:bCs/>
          <w:iCs/>
          <w:color w:val="000000"/>
          <w:sz w:val="22"/>
          <w:szCs w:val="28"/>
        </w:rPr>
        <w:t>CRISTIANE CARLA DE ALMEIDA</w:t>
      </w:r>
    </w:p>
    <w:p w14:paraId="543E4358" w14:textId="77777777" w:rsidR="008A4081" w:rsidRPr="008A4081" w:rsidRDefault="008A4081" w:rsidP="00F43701">
      <w:pPr>
        <w:jc w:val="center"/>
        <w:rPr>
          <w:rFonts w:ascii="Cambria" w:hAnsi="Cambria" w:cstheme="minorHAnsi"/>
          <w:i/>
          <w:sz w:val="16"/>
          <w:szCs w:val="20"/>
        </w:rPr>
      </w:pPr>
      <w:r w:rsidRPr="008A4081">
        <w:rPr>
          <w:rFonts w:ascii="Cambria" w:hAnsi="Cambria" w:cstheme="minorHAnsi"/>
          <w:b/>
          <w:bCs/>
          <w:i/>
          <w:color w:val="000000"/>
          <w:sz w:val="16"/>
          <w:szCs w:val="20"/>
        </w:rPr>
        <w:t>Presidente da Comissão Permanente de Licitação</w:t>
      </w:r>
    </w:p>
    <w:p w14:paraId="5FC9323A" w14:textId="77777777" w:rsidR="004C6CE5" w:rsidRDefault="004C6CE5" w:rsidP="00651BED">
      <w:pPr>
        <w:autoSpaceDE w:val="0"/>
        <w:autoSpaceDN w:val="0"/>
        <w:adjustRightInd w:val="0"/>
        <w:jc w:val="center"/>
        <w:rPr>
          <w:rFonts w:ascii="Cambria" w:hAnsi="Cambria" w:cs="Arial"/>
          <w:b/>
          <w:bCs/>
          <w:sz w:val="22"/>
          <w:szCs w:val="22"/>
        </w:rPr>
      </w:pPr>
    </w:p>
    <w:p w14:paraId="3543B392" w14:textId="77777777" w:rsidR="004C6CE5" w:rsidRDefault="004C6CE5" w:rsidP="00651BED">
      <w:pPr>
        <w:autoSpaceDE w:val="0"/>
        <w:autoSpaceDN w:val="0"/>
        <w:adjustRightInd w:val="0"/>
        <w:jc w:val="center"/>
        <w:rPr>
          <w:rFonts w:ascii="Cambria" w:hAnsi="Cambria" w:cs="Arial"/>
          <w:b/>
          <w:bCs/>
          <w:sz w:val="22"/>
          <w:szCs w:val="22"/>
        </w:rPr>
      </w:pPr>
    </w:p>
    <w:p w14:paraId="77AE324E" w14:textId="77777777" w:rsidR="004C6CE5" w:rsidRDefault="004C6CE5" w:rsidP="00651BED">
      <w:pPr>
        <w:autoSpaceDE w:val="0"/>
        <w:autoSpaceDN w:val="0"/>
        <w:adjustRightInd w:val="0"/>
        <w:jc w:val="center"/>
        <w:rPr>
          <w:rFonts w:ascii="Cambria" w:hAnsi="Cambria" w:cs="Arial"/>
          <w:b/>
          <w:bCs/>
          <w:sz w:val="22"/>
          <w:szCs w:val="22"/>
        </w:rPr>
      </w:pPr>
    </w:p>
    <w:p w14:paraId="7D2B05F3" w14:textId="77777777" w:rsidR="004C6CE5" w:rsidRDefault="004C6CE5" w:rsidP="00651BED">
      <w:pPr>
        <w:autoSpaceDE w:val="0"/>
        <w:autoSpaceDN w:val="0"/>
        <w:adjustRightInd w:val="0"/>
        <w:jc w:val="center"/>
        <w:rPr>
          <w:rFonts w:ascii="Cambria" w:hAnsi="Cambria" w:cs="Arial"/>
          <w:b/>
          <w:bCs/>
          <w:sz w:val="22"/>
          <w:szCs w:val="22"/>
        </w:rPr>
      </w:pPr>
    </w:p>
    <w:p w14:paraId="179F9FEA" w14:textId="77777777" w:rsidR="004C6CE5" w:rsidRDefault="004C6CE5" w:rsidP="00651BED">
      <w:pPr>
        <w:autoSpaceDE w:val="0"/>
        <w:autoSpaceDN w:val="0"/>
        <w:adjustRightInd w:val="0"/>
        <w:jc w:val="center"/>
        <w:rPr>
          <w:rFonts w:ascii="Cambria" w:hAnsi="Cambria" w:cs="Arial"/>
          <w:b/>
          <w:bCs/>
          <w:sz w:val="22"/>
          <w:szCs w:val="22"/>
        </w:rPr>
      </w:pPr>
    </w:p>
    <w:p w14:paraId="19E65F19" w14:textId="77777777" w:rsidR="004C6CE5" w:rsidRDefault="004C6CE5" w:rsidP="00651BED">
      <w:pPr>
        <w:autoSpaceDE w:val="0"/>
        <w:autoSpaceDN w:val="0"/>
        <w:adjustRightInd w:val="0"/>
        <w:jc w:val="center"/>
        <w:rPr>
          <w:rFonts w:ascii="Cambria" w:hAnsi="Cambria" w:cs="Arial"/>
          <w:b/>
          <w:bCs/>
          <w:sz w:val="22"/>
          <w:szCs w:val="22"/>
        </w:rPr>
      </w:pPr>
    </w:p>
    <w:p w14:paraId="2F07DE39" w14:textId="77777777" w:rsidR="004C6CE5" w:rsidRDefault="004C6CE5" w:rsidP="00651BED">
      <w:pPr>
        <w:autoSpaceDE w:val="0"/>
        <w:autoSpaceDN w:val="0"/>
        <w:adjustRightInd w:val="0"/>
        <w:jc w:val="center"/>
        <w:rPr>
          <w:rFonts w:ascii="Cambria" w:hAnsi="Cambria" w:cs="Arial"/>
          <w:b/>
          <w:bCs/>
          <w:sz w:val="22"/>
          <w:szCs w:val="22"/>
        </w:rPr>
      </w:pPr>
    </w:p>
    <w:p w14:paraId="79741553" w14:textId="426A1DC3" w:rsidR="004C6CE5" w:rsidRDefault="004C6CE5" w:rsidP="00651BED">
      <w:pPr>
        <w:autoSpaceDE w:val="0"/>
        <w:autoSpaceDN w:val="0"/>
        <w:adjustRightInd w:val="0"/>
        <w:jc w:val="center"/>
        <w:rPr>
          <w:rFonts w:ascii="Cambria" w:hAnsi="Cambria" w:cs="Arial"/>
          <w:b/>
          <w:bCs/>
          <w:sz w:val="22"/>
          <w:szCs w:val="22"/>
        </w:rPr>
      </w:pPr>
    </w:p>
    <w:p w14:paraId="7C049887" w14:textId="575C7950" w:rsidR="00411A4A" w:rsidRDefault="00411A4A" w:rsidP="00651BED">
      <w:pPr>
        <w:autoSpaceDE w:val="0"/>
        <w:autoSpaceDN w:val="0"/>
        <w:adjustRightInd w:val="0"/>
        <w:jc w:val="center"/>
        <w:rPr>
          <w:rFonts w:ascii="Cambria" w:hAnsi="Cambria" w:cs="Arial"/>
          <w:b/>
          <w:bCs/>
          <w:sz w:val="22"/>
          <w:szCs w:val="22"/>
        </w:rPr>
      </w:pPr>
    </w:p>
    <w:p w14:paraId="11A6DF16" w14:textId="49C90D7B" w:rsidR="00411A4A" w:rsidRDefault="00411A4A" w:rsidP="00651BED">
      <w:pPr>
        <w:autoSpaceDE w:val="0"/>
        <w:autoSpaceDN w:val="0"/>
        <w:adjustRightInd w:val="0"/>
        <w:jc w:val="center"/>
        <w:rPr>
          <w:rFonts w:ascii="Cambria" w:hAnsi="Cambria" w:cs="Arial"/>
          <w:b/>
          <w:bCs/>
          <w:sz w:val="22"/>
          <w:szCs w:val="22"/>
        </w:rPr>
      </w:pPr>
    </w:p>
    <w:p w14:paraId="41171441" w14:textId="2D70E306" w:rsidR="00411A4A" w:rsidRDefault="00411A4A" w:rsidP="00651BED">
      <w:pPr>
        <w:autoSpaceDE w:val="0"/>
        <w:autoSpaceDN w:val="0"/>
        <w:adjustRightInd w:val="0"/>
        <w:jc w:val="center"/>
        <w:rPr>
          <w:rFonts w:ascii="Cambria" w:hAnsi="Cambria" w:cs="Arial"/>
          <w:b/>
          <w:bCs/>
          <w:sz w:val="22"/>
          <w:szCs w:val="22"/>
        </w:rPr>
      </w:pPr>
    </w:p>
    <w:p w14:paraId="5EC215C0" w14:textId="56C945E8" w:rsidR="00411A4A" w:rsidRDefault="00411A4A" w:rsidP="00651BED">
      <w:pPr>
        <w:autoSpaceDE w:val="0"/>
        <w:autoSpaceDN w:val="0"/>
        <w:adjustRightInd w:val="0"/>
        <w:jc w:val="center"/>
        <w:rPr>
          <w:rFonts w:ascii="Cambria" w:hAnsi="Cambria" w:cs="Arial"/>
          <w:b/>
          <w:bCs/>
          <w:sz w:val="22"/>
          <w:szCs w:val="22"/>
        </w:rPr>
      </w:pPr>
    </w:p>
    <w:p w14:paraId="028BC959" w14:textId="47B81CAB" w:rsidR="00411A4A" w:rsidRDefault="00411A4A" w:rsidP="00651BED">
      <w:pPr>
        <w:autoSpaceDE w:val="0"/>
        <w:autoSpaceDN w:val="0"/>
        <w:adjustRightInd w:val="0"/>
        <w:jc w:val="center"/>
        <w:rPr>
          <w:rFonts w:ascii="Cambria" w:hAnsi="Cambria" w:cs="Arial"/>
          <w:b/>
          <w:bCs/>
          <w:sz w:val="22"/>
          <w:szCs w:val="22"/>
        </w:rPr>
      </w:pPr>
    </w:p>
    <w:p w14:paraId="7D30B4F2" w14:textId="509A9D2D" w:rsidR="00411A4A" w:rsidRDefault="00411A4A" w:rsidP="00651BED">
      <w:pPr>
        <w:autoSpaceDE w:val="0"/>
        <w:autoSpaceDN w:val="0"/>
        <w:adjustRightInd w:val="0"/>
        <w:jc w:val="center"/>
        <w:rPr>
          <w:rFonts w:ascii="Cambria" w:hAnsi="Cambria" w:cs="Arial"/>
          <w:b/>
          <w:bCs/>
          <w:sz w:val="22"/>
          <w:szCs w:val="22"/>
        </w:rPr>
      </w:pPr>
    </w:p>
    <w:p w14:paraId="568CAB87" w14:textId="6D9D2E43" w:rsidR="00411A4A" w:rsidRDefault="00411A4A" w:rsidP="00651BED">
      <w:pPr>
        <w:autoSpaceDE w:val="0"/>
        <w:autoSpaceDN w:val="0"/>
        <w:adjustRightInd w:val="0"/>
        <w:jc w:val="center"/>
        <w:rPr>
          <w:rFonts w:ascii="Cambria" w:hAnsi="Cambria" w:cs="Arial"/>
          <w:b/>
          <w:bCs/>
          <w:sz w:val="22"/>
          <w:szCs w:val="22"/>
        </w:rPr>
      </w:pPr>
    </w:p>
    <w:p w14:paraId="4204A079" w14:textId="468D1D98" w:rsidR="00411A4A" w:rsidRDefault="00411A4A" w:rsidP="00651BED">
      <w:pPr>
        <w:autoSpaceDE w:val="0"/>
        <w:autoSpaceDN w:val="0"/>
        <w:adjustRightInd w:val="0"/>
        <w:jc w:val="center"/>
        <w:rPr>
          <w:rFonts w:ascii="Cambria" w:hAnsi="Cambria" w:cs="Arial"/>
          <w:b/>
          <w:bCs/>
          <w:sz w:val="22"/>
          <w:szCs w:val="22"/>
        </w:rPr>
      </w:pPr>
    </w:p>
    <w:p w14:paraId="2EB52FAE" w14:textId="77F2E96B" w:rsidR="00411A4A" w:rsidRDefault="00411A4A" w:rsidP="00651BED">
      <w:pPr>
        <w:autoSpaceDE w:val="0"/>
        <w:autoSpaceDN w:val="0"/>
        <w:adjustRightInd w:val="0"/>
        <w:jc w:val="center"/>
        <w:rPr>
          <w:rFonts w:ascii="Cambria" w:hAnsi="Cambria" w:cs="Arial"/>
          <w:b/>
          <w:bCs/>
          <w:sz w:val="22"/>
          <w:szCs w:val="22"/>
        </w:rPr>
      </w:pPr>
    </w:p>
    <w:p w14:paraId="3CF1AB74" w14:textId="1E4B451A" w:rsidR="00411A4A" w:rsidRDefault="00411A4A" w:rsidP="00651BED">
      <w:pPr>
        <w:autoSpaceDE w:val="0"/>
        <w:autoSpaceDN w:val="0"/>
        <w:adjustRightInd w:val="0"/>
        <w:jc w:val="center"/>
        <w:rPr>
          <w:rFonts w:ascii="Cambria" w:hAnsi="Cambria" w:cs="Arial"/>
          <w:b/>
          <w:bCs/>
          <w:sz w:val="22"/>
          <w:szCs w:val="22"/>
        </w:rPr>
      </w:pPr>
    </w:p>
    <w:p w14:paraId="48A6C69E" w14:textId="411E82E0" w:rsidR="00411A4A" w:rsidRDefault="00411A4A" w:rsidP="00651BED">
      <w:pPr>
        <w:autoSpaceDE w:val="0"/>
        <w:autoSpaceDN w:val="0"/>
        <w:adjustRightInd w:val="0"/>
        <w:jc w:val="center"/>
        <w:rPr>
          <w:rFonts w:ascii="Cambria" w:hAnsi="Cambria" w:cs="Arial"/>
          <w:b/>
          <w:bCs/>
          <w:sz w:val="22"/>
          <w:szCs w:val="22"/>
        </w:rPr>
      </w:pPr>
    </w:p>
    <w:p w14:paraId="4A8F9F4B" w14:textId="02DEEAE0" w:rsidR="00411A4A" w:rsidRDefault="00411A4A" w:rsidP="00651BED">
      <w:pPr>
        <w:autoSpaceDE w:val="0"/>
        <w:autoSpaceDN w:val="0"/>
        <w:adjustRightInd w:val="0"/>
        <w:jc w:val="center"/>
        <w:rPr>
          <w:rFonts w:ascii="Cambria" w:hAnsi="Cambria" w:cs="Arial"/>
          <w:b/>
          <w:bCs/>
          <w:sz w:val="22"/>
          <w:szCs w:val="22"/>
        </w:rPr>
      </w:pPr>
    </w:p>
    <w:p w14:paraId="3CE532B2" w14:textId="3FD6ADA9" w:rsidR="00411A4A" w:rsidRDefault="00411A4A" w:rsidP="00651BED">
      <w:pPr>
        <w:autoSpaceDE w:val="0"/>
        <w:autoSpaceDN w:val="0"/>
        <w:adjustRightInd w:val="0"/>
        <w:jc w:val="center"/>
        <w:rPr>
          <w:rFonts w:ascii="Cambria" w:hAnsi="Cambria" w:cs="Arial"/>
          <w:b/>
          <w:bCs/>
          <w:sz w:val="22"/>
          <w:szCs w:val="22"/>
        </w:rPr>
      </w:pPr>
    </w:p>
    <w:p w14:paraId="29D0F274" w14:textId="4FF21F9C" w:rsidR="00411A4A" w:rsidRDefault="00411A4A" w:rsidP="00651BED">
      <w:pPr>
        <w:autoSpaceDE w:val="0"/>
        <w:autoSpaceDN w:val="0"/>
        <w:adjustRightInd w:val="0"/>
        <w:jc w:val="center"/>
        <w:rPr>
          <w:rFonts w:ascii="Cambria" w:hAnsi="Cambria" w:cs="Arial"/>
          <w:b/>
          <w:bCs/>
          <w:sz w:val="22"/>
          <w:szCs w:val="22"/>
        </w:rPr>
      </w:pPr>
    </w:p>
    <w:p w14:paraId="16B38ADA" w14:textId="00E2853F" w:rsidR="00411A4A" w:rsidRDefault="00411A4A" w:rsidP="00651BED">
      <w:pPr>
        <w:autoSpaceDE w:val="0"/>
        <w:autoSpaceDN w:val="0"/>
        <w:adjustRightInd w:val="0"/>
        <w:jc w:val="center"/>
        <w:rPr>
          <w:rFonts w:ascii="Cambria" w:hAnsi="Cambria" w:cs="Arial"/>
          <w:b/>
          <w:bCs/>
          <w:sz w:val="22"/>
          <w:szCs w:val="22"/>
        </w:rPr>
      </w:pPr>
    </w:p>
    <w:p w14:paraId="6A29A0BF" w14:textId="77777777" w:rsidR="00851519" w:rsidRPr="00985D0C" w:rsidRDefault="00851519" w:rsidP="00851519">
      <w:pPr>
        <w:spacing w:line="276" w:lineRule="auto"/>
        <w:ind w:right="-15"/>
        <w:jc w:val="center"/>
        <w:rPr>
          <w:rFonts w:ascii="Cambria" w:hAnsi="Cambria" w:cs="Calibri"/>
          <w:b/>
          <w:bCs/>
          <w:color w:val="000000"/>
          <w:sz w:val="22"/>
          <w:szCs w:val="22"/>
        </w:rPr>
      </w:pPr>
      <w:r>
        <w:rPr>
          <w:rFonts w:ascii="Cambria" w:hAnsi="Cambria" w:cs="Calibri"/>
          <w:b/>
          <w:bCs/>
          <w:color w:val="000000"/>
          <w:sz w:val="22"/>
          <w:szCs w:val="22"/>
        </w:rPr>
        <w:lastRenderedPageBreak/>
        <w:t>PROJETO BÁSICO</w:t>
      </w:r>
    </w:p>
    <w:p w14:paraId="5A08B09A" w14:textId="77777777" w:rsidR="00851519" w:rsidRPr="00985D0C" w:rsidRDefault="00851519" w:rsidP="00851519">
      <w:pPr>
        <w:spacing w:line="276" w:lineRule="auto"/>
        <w:ind w:right="-15"/>
        <w:jc w:val="center"/>
        <w:rPr>
          <w:rFonts w:ascii="Cambria" w:hAnsi="Cambria" w:cs="Calibri"/>
          <w:b/>
          <w:bCs/>
          <w:iCs/>
          <w:color w:val="000000"/>
          <w:sz w:val="22"/>
          <w:szCs w:val="22"/>
        </w:rPr>
      </w:pPr>
      <w:r>
        <w:rPr>
          <w:rFonts w:ascii="Cambria" w:hAnsi="Cambria" w:cs="Calibri"/>
          <w:b/>
          <w:bCs/>
          <w:color w:val="000000"/>
          <w:sz w:val="22"/>
          <w:szCs w:val="22"/>
        </w:rPr>
        <w:t>TOMADA DE PREÇOS</w:t>
      </w:r>
      <w:r w:rsidRPr="00985D0C">
        <w:rPr>
          <w:rFonts w:ascii="Cambria" w:hAnsi="Cambria" w:cs="Calibri"/>
          <w:b/>
          <w:bCs/>
          <w:color w:val="000000"/>
          <w:sz w:val="22"/>
          <w:szCs w:val="22"/>
        </w:rPr>
        <w:t xml:space="preserve"> Nº </w:t>
      </w:r>
      <w:r>
        <w:rPr>
          <w:rFonts w:ascii="Cambria" w:hAnsi="Cambria" w:cs="Calibri"/>
          <w:b/>
          <w:bCs/>
          <w:color w:val="000000"/>
          <w:sz w:val="22"/>
          <w:szCs w:val="22"/>
        </w:rPr>
        <w:t>040/2022</w:t>
      </w:r>
    </w:p>
    <w:p w14:paraId="1A6BEF65" w14:textId="77777777" w:rsidR="00851519" w:rsidRDefault="00851519" w:rsidP="00851519">
      <w:pPr>
        <w:spacing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004/2022</w:t>
      </w:r>
      <w:r w:rsidRPr="00985D0C">
        <w:rPr>
          <w:rFonts w:ascii="Cambria" w:hAnsi="Cambria" w:cs="Calibri"/>
          <w:b/>
          <w:bCs/>
          <w:color w:val="000000"/>
          <w:sz w:val="22"/>
          <w:szCs w:val="22"/>
        </w:rPr>
        <w:t>)</w:t>
      </w:r>
    </w:p>
    <w:p w14:paraId="39CBBB4D" w14:textId="77777777" w:rsidR="00851519" w:rsidRPr="00985D0C" w:rsidRDefault="00851519" w:rsidP="00851519">
      <w:pPr>
        <w:spacing w:line="276" w:lineRule="auto"/>
        <w:ind w:right="-15"/>
        <w:jc w:val="center"/>
        <w:rPr>
          <w:rFonts w:ascii="Cambria" w:hAnsi="Cambria" w:cs="Calibri"/>
          <w:b/>
          <w:bCs/>
          <w:color w:val="000000"/>
          <w:sz w:val="22"/>
          <w:szCs w:val="22"/>
        </w:rPr>
      </w:pPr>
    </w:p>
    <w:p w14:paraId="57DD48FF" w14:textId="77777777" w:rsidR="00851519" w:rsidRPr="00EF2AD6" w:rsidRDefault="00851519" w:rsidP="00851519">
      <w:pPr>
        <w:pStyle w:val="Nivel1"/>
        <w:spacing w:before="0" w:after="120"/>
        <w:ind w:left="284" w:hanging="284"/>
        <w:rPr>
          <w:rFonts w:ascii="Cambria" w:hAnsi="Cambria"/>
          <w:sz w:val="22"/>
          <w:szCs w:val="22"/>
        </w:rPr>
      </w:pPr>
      <w:r w:rsidRPr="00EF2AD6">
        <w:rPr>
          <w:rFonts w:ascii="Cambria" w:hAnsi="Cambria"/>
          <w:sz w:val="22"/>
          <w:szCs w:val="22"/>
        </w:rPr>
        <w:t>DO OBJETO</w:t>
      </w:r>
    </w:p>
    <w:p w14:paraId="5F46382D" w14:textId="77777777" w:rsidR="00851519" w:rsidRPr="00C35D8B" w:rsidRDefault="00851519" w:rsidP="00851519">
      <w:pPr>
        <w:pStyle w:val="PargrafodaLista"/>
        <w:numPr>
          <w:ilvl w:val="1"/>
          <w:numId w:val="26"/>
        </w:numPr>
        <w:tabs>
          <w:tab w:val="left" w:pos="709"/>
        </w:tabs>
        <w:spacing w:after="120" w:line="276" w:lineRule="auto"/>
        <w:ind w:left="0" w:right="-15" w:firstLine="284"/>
        <w:jc w:val="both"/>
        <w:rPr>
          <w:rFonts w:ascii="Cambria" w:hAnsi="Cambria" w:cs="Calibri"/>
          <w:b/>
          <w:sz w:val="22"/>
          <w:szCs w:val="22"/>
        </w:rPr>
      </w:pPr>
      <w:r w:rsidRPr="00C35D8B">
        <w:rPr>
          <w:rFonts w:ascii="Cambria" w:hAnsi="Cambria" w:cs="Calibri"/>
          <w:sz w:val="22"/>
          <w:szCs w:val="22"/>
        </w:rPr>
        <w:t xml:space="preserve">Contratação de empresa de engenharia para </w:t>
      </w:r>
      <w:r>
        <w:rPr>
          <w:rFonts w:ascii="Cambria" w:hAnsi="Cambria" w:cs="Calibri"/>
          <w:sz w:val="22"/>
          <w:szCs w:val="22"/>
        </w:rPr>
        <w:t xml:space="preserve">execução de pavimento </w:t>
      </w:r>
      <w:proofErr w:type="spellStart"/>
      <w:r>
        <w:rPr>
          <w:rFonts w:ascii="Cambria" w:hAnsi="Cambria" w:cs="Calibri"/>
          <w:sz w:val="22"/>
          <w:szCs w:val="22"/>
        </w:rPr>
        <w:t>intertravado</w:t>
      </w:r>
      <w:proofErr w:type="spellEnd"/>
      <w:r>
        <w:rPr>
          <w:rFonts w:ascii="Cambria" w:hAnsi="Cambria" w:cs="Calibri"/>
          <w:sz w:val="22"/>
          <w:szCs w:val="22"/>
        </w:rPr>
        <w:t xml:space="preserve"> em bloco de concreto pré-moldado, </w:t>
      </w:r>
      <w:r w:rsidRPr="00C35D8B">
        <w:rPr>
          <w:rFonts w:ascii="Cambria" w:hAnsi="Cambria"/>
          <w:bCs/>
          <w:color w:val="000000"/>
          <w:sz w:val="22"/>
        </w:rPr>
        <w:t xml:space="preserve">conforme condições, quantidades e exigências estabelecidas neste projeto básico, para </w:t>
      </w:r>
      <w:r>
        <w:rPr>
          <w:rFonts w:ascii="Cambria" w:hAnsi="Cambria"/>
          <w:bCs/>
          <w:color w:val="000000"/>
          <w:sz w:val="22"/>
        </w:rPr>
        <w:t>atendimento à</w:t>
      </w:r>
      <w:r>
        <w:rPr>
          <w:rFonts w:ascii="Cambria" w:hAnsi="Cambria" w:cs="Calibri"/>
          <w:sz w:val="22"/>
          <w:szCs w:val="22"/>
        </w:rPr>
        <w:t xml:space="preserve"> </w:t>
      </w:r>
      <w:r>
        <w:rPr>
          <w:rFonts w:ascii="Cambria" w:hAnsi="Cambria"/>
          <w:bCs/>
          <w:color w:val="000000"/>
          <w:sz w:val="22"/>
        </w:rPr>
        <w:t>Secretaria Municipal de Obras e Desenvolvimento Urbano</w:t>
      </w:r>
      <w:r w:rsidRPr="00C35D8B">
        <w:rPr>
          <w:rFonts w:ascii="Cambria" w:hAnsi="Cambria"/>
          <w:bCs/>
          <w:color w:val="000000"/>
          <w:sz w:val="22"/>
        </w:rPr>
        <w:t>.</w:t>
      </w:r>
    </w:p>
    <w:p w14:paraId="23E5F283" w14:textId="77777777" w:rsidR="00851519" w:rsidRPr="00C35D8B" w:rsidRDefault="00851519" w:rsidP="00851519">
      <w:pPr>
        <w:pStyle w:val="PargrafodaLista"/>
        <w:numPr>
          <w:ilvl w:val="1"/>
          <w:numId w:val="26"/>
        </w:numPr>
        <w:tabs>
          <w:tab w:val="left" w:pos="709"/>
        </w:tabs>
        <w:spacing w:after="120" w:line="276" w:lineRule="auto"/>
        <w:ind w:left="0" w:right="-15" w:firstLine="284"/>
        <w:jc w:val="both"/>
        <w:rPr>
          <w:rFonts w:ascii="Cambria" w:hAnsi="Cambria" w:cs="Calibri"/>
          <w:sz w:val="22"/>
          <w:szCs w:val="22"/>
        </w:rPr>
      </w:pPr>
      <w:r w:rsidRPr="00C35D8B">
        <w:rPr>
          <w:rFonts w:ascii="Cambria" w:hAnsi="Cambria" w:cs="Calibri"/>
          <w:sz w:val="22"/>
          <w:szCs w:val="22"/>
        </w:rPr>
        <w:t>O objeto da licitação tem natureza de obra de engenharia.</w:t>
      </w:r>
    </w:p>
    <w:p w14:paraId="47954F1A" w14:textId="77777777" w:rsidR="00851519" w:rsidRPr="00C35D8B" w:rsidRDefault="00851519" w:rsidP="00851519">
      <w:pPr>
        <w:pStyle w:val="PargrafodaLista"/>
        <w:numPr>
          <w:ilvl w:val="1"/>
          <w:numId w:val="26"/>
        </w:numPr>
        <w:tabs>
          <w:tab w:val="left" w:pos="709"/>
        </w:tabs>
        <w:spacing w:after="120" w:line="276" w:lineRule="auto"/>
        <w:ind w:left="0" w:right="-15" w:firstLine="284"/>
        <w:jc w:val="both"/>
        <w:rPr>
          <w:rFonts w:ascii="Cambria" w:hAnsi="Cambria" w:cs="Calibri"/>
          <w:sz w:val="22"/>
          <w:szCs w:val="22"/>
        </w:rPr>
      </w:pPr>
      <w:r w:rsidRPr="00C35D8B">
        <w:rPr>
          <w:rFonts w:ascii="Cambria" w:hAnsi="Cambria" w:cs="Calibri"/>
          <w:sz w:val="22"/>
          <w:szCs w:val="22"/>
        </w:rPr>
        <w:t xml:space="preserve">Os quantitativos e respectivos </w:t>
      </w:r>
      <w:r>
        <w:rPr>
          <w:rFonts w:ascii="Cambria" w:hAnsi="Cambria" w:cs="Calibri"/>
          <w:sz w:val="22"/>
          <w:szCs w:val="22"/>
        </w:rPr>
        <w:t>códigos dos itens são os discriminados na planilha orçamentária</w:t>
      </w:r>
      <w:r w:rsidRPr="00C35D8B">
        <w:rPr>
          <w:rFonts w:ascii="Cambria" w:hAnsi="Cambria" w:cs="Calibri"/>
          <w:sz w:val="22"/>
          <w:szCs w:val="22"/>
        </w:rPr>
        <w:t>.</w:t>
      </w:r>
    </w:p>
    <w:p w14:paraId="4608652C" w14:textId="77777777" w:rsidR="00851519" w:rsidRPr="00C35D8B" w:rsidRDefault="00851519" w:rsidP="00851519">
      <w:pPr>
        <w:pStyle w:val="PargrafodaLista"/>
        <w:numPr>
          <w:ilvl w:val="1"/>
          <w:numId w:val="26"/>
        </w:numPr>
        <w:tabs>
          <w:tab w:val="left" w:pos="709"/>
        </w:tabs>
        <w:spacing w:after="120" w:line="276" w:lineRule="auto"/>
        <w:ind w:left="0" w:right="-15" w:firstLine="284"/>
        <w:jc w:val="both"/>
        <w:rPr>
          <w:rFonts w:ascii="Cambria" w:hAnsi="Cambria" w:cs="Calibri"/>
          <w:sz w:val="22"/>
          <w:szCs w:val="22"/>
        </w:rPr>
      </w:pPr>
      <w:r w:rsidRPr="00C35D8B">
        <w:rPr>
          <w:rFonts w:ascii="Cambria" w:hAnsi="Cambria" w:cs="Calibri"/>
          <w:sz w:val="22"/>
          <w:szCs w:val="22"/>
        </w:rPr>
        <w:t>O regime de execução do contrato será o de empreitada por preço global.</w:t>
      </w:r>
    </w:p>
    <w:p w14:paraId="4B1E22D3" w14:textId="77777777" w:rsidR="00851519" w:rsidRPr="00CA3F23" w:rsidRDefault="00851519" w:rsidP="00851519">
      <w:pPr>
        <w:numPr>
          <w:ilvl w:val="0"/>
          <w:numId w:val="9"/>
        </w:numPr>
        <w:tabs>
          <w:tab w:val="left" w:pos="284"/>
        </w:tabs>
        <w:spacing w:after="120" w:line="276" w:lineRule="auto"/>
        <w:ind w:left="0" w:right="-15" w:firstLine="0"/>
        <w:jc w:val="both"/>
        <w:rPr>
          <w:rFonts w:ascii="Cambria" w:hAnsi="Cambria" w:cs="Calibri"/>
          <w:b/>
          <w:bCs/>
          <w:sz w:val="22"/>
          <w:szCs w:val="22"/>
        </w:rPr>
      </w:pPr>
      <w:r w:rsidRPr="00CA3F23">
        <w:rPr>
          <w:rFonts w:ascii="Cambria" w:hAnsi="Cambria" w:cs="Calibri"/>
          <w:b/>
          <w:bCs/>
          <w:sz w:val="22"/>
          <w:szCs w:val="22"/>
        </w:rPr>
        <w:t>JUSTIFICATIVA</w:t>
      </w:r>
    </w:p>
    <w:p w14:paraId="5E2ACA53" w14:textId="77777777" w:rsidR="00851519" w:rsidRPr="00D23235" w:rsidRDefault="00851519" w:rsidP="00851519">
      <w:pPr>
        <w:pStyle w:val="PargrafodaLista"/>
        <w:numPr>
          <w:ilvl w:val="1"/>
          <w:numId w:val="51"/>
        </w:numPr>
        <w:tabs>
          <w:tab w:val="left" w:pos="709"/>
        </w:tabs>
        <w:spacing w:after="120" w:line="276" w:lineRule="auto"/>
        <w:ind w:left="284" w:right="-15" w:firstLine="0"/>
        <w:jc w:val="both"/>
        <w:rPr>
          <w:rFonts w:ascii="Cambria" w:hAnsi="Cambria" w:cs="Calibri"/>
          <w:sz w:val="22"/>
          <w:szCs w:val="22"/>
        </w:rPr>
      </w:pPr>
      <w:proofErr w:type="gramStart"/>
      <w:r w:rsidRPr="00D23235">
        <w:rPr>
          <w:rFonts w:ascii="Cambria" w:hAnsi="Cambria" w:cs="Calibri"/>
          <w:sz w:val="22"/>
          <w:szCs w:val="22"/>
        </w:rPr>
        <w:t>A Justificativa e objetivo da contratação encontra-se</w:t>
      </w:r>
      <w:proofErr w:type="gramEnd"/>
      <w:r w:rsidRPr="00D23235">
        <w:rPr>
          <w:rFonts w:ascii="Cambria" w:hAnsi="Cambria" w:cs="Calibri"/>
          <w:sz w:val="22"/>
          <w:szCs w:val="22"/>
        </w:rPr>
        <w:t xml:space="preserve"> pormenorizada em Tópico específico dos Estudos Técnicos Preliminares, apêndice deste Projeto Básico.</w:t>
      </w:r>
    </w:p>
    <w:p w14:paraId="2AA0AB8B" w14:textId="77777777" w:rsidR="00851519" w:rsidRPr="00D67952" w:rsidRDefault="00851519" w:rsidP="00851519">
      <w:pPr>
        <w:numPr>
          <w:ilvl w:val="0"/>
          <w:numId w:val="9"/>
        </w:numPr>
        <w:tabs>
          <w:tab w:val="left" w:pos="284"/>
        </w:tabs>
        <w:spacing w:after="120" w:line="276" w:lineRule="auto"/>
        <w:ind w:left="0" w:right="-15" w:firstLine="0"/>
        <w:jc w:val="both"/>
        <w:rPr>
          <w:rFonts w:ascii="Cambria" w:hAnsi="Cambria" w:cs="Calibri"/>
          <w:sz w:val="22"/>
          <w:szCs w:val="22"/>
        </w:rPr>
      </w:pPr>
      <w:r w:rsidRPr="00D67952">
        <w:rPr>
          <w:rFonts w:ascii="Cambria" w:hAnsi="Cambria" w:cs="Calibri"/>
          <w:b/>
          <w:bCs/>
          <w:sz w:val="22"/>
          <w:szCs w:val="22"/>
        </w:rPr>
        <w:t>DESCRIÇÃO DA SOLUÇÃO</w:t>
      </w:r>
    </w:p>
    <w:p w14:paraId="70E1C1B8" w14:textId="77777777" w:rsidR="00851519" w:rsidRPr="00D23235" w:rsidRDefault="00851519" w:rsidP="00851519">
      <w:pPr>
        <w:pStyle w:val="PargrafodaLista"/>
        <w:numPr>
          <w:ilvl w:val="1"/>
          <w:numId w:val="52"/>
        </w:numPr>
        <w:tabs>
          <w:tab w:val="left" w:pos="709"/>
        </w:tabs>
        <w:spacing w:after="120" w:line="276" w:lineRule="auto"/>
        <w:ind w:left="284" w:right="-15" w:firstLine="0"/>
        <w:jc w:val="both"/>
        <w:rPr>
          <w:rFonts w:ascii="Cambria" w:hAnsi="Cambria" w:cs="Calibri"/>
          <w:sz w:val="22"/>
          <w:szCs w:val="22"/>
        </w:rPr>
      </w:pPr>
      <w:r w:rsidRPr="00D23235">
        <w:rPr>
          <w:rFonts w:ascii="Cambria" w:hAnsi="Cambria" w:cs="Calibri"/>
          <w:sz w:val="22"/>
          <w:szCs w:val="22"/>
        </w:rPr>
        <w:t>A contratada deverá fornecer toda a mão de obra necessária à execução da obra, bem como ferramentas, materiais, utensílios, equipamentos e tudo o que for necessário ao fiel cumprimento do contrato.</w:t>
      </w:r>
    </w:p>
    <w:p w14:paraId="1FD1A1F6" w14:textId="77777777" w:rsidR="00851519" w:rsidRPr="008C2091" w:rsidRDefault="00851519" w:rsidP="00851519">
      <w:pPr>
        <w:pStyle w:val="PargrafodaLista"/>
        <w:numPr>
          <w:ilvl w:val="1"/>
          <w:numId w:val="52"/>
        </w:numPr>
        <w:tabs>
          <w:tab w:val="left" w:pos="709"/>
        </w:tabs>
        <w:spacing w:after="120" w:line="276" w:lineRule="auto"/>
        <w:ind w:left="0" w:right="-15" w:firstLine="284"/>
        <w:jc w:val="both"/>
        <w:rPr>
          <w:rFonts w:ascii="Cambria" w:hAnsi="Cambria" w:cs="Calibri"/>
          <w:sz w:val="22"/>
          <w:szCs w:val="22"/>
        </w:rPr>
      </w:pPr>
      <w:r w:rsidRPr="008C2091">
        <w:rPr>
          <w:rFonts w:ascii="Cambria" w:hAnsi="Cambria" w:cs="Calibri"/>
          <w:sz w:val="22"/>
          <w:szCs w:val="22"/>
        </w:rPr>
        <w:t xml:space="preserve">A obra está </w:t>
      </w:r>
      <w:proofErr w:type="gramStart"/>
      <w:r w:rsidRPr="008C2091">
        <w:rPr>
          <w:rFonts w:ascii="Cambria" w:hAnsi="Cambria" w:cs="Calibri"/>
          <w:sz w:val="22"/>
          <w:szCs w:val="22"/>
        </w:rPr>
        <w:t>melhor</w:t>
      </w:r>
      <w:proofErr w:type="gramEnd"/>
      <w:r w:rsidRPr="008C2091">
        <w:rPr>
          <w:rFonts w:ascii="Cambria" w:hAnsi="Cambria" w:cs="Calibri"/>
          <w:sz w:val="22"/>
          <w:szCs w:val="22"/>
        </w:rPr>
        <w:t xml:space="preserve"> detalhadas na planilha orçamentária.</w:t>
      </w:r>
    </w:p>
    <w:p w14:paraId="483F266B" w14:textId="77777777" w:rsidR="00851519" w:rsidRPr="008C2091" w:rsidRDefault="00851519" w:rsidP="00851519">
      <w:pPr>
        <w:pStyle w:val="PargrafodaLista"/>
        <w:numPr>
          <w:ilvl w:val="1"/>
          <w:numId w:val="52"/>
        </w:numPr>
        <w:tabs>
          <w:tab w:val="left" w:pos="709"/>
        </w:tabs>
        <w:spacing w:after="120" w:line="276" w:lineRule="auto"/>
        <w:ind w:left="0" w:right="-15" w:firstLine="284"/>
        <w:jc w:val="both"/>
        <w:rPr>
          <w:rFonts w:ascii="Cambria" w:hAnsi="Cambria" w:cs="Calibri"/>
          <w:sz w:val="22"/>
          <w:szCs w:val="22"/>
        </w:rPr>
      </w:pPr>
      <w:r w:rsidRPr="008C2091">
        <w:rPr>
          <w:rFonts w:ascii="Cambria" w:hAnsi="Cambria" w:cs="Calibri"/>
          <w:sz w:val="22"/>
          <w:szCs w:val="22"/>
        </w:rPr>
        <w:t>Para contratação de obras e serviços de engenharia, existem basicamente as seguintes formas de se contratar, quais sejam:</w:t>
      </w:r>
    </w:p>
    <w:p w14:paraId="39B1BEB9"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002C01">
        <w:rPr>
          <w:rFonts w:ascii="Cambria" w:hAnsi="Cambria"/>
          <w:sz w:val="22"/>
          <w:szCs w:val="22"/>
        </w:rPr>
        <w:t xml:space="preserve">Contratação pelo </w:t>
      </w:r>
      <w:r>
        <w:rPr>
          <w:rFonts w:ascii="Cambria" w:hAnsi="Cambria"/>
          <w:sz w:val="22"/>
          <w:szCs w:val="22"/>
        </w:rPr>
        <w:t>Município</w:t>
      </w:r>
      <w:r w:rsidRPr="00002C01">
        <w:rPr>
          <w:rFonts w:ascii="Cambria" w:hAnsi="Cambria"/>
          <w:sz w:val="22"/>
          <w:szCs w:val="22"/>
        </w:rPr>
        <w:t xml:space="preserve"> de postos de trabalho, tais como </w:t>
      </w:r>
      <w:r>
        <w:rPr>
          <w:rFonts w:ascii="Cambria" w:hAnsi="Cambria"/>
          <w:sz w:val="22"/>
          <w:szCs w:val="22"/>
        </w:rPr>
        <w:t>serralheiros</w:t>
      </w:r>
      <w:r w:rsidRPr="00002C01">
        <w:rPr>
          <w:rFonts w:ascii="Cambria" w:hAnsi="Cambria"/>
          <w:sz w:val="22"/>
          <w:szCs w:val="22"/>
        </w:rPr>
        <w:t>, pedreiros,</w:t>
      </w:r>
      <w:r>
        <w:rPr>
          <w:rFonts w:ascii="Cambria" w:hAnsi="Cambria"/>
          <w:sz w:val="22"/>
          <w:szCs w:val="22"/>
        </w:rPr>
        <w:t xml:space="preserve"> serventes</w:t>
      </w:r>
      <w:r w:rsidRPr="00002C01">
        <w:rPr>
          <w:rFonts w:ascii="Cambria" w:hAnsi="Cambria"/>
          <w:sz w:val="22"/>
          <w:szCs w:val="22"/>
        </w:rPr>
        <w:t xml:space="preserve"> e</w:t>
      </w:r>
      <w:r>
        <w:rPr>
          <w:rFonts w:ascii="Cambria" w:hAnsi="Cambria"/>
          <w:sz w:val="22"/>
          <w:szCs w:val="22"/>
        </w:rPr>
        <w:t xml:space="preserve"> </w:t>
      </w:r>
      <w:r w:rsidRPr="00002C01">
        <w:rPr>
          <w:rFonts w:ascii="Cambria" w:hAnsi="Cambria"/>
          <w:sz w:val="22"/>
          <w:szCs w:val="22"/>
        </w:rPr>
        <w:t xml:space="preserve">aquisição dos materiais que seriam utilizados </w:t>
      </w:r>
      <w:r>
        <w:rPr>
          <w:rFonts w:ascii="Cambria" w:hAnsi="Cambria"/>
          <w:sz w:val="22"/>
          <w:szCs w:val="22"/>
        </w:rPr>
        <w:t>na construção</w:t>
      </w:r>
      <w:r w:rsidRPr="00002C01">
        <w:rPr>
          <w:rFonts w:ascii="Cambria" w:hAnsi="Cambria"/>
          <w:sz w:val="22"/>
          <w:szCs w:val="22"/>
        </w:rPr>
        <w:t>.</w:t>
      </w:r>
    </w:p>
    <w:p w14:paraId="72EE8F9A"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002C01">
        <w:rPr>
          <w:rFonts w:ascii="Cambria" w:hAnsi="Cambria"/>
          <w:sz w:val="22"/>
          <w:szCs w:val="22"/>
        </w:rPr>
        <w:t xml:space="preserve">Aditamentos a contratações vigentes: há casos em que o </w:t>
      </w:r>
      <w:r>
        <w:rPr>
          <w:rFonts w:ascii="Cambria" w:hAnsi="Cambria"/>
          <w:sz w:val="22"/>
          <w:szCs w:val="22"/>
        </w:rPr>
        <w:t>Município</w:t>
      </w:r>
      <w:r w:rsidRPr="00002C01">
        <w:rPr>
          <w:rFonts w:ascii="Cambria" w:hAnsi="Cambria"/>
          <w:sz w:val="22"/>
          <w:szCs w:val="22"/>
        </w:rPr>
        <w:t xml:space="preserve"> pode optar, nos</w:t>
      </w:r>
      <w:r>
        <w:rPr>
          <w:rFonts w:ascii="Cambria" w:hAnsi="Cambria"/>
          <w:sz w:val="22"/>
          <w:szCs w:val="22"/>
        </w:rPr>
        <w:t xml:space="preserve"> </w:t>
      </w:r>
      <w:r w:rsidRPr="00002C01">
        <w:rPr>
          <w:rFonts w:ascii="Cambria" w:hAnsi="Cambria"/>
          <w:sz w:val="22"/>
          <w:szCs w:val="22"/>
        </w:rPr>
        <w:t>termos</w:t>
      </w:r>
      <w:proofErr w:type="gramStart"/>
      <w:r w:rsidRPr="00002C01">
        <w:rPr>
          <w:rFonts w:ascii="Cambria" w:hAnsi="Cambria"/>
          <w:sz w:val="22"/>
          <w:szCs w:val="22"/>
        </w:rPr>
        <w:t xml:space="preserve">   </w:t>
      </w:r>
      <w:proofErr w:type="gramEnd"/>
      <w:r w:rsidRPr="00002C01">
        <w:rPr>
          <w:rFonts w:ascii="Cambria" w:hAnsi="Cambria"/>
          <w:sz w:val="22"/>
          <w:szCs w:val="22"/>
        </w:rPr>
        <w:t xml:space="preserve">da   lei </w:t>
      </w:r>
      <w:r>
        <w:rPr>
          <w:rFonts w:ascii="Cambria" w:hAnsi="Cambria"/>
          <w:sz w:val="22"/>
          <w:szCs w:val="22"/>
        </w:rPr>
        <w:t>nº</w:t>
      </w:r>
      <w:r w:rsidRPr="00002C01">
        <w:rPr>
          <w:rFonts w:ascii="Cambria" w:hAnsi="Cambria"/>
          <w:sz w:val="22"/>
          <w:szCs w:val="22"/>
        </w:rPr>
        <w:t xml:space="preserve"> 8666/93, por   efetivar   contratações   por   meio   de   acréscimos   a</w:t>
      </w:r>
      <w:r>
        <w:rPr>
          <w:rFonts w:ascii="Cambria" w:hAnsi="Cambria"/>
          <w:sz w:val="22"/>
          <w:szCs w:val="22"/>
        </w:rPr>
        <w:t xml:space="preserve"> </w:t>
      </w:r>
      <w:r w:rsidRPr="00002C01">
        <w:rPr>
          <w:rFonts w:ascii="Cambria" w:hAnsi="Cambria"/>
          <w:sz w:val="22"/>
          <w:szCs w:val="22"/>
        </w:rPr>
        <w:t>contratos vigentes, desde que cumpridos os requisitos (justificativa do porquê não</w:t>
      </w:r>
      <w:r>
        <w:rPr>
          <w:rFonts w:ascii="Cambria" w:hAnsi="Cambria"/>
          <w:sz w:val="22"/>
          <w:szCs w:val="22"/>
        </w:rPr>
        <w:t xml:space="preserve"> </w:t>
      </w:r>
      <w:r w:rsidRPr="00002C01">
        <w:rPr>
          <w:rFonts w:ascii="Cambria" w:hAnsi="Cambria"/>
          <w:sz w:val="22"/>
          <w:szCs w:val="22"/>
        </w:rPr>
        <w:t>ter sido previsto no estudo realizado – fato superveniente, adequação técnica, etc</w:t>
      </w:r>
      <w:r>
        <w:rPr>
          <w:rFonts w:ascii="Cambria" w:hAnsi="Cambria"/>
          <w:sz w:val="22"/>
          <w:szCs w:val="22"/>
        </w:rPr>
        <w:t>.</w:t>
      </w:r>
      <w:r w:rsidRPr="00002C01">
        <w:rPr>
          <w:rFonts w:ascii="Cambria" w:hAnsi="Cambria"/>
          <w:sz w:val="22"/>
          <w:szCs w:val="22"/>
        </w:rPr>
        <w:t>;</w:t>
      </w:r>
      <w:r>
        <w:rPr>
          <w:rFonts w:ascii="Cambria" w:hAnsi="Cambria"/>
          <w:sz w:val="22"/>
          <w:szCs w:val="22"/>
        </w:rPr>
        <w:t xml:space="preserve"> </w:t>
      </w:r>
      <w:r w:rsidRPr="00002C01">
        <w:rPr>
          <w:rFonts w:ascii="Cambria" w:hAnsi="Cambria"/>
          <w:sz w:val="22"/>
          <w:szCs w:val="22"/>
        </w:rPr>
        <w:t>obediência   ao   limite   legal   e   demais   condições</w:t>
      </w:r>
      <w:r w:rsidRPr="000847EA">
        <w:rPr>
          <w:rFonts w:ascii="Cambria" w:hAnsi="Cambria"/>
          <w:sz w:val="22"/>
          <w:szCs w:val="22"/>
        </w:rPr>
        <w:t xml:space="preserve"> </w:t>
      </w:r>
      <w:r w:rsidRPr="00002C01">
        <w:rPr>
          <w:rFonts w:ascii="Cambria" w:hAnsi="Cambria"/>
          <w:sz w:val="22"/>
          <w:szCs w:val="22"/>
        </w:rPr>
        <w:t>(Art.   65   da   Lei   8666/93);</w:t>
      </w:r>
      <w:r>
        <w:rPr>
          <w:rFonts w:ascii="Cambria" w:hAnsi="Cambria"/>
          <w:sz w:val="22"/>
          <w:szCs w:val="22"/>
        </w:rPr>
        <w:t xml:space="preserve"> </w:t>
      </w:r>
      <w:r w:rsidRPr="00002C01">
        <w:rPr>
          <w:rFonts w:ascii="Cambria" w:hAnsi="Cambria"/>
          <w:sz w:val="22"/>
          <w:szCs w:val="22"/>
        </w:rPr>
        <w:t>obediência ao objeto contratado.</w:t>
      </w:r>
    </w:p>
    <w:p w14:paraId="45080354"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002C01">
        <w:rPr>
          <w:rFonts w:ascii="Cambria" w:hAnsi="Cambria"/>
          <w:sz w:val="22"/>
          <w:szCs w:val="22"/>
        </w:rPr>
        <w:t>Contratação por tarefa: É o regime de execução próprio para pequenas obras ou</w:t>
      </w:r>
      <w:r>
        <w:rPr>
          <w:rFonts w:ascii="Cambria" w:hAnsi="Cambria"/>
          <w:sz w:val="22"/>
          <w:szCs w:val="22"/>
        </w:rPr>
        <w:t xml:space="preserve"> </w:t>
      </w:r>
      <w:r w:rsidRPr="00002C01">
        <w:rPr>
          <w:rFonts w:ascii="Cambria" w:hAnsi="Cambria"/>
          <w:sz w:val="22"/>
          <w:szCs w:val="22"/>
        </w:rPr>
        <w:t>para partes de uma obra maior. Refere</w:t>
      </w:r>
      <w:r w:rsidRPr="00002C01">
        <w:rPr>
          <w:rFonts w:ascii="Cambria" w:hAnsi="Cambria"/>
          <w:sz w:val="22"/>
          <w:szCs w:val="22"/>
        </w:rPr>
        <w:softHyphen/>
      </w:r>
      <w:r>
        <w:rPr>
          <w:rFonts w:ascii="Cambria" w:hAnsi="Cambria"/>
          <w:sz w:val="22"/>
          <w:szCs w:val="22"/>
        </w:rPr>
        <w:t>-</w:t>
      </w:r>
      <w:r w:rsidRPr="00002C01">
        <w:rPr>
          <w:rFonts w:ascii="Cambria" w:hAnsi="Cambria"/>
          <w:sz w:val="22"/>
          <w:szCs w:val="22"/>
        </w:rPr>
        <w:t>se, predominantemente, à mão</w:t>
      </w:r>
      <w:r w:rsidRPr="00002C01">
        <w:rPr>
          <w:rFonts w:ascii="Cambria" w:hAnsi="Cambria"/>
          <w:sz w:val="22"/>
          <w:szCs w:val="22"/>
        </w:rPr>
        <w:softHyphen/>
      </w:r>
      <w:r>
        <w:rPr>
          <w:rFonts w:ascii="Cambria" w:hAnsi="Cambria"/>
          <w:sz w:val="22"/>
          <w:szCs w:val="22"/>
        </w:rPr>
        <w:t xml:space="preserve"> </w:t>
      </w:r>
      <w:r w:rsidRPr="00002C01">
        <w:rPr>
          <w:rFonts w:ascii="Cambria" w:hAnsi="Cambria"/>
          <w:sz w:val="22"/>
          <w:szCs w:val="22"/>
        </w:rPr>
        <w:t>de</w:t>
      </w:r>
      <w:r w:rsidRPr="00002C01">
        <w:rPr>
          <w:rFonts w:ascii="Cambria" w:hAnsi="Cambria"/>
          <w:sz w:val="22"/>
          <w:szCs w:val="22"/>
        </w:rPr>
        <w:softHyphen/>
      </w:r>
      <w:r>
        <w:rPr>
          <w:rFonts w:ascii="Cambria" w:hAnsi="Cambria"/>
          <w:sz w:val="22"/>
          <w:szCs w:val="22"/>
        </w:rPr>
        <w:t xml:space="preserve"> </w:t>
      </w:r>
      <w:r w:rsidRPr="00002C01">
        <w:rPr>
          <w:rFonts w:ascii="Cambria" w:hAnsi="Cambria"/>
          <w:sz w:val="22"/>
          <w:szCs w:val="22"/>
        </w:rPr>
        <w:t>obra. A</w:t>
      </w:r>
      <w:r>
        <w:rPr>
          <w:rFonts w:ascii="Cambria" w:hAnsi="Cambria"/>
          <w:sz w:val="22"/>
          <w:szCs w:val="22"/>
        </w:rPr>
        <w:t xml:space="preserve"> </w:t>
      </w:r>
      <w:r w:rsidRPr="00002C01">
        <w:rPr>
          <w:rFonts w:ascii="Cambria" w:hAnsi="Cambria"/>
          <w:sz w:val="22"/>
          <w:szCs w:val="22"/>
        </w:rPr>
        <w:t>tarefa</w:t>
      </w:r>
      <w:proofErr w:type="gramStart"/>
      <w:r w:rsidRPr="00002C01">
        <w:rPr>
          <w:rFonts w:ascii="Cambria" w:hAnsi="Cambria"/>
          <w:sz w:val="22"/>
          <w:szCs w:val="22"/>
        </w:rPr>
        <w:t xml:space="preserve">   </w:t>
      </w:r>
      <w:proofErr w:type="gramEnd"/>
      <w:r w:rsidRPr="00002C01">
        <w:rPr>
          <w:rFonts w:ascii="Cambria" w:hAnsi="Cambria"/>
          <w:sz w:val="22"/>
          <w:szCs w:val="22"/>
        </w:rPr>
        <w:t>pode   ser   ajustada   por   preço   certo, global   ou   unitário, com   pagamento</w:t>
      </w:r>
      <w:r>
        <w:rPr>
          <w:rFonts w:ascii="Cambria" w:hAnsi="Cambria"/>
          <w:sz w:val="22"/>
          <w:szCs w:val="22"/>
        </w:rPr>
        <w:t xml:space="preserve"> </w:t>
      </w:r>
      <w:r w:rsidRPr="00002C01">
        <w:rPr>
          <w:rFonts w:ascii="Cambria" w:hAnsi="Cambria"/>
          <w:sz w:val="22"/>
          <w:szCs w:val="22"/>
        </w:rPr>
        <w:t>efetuado periodicamente, após a verificação ou a medição pelo fiscal do órgão</w:t>
      </w:r>
      <w:r>
        <w:rPr>
          <w:rFonts w:ascii="Cambria" w:hAnsi="Cambria"/>
          <w:sz w:val="22"/>
          <w:szCs w:val="22"/>
        </w:rPr>
        <w:t xml:space="preserve"> </w:t>
      </w:r>
      <w:r w:rsidRPr="00002C01">
        <w:rPr>
          <w:rFonts w:ascii="Cambria" w:hAnsi="Cambria"/>
          <w:sz w:val="22"/>
          <w:szCs w:val="22"/>
        </w:rPr>
        <w:t>contratante.   Em</w:t>
      </w:r>
      <w:proofErr w:type="gramStart"/>
      <w:r w:rsidRPr="00002C01">
        <w:rPr>
          <w:rFonts w:ascii="Cambria" w:hAnsi="Cambria"/>
          <w:sz w:val="22"/>
          <w:szCs w:val="22"/>
        </w:rPr>
        <w:t xml:space="preserve">   </w:t>
      </w:r>
      <w:proofErr w:type="gramEnd"/>
      <w:r w:rsidRPr="00002C01">
        <w:rPr>
          <w:rFonts w:ascii="Cambria" w:hAnsi="Cambria"/>
          <w:sz w:val="22"/>
          <w:szCs w:val="22"/>
        </w:rPr>
        <w:t>geral, o   tarefeiro   só concorre   com   a   mão</w:t>
      </w:r>
      <w:r>
        <w:rPr>
          <w:rFonts w:ascii="Cambria" w:hAnsi="Cambria"/>
          <w:sz w:val="22"/>
          <w:szCs w:val="22"/>
        </w:rPr>
        <w:t xml:space="preserve"> </w:t>
      </w:r>
      <w:r w:rsidRPr="00002C01">
        <w:rPr>
          <w:rFonts w:ascii="Cambria" w:hAnsi="Cambria"/>
          <w:sz w:val="22"/>
          <w:szCs w:val="22"/>
        </w:rPr>
        <w:softHyphen/>
        <w:t>de</w:t>
      </w:r>
      <w:r w:rsidRPr="00002C01">
        <w:rPr>
          <w:rFonts w:ascii="Cambria" w:hAnsi="Cambria"/>
          <w:sz w:val="22"/>
          <w:szCs w:val="22"/>
        </w:rPr>
        <w:softHyphen/>
      </w:r>
      <w:r>
        <w:rPr>
          <w:rFonts w:ascii="Cambria" w:hAnsi="Cambria"/>
          <w:sz w:val="22"/>
          <w:szCs w:val="22"/>
        </w:rPr>
        <w:t xml:space="preserve"> </w:t>
      </w:r>
      <w:r w:rsidRPr="00002C01">
        <w:rPr>
          <w:rFonts w:ascii="Cambria" w:hAnsi="Cambria"/>
          <w:sz w:val="22"/>
          <w:szCs w:val="22"/>
        </w:rPr>
        <w:t>obra   e   os</w:t>
      </w:r>
      <w:r>
        <w:rPr>
          <w:rFonts w:ascii="Cambria" w:hAnsi="Cambria"/>
          <w:sz w:val="22"/>
          <w:szCs w:val="22"/>
        </w:rPr>
        <w:t xml:space="preserve"> </w:t>
      </w:r>
      <w:r w:rsidRPr="00002C01">
        <w:rPr>
          <w:rFonts w:ascii="Cambria" w:hAnsi="Cambria"/>
          <w:sz w:val="22"/>
          <w:szCs w:val="22"/>
        </w:rPr>
        <w:t>instrumentos   de   trabalho, mas   nada   impede   que   forneça   também   pequenos</w:t>
      </w:r>
      <w:r>
        <w:rPr>
          <w:rFonts w:ascii="Cambria" w:hAnsi="Cambria"/>
          <w:sz w:val="22"/>
          <w:szCs w:val="22"/>
        </w:rPr>
        <w:t xml:space="preserve"> </w:t>
      </w:r>
      <w:r w:rsidRPr="00002C01">
        <w:rPr>
          <w:rFonts w:ascii="Cambria" w:hAnsi="Cambria"/>
          <w:sz w:val="22"/>
          <w:szCs w:val="22"/>
        </w:rPr>
        <w:t>materiais</w:t>
      </w:r>
      <w:r w:rsidRPr="000847EA">
        <w:rPr>
          <w:sz w:val="22"/>
          <w:szCs w:val="22"/>
          <w:vertAlign w:val="superscript"/>
        </w:rPr>
        <w:footnoteReference w:id="1"/>
      </w:r>
      <w:r w:rsidRPr="000847EA">
        <w:rPr>
          <w:rFonts w:ascii="Cambria" w:hAnsi="Cambria"/>
          <w:sz w:val="22"/>
          <w:szCs w:val="22"/>
        </w:rPr>
        <w:t>.</w:t>
      </w:r>
    </w:p>
    <w:p w14:paraId="5F747512"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002C01">
        <w:rPr>
          <w:rFonts w:ascii="Cambria" w:hAnsi="Cambria"/>
          <w:sz w:val="22"/>
          <w:szCs w:val="22"/>
        </w:rPr>
        <w:lastRenderedPageBreak/>
        <w:t xml:space="preserve">Contratação de empresa que execute </w:t>
      </w:r>
      <w:r>
        <w:rPr>
          <w:rFonts w:ascii="Cambria" w:hAnsi="Cambria"/>
          <w:sz w:val="22"/>
          <w:szCs w:val="22"/>
        </w:rPr>
        <w:t>a obra</w:t>
      </w:r>
      <w:r w:rsidRPr="00002C01">
        <w:rPr>
          <w:rFonts w:ascii="Cambria" w:hAnsi="Cambria"/>
          <w:sz w:val="22"/>
          <w:szCs w:val="22"/>
        </w:rPr>
        <w:t xml:space="preserve"> </w:t>
      </w:r>
      <w:r>
        <w:rPr>
          <w:rFonts w:ascii="Cambria" w:hAnsi="Cambria"/>
          <w:sz w:val="22"/>
          <w:szCs w:val="22"/>
        </w:rPr>
        <w:t>na</w:t>
      </w:r>
      <w:r w:rsidRPr="00002C01">
        <w:rPr>
          <w:rFonts w:ascii="Cambria" w:hAnsi="Cambria"/>
          <w:sz w:val="22"/>
          <w:szCs w:val="22"/>
        </w:rPr>
        <w:t xml:space="preserve"> forma de empreitada global:</w:t>
      </w:r>
      <w:r>
        <w:rPr>
          <w:rFonts w:ascii="Cambria" w:hAnsi="Cambria"/>
          <w:sz w:val="22"/>
          <w:szCs w:val="22"/>
        </w:rPr>
        <w:t xml:space="preserve"> </w:t>
      </w:r>
      <w:r w:rsidRPr="00002C01">
        <w:rPr>
          <w:rFonts w:ascii="Cambria" w:hAnsi="Cambria"/>
          <w:sz w:val="22"/>
          <w:szCs w:val="22"/>
        </w:rPr>
        <w:t>quando a Administração contrata a execução da obra ou serviço por preço certo e</w:t>
      </w:r>
      <w:r>
        <w:rPr>
          <w:rFonts w:ascii="Cambria" w:hAnsi="Cambria"/>
          <w:sz w:val="22"/>
          <w:szCs w:val="22"/>
        </w:rPr>
        <w:t xml:space="preserve"> </w:t>
      </w:r>
      <w:r w:rsidRPr="00002C01">
        <w:rPr>
          <w:rFonts w:ascii="Cambria" w:hAnsi="Cambria"/>
          <w:sz w:val="22"/>
          <w:szCs w:val="22"/>
        </w:rPr>
        <w:t>total (Art. 6º, inciso VIII, alínea a, da Lei 8666/93).</w:t>
      </w:r>
    </w:p>
    <w:p w14:paraId="11BC1F4A"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002C01">
        <w:rPr>
          <w:rFonts w:ascii="Cambria" w:hAnsi="Cambria"/>
          <w:sz w:val="22"/>
          <w:szCs w:val="22"/>
        </w:rPr>
        <w:t>Empreitada por</w:t>
      </w:r>
      <w:proofErr w:type="gramStart"/>
      <w:r w:rsidRPr="00002C01">
        <w:rPr>
          <w:rFonts w:ascii="Cambria" w:hAnsi="Cambria"/>
          <w:sz w:val="22"/>
          <w:szCs w:val="22"/>
        </w:rPr>
        <w:t xml:space="preserve">   </w:t>
      </w:r>
      <w:proofErr w:type="gramEnd"/>
      <w:r w:rsidRPr="00002C01">
        <w:rPr>
          <w:rFonts w:ascii="Cambria" w:hAnsi="Cambria"/>
          <w:sz w:val="22"/>
          <w:szCs w:val="22"/>
        </w:rPr>
        <w:t>preços   unitários:   nesse   formato   a</w:t>
      </w:r>
      <w:r>
        <w:rPr>
          <w:rFonts w:ascii="Cambria" w:hAnsi="Cambria"/>
          <w:sz w:val="22"/>
          <w:szCs w:val="22"/>
        </w:rPr>
        <w:t xml:space="preserve"> </w:t>
      </w:r>
      <w:r w:rsidRPr="00002C01">
        <w:rPr>
          <w:rFonts w:ascii="Cambria" w:hAnsi="Cambria"/>
          <w:sz w:val="22"/>
          <w:szCs w:val="22"/>
        </w:rPr>
        <w:t>Administração   contrata   a</w:t>
      </w:r>
      <w:r>
        <w:rPr>
          <w:rFonts w:ascii="Cambria" w:hAnsi="Cambria"/>
          <w:sz w:val="22"/>
          <w:szCs w:val="22"/>
        </w:rPr>
        <w:t xml:space="preserve"> </w:t>
      </w:r>
      <w:r w:rsidRPr="00002C01">
        <w:rPr>
          <w:rFonts w:ascii="Cambria" w:hAnsi="Cambria"/>
          <w:sz w:val="22"/>
          <w:szCs w:val="22"/>
        </w:rPr>
        <w:t>execução da obra ou do serviço por preço certo de unidades determinadas (Art.6º, inciso VIII, alínea b, da Lei 8666/93). É empregada com mais frequência em</w:t>
      </w:r>
      <w:r>
        <w:rPr>
          <w:rFonts w:ascii="Cambria" w:hAnsi="Cambria"/>
          <w:sz w:val="22"/>
          <w:szCs w:val="22"/>
        </w:rPr>
        <w:t xml:space="preserve"> </w:t>
      </w:r>
      <w:r w:rsidRPr="00002C01">
        <w:rPr>
          <w:rFonts w:ascii="Cambria" w:hAnsi="Cambria"/>
          <w:sz w:val="22"/>
          <w:szCs w:val="22"/>
        </w:rPr>
        <w:t>projetos de</w:t>
      </w:r>
      <w:r w:rsidRPr="000847EA">
        <w:rPr>
          <w:rFonts w:ascii="Cambria" w:hAnsi="Cambria"/>
          <w:sz w:val="22"/>
          <w:szCs w:val="22"/>
        </w:rPr>
        <w:t xml:space="preserve"> </w:t>
      </w:r>
      <w:r w:rsidRPr="008752BA">
        <w:rPr>
          <w:rFonts w:ascii="Cambria" w:hAnsi="Cambria"/>
          <w:sz w:val="22"/>
          <w:szCs w:val="22"/>
        </w:rPr>
        <w:t>maior complexidade, cujas quantidades dos serviços e dos materiai</w:t>
      </w:r>
      <w:r>
        <w:rPr>
          <w:rFonts w:ascii="Cambria" w:hAnsi="Cambria"/>
          <w:sz w:val="22"/>
          <w:szCs w:val="22"/>
        </w:rPr>
        <w:t xml:space="preserve">s </w:t>
      </w:r>
      <w:r w:rsidRPr="008752BA">
        <w:rPr>
          <w:rFonts w:ascii="Cambria" w:hAnsi="Cambria"/>
          <w:sz w:val="22"/>
          <w:szCs w:val="22"/>
        </w:rPr>
        <w:t>relativos às parcelas</w:t>
      </w:r>
      <w:proofErr w:type="gramStart"/>
      <w:r w:rsidRPr="008752BA">
        <w:rPr>
          <w:rFonts w:ascii="Cambria" w:hAnsi="Cambria"/>
          <w:sz w:val="22"/>
          <w:szCs w:val="22"/>
        </w:rPr>
        <w:t xml:space="preserve">   </w:t>
      </w:r>
      <w:proofErr w:type="gramEnd"/>
      <w:r w:rsidRPr="008752BA">
        <w:rPr>
          <w:rFonts w:ascii="Cambria" w:hAnsi="Cambria"/>
          <w:sz w:val="22"/>
          <w:szCs w:val="22"/>
        </w:rPr>
        <w:t>de   maior   relevância   e   de   valor   significativo   não   são</w:t>
      </w:r>
      <w:r>
        <w:rPr>
          <w:rFonts w:ascii="Cambria" w:hAnsi="Cambria"/>
          <w:sz w:val="22"/>
          <w:szCs w:val="22"/>
        </w:rPr>
        <w:t xml:space="preserve"> </w:t>
      </w:r>
      <w:r w:rsidRPr="008752BA">
        <w:rPr>
          <w:rFonts w:ascii="Cambria" w:hAnsi="Cambria"/>
          <w:sz w:val="22"/>
          <w:szCs w:val="22"/>
        </w:rPr>
        <w:t>definidas   de   forma   exata   no   ato   convocatório, nem   tampouco   no   orçamento</w:t>
      </w:r>
      <w:r>
        <w:rPr>
          <w:rFonts w:ascii="Cambria" w:hAnsi="Cambria"/>
          <w:sz w:val="22"/>
          <w:szCs w:val="22"/>
        </w:rPr>
        <w:t xml:space="preserve"> </w:t>
      </w:r>
      <w:r w:rsidRPr="008752BA">
        <w:rPr>
          <w:rFonts w:ascii="Cambria" w:hAnsi="Cambria"/>
          <w:sz w:val="22"/>
          <w:szCs w:val="22"/>
        </w:rPr>
        <w:t>apresentado junto à proposta, como obras com grandes movimentações de terras.</w:t>
      </w:r>
      <w:r>
        <w:rPr>
          <w:rFonts w:ascii="Cambria" w:hAnsi="Cambria"/>
          <w:sz w:val="22"/>
          <w:szCs w:val="22"/>
        </w:rPr>
        <w:t xml:space="preserve"> </w:t>
      </w:r>
      <w:r w:rsidRPr="008752BA">
        <w:rPr>
          <w:rFonts w:ascii="Cambria" w:hAnsi="Cambria"/>
          <w:sz w:val="22"/>
          <w:szCs w:val="22"/>
        </w:rPr>
        <w:t>O</w:t>
      </w:r>
      <w:proofErr w:type="gramStart"/>
      <w:r w:rsidRPr="008752BA">
        <w:rPr>
          <w:rFonts w:ascii="Cambria" w:hAnsi="Cambria"/>
          <w:sz w:val="22"/>
          <w:szCs w:val="22"/>
        </w:rPr>
        <w:t xml:space="preserve">   </w:t>
      </w:r>
      <w:proofErr w:type="gramEnd"/>
      <w:r w:rsidRPr="008752BA">
        <w:rPr>
          <w:rFonts w:ascii="Cambria" w:hAnsi="Cambria"/>
          <w:sz w:val="22"/>
          <w:szCs w:val="22"/>
        </w:rPr>
        <w:t>pagamento   deve ser   efetuado   de   acordo   com   a   medição</w:t>
      </w:r>
      <w:r>
        <w:rPr>
          <w:rFonts w:ascii="Cambria" w:hAnsi="Cambria"/>
          <w:sz w:val="22"/>
          <w:szCs w:val="22"/>
        </w:rPr>
        <w:t xml:space="preserve"> </w:t>
      </w:r>
      <w:r w:rsidRPr="008752BA">
        <w:rPr>
          <w:rFonts w:ascii="Cambria" w:hAnsi="Cambria"/>
          <w:sz w:val="22"/>
          <w:szCs w:val="22"/>
        </w:rPr>
        <w:t>dos   serviços</w:t>
      </w:r>
      <w:r>
        <w:rPr>
          <w:rFonts w:ascii="Cambria" w:hAnsi="Cambria"/>
          <w:sz w:val="22"/>
          <w:szCs w:val="22"/>
        </w:rPr>
        <w:t xml:space="preserve"> </w:t>
      </w:r>
      <w:r w:rsidRPr="008752BA">
        <w:rPr>
          <w:rFonts w:ascii="Cambria" w:hAnsi="Cambria"/>
          <w:sz w:val="22"/>
          <w:szCs w:val="22"/>
        </w:rPr>
        <w:t>efetivamente realizados em cada período, geralmente em cada mês. Neste tipo de</w:t>
      </w:r>
      <w:r>
        <w:rPr>
          <w:rFonts w:ascii="Cambria" w:hAnsi="Cambria"/>
          <w:sz w:val="22"/>
          <w:szCs w:val="22"/>
        </w:rPr>
        <w:t xml:space="preserve"> </w:t>
      </w:r>
      <w:r w:rsidRPr="008752BA">
        <w:rPr>
          <w:rFonts w:ascii="Cambria" w:hAnsi="Cambria"/>
          <w:sz w:val="22"/>
          <w:szCs w:val="22"/>
        </w:rPr>
        <w:t>contratação,</w:t>
      </w:r>
      <w:r>
        <w:rPr>
          <w:rFonts w:ascii="Cambria" w:hAnsi="Cambria"/>
          <w:sz w:val="22"/>
          <w:szCs w:val="22"/>
        </w:rPr>
        <w:t xml:space="preserve"> </w:t>
      </w:r>
      <w:r w:rsidRPr="008752BA">
        <w:rPr>
          <w:rFonts w:ascii="Cambria" w:hAnsi="Cambria"/>
          <w:sz w:val="22"/>
          <w:szCs w:val="22"/>
        </w:rPr>
        <w:t>caso a</w:t>
      </w:r>
      <w:proofErr w:type="gramStart"/>
      <w:r w:rsidRPr="008752BA">
        <w:rPr>
          <w:rFonts w:ascii="Cambria" w:hAnsi="Cambria"/>
          <w:sz w:val="22"/>
          <w:szCs w:val="22"/>
        </w:rPr>
        <w:t xml:space="preserve">   </w:t>
      </w:r>
      <w:proofErr w:type="gramEnd"/>
      <w:r w:rsidRPr="008752BA">
        <w:rPr>
          <w:rFonts w:ascii="Cambria" w:hAnsi="Cambria"/>
          <w:sz w:val="22"/>
          <w:szCs w:val="22"/>
        </w:rPr>
        <w:t>fiscalização do</w:t>
      </w:r>
      <w:r w:rsidRPr="000847EA">
        <w:rPr>
          <w:rFonts w:ascii="Cambria" w:hAnsi="Cambria"/>
          <w:sz w:val="22"/>
          <w:szCs w:val="22"/>
        </w:rPr>
        <w:t xml:space="preserve"> </w:t>
      </w:r>
      <w:r w:rsidRPr="008752BA">
        <w:rPr>
          <w:rFonts w:ascii="Cambria" w:hAnsi="Cambria"/>
          <w:sz w:val="22"/>
          <w:szCs w:val="22"/>
        </w:rPr>
        <w:t>contrato   constate   que   as</w:t>
      </w:r>
      <w:r w:rsidRPr="000847EA">
        <w:rPr>
          <w:rFonts w:ascii="Cambria" w:hAnsi="Cambria"/>
          <w:sz w:val="22"/>
          <w:szCs w:val="22"/>
        </w:rPr>
        <w:t xml:space="preserve">   </w:t>
      </w:r>
      <w:r w:rsidRPr="008752BA">
        <w:rPr>
          <w:rFonts w:ascii="Cambria" w:hAnsi="Cambria"/>
          <w:sz w:val="22"/>
          <w:szCs w:val="22"/>
        </w:rPr>
        <w:t>quantidades</w:t>
      </w:r>
      <w:r>
        <w:rPr>
          <w:rFonts w:ascii="Cambria" w:hAnsi="Cambria"/>
          <w:sz w:val="22"/>
          <w:szCs w:val="22"/>
        </w:rPr>
        <w:t xml:space="preserve"> </w:t>
      </w:r>
      <w:r w:rsidRPr="008752BA">
        <w:rPr>
          <w:rFonts w:ascii="Cambria" w:hAnsi="Cambria"/>
          <w:sz w:val="22"/>
          <w:szCs w:val="22"/>
        </w:rPr>
        <w:t>necessárias para finalização do serviço</w:t>
      </w:r>
      <w:r>
        <w:rPr>
          <w:rFonts w:ascii="Cambria" w:hAnsi="Cambria"/>
          <w:sz w:val="22"/>
          <w:szCs w:val="22"/>
        </w:rPr>
        <w:t xml:space="preserve"> </w:t>
      </w:r>
      <w:r w:rsidRPr="008752BA">
        <w:rPr>
          <w:rFonts w:ascii="Cambria" w:hAnsi="Cambria"/>
          <w:sz w:val="22"/>
          <w:szCs w:val="22"/>
        </w:rPr>
        <w:t>sejam   diferentes   do</w:t>
      </w:r>
      <w:r w:rsidRPr="000847EA">
        <w:rPr>
          <w:rFonts w:ascii="Cambria" w:hAnsi="Cambria"/>
          <w:sz w:val="22"/>
          <w:szCs w:val="22"/>
        </w:rPr>
        <w:t xml:space="preserve"> </w:t>
      </w:r>
      <w:r w:rsidRPr="008752BA">
        <w:rPr>
          <w:rFonts w:ascii="Cambria" w:hAnsi="Cambria"/>
          <w:sz w:val="22"/>
          <w:szCs w:val="22"/>
        </w:rPr>
        <w:t>que o</w:t>
      </w:r>
      <w:r w:rsidRPr="000847EA">
        <w:rPr>
          <w:rFonts w:ascii="Cambria" w:hAnsi="Cambria"/>
          <w:sz w:val="22"/>
          <w:szCs w:val="22"/>
        </w:rPr>
        <w:t xml:space="preserve"> </w:t>
      </w:r>
      <w:r w:rsidRPr="008752BA">
        <w:rPr>
          <w:rFonts w:ascii="Cambria" w:hAnsi="Cambria"/>
          <w:sz w:val="22"/>
          <w:szCs w:val="22"/>
        </w:rPr>
        <w:t>previsto</w:t>
      </w:r>
      <w:r>
        <w:rPr>
          <w:rFonts w:ascii="Cambria" w:hAnsi="Cambria"/>
          <w:sz w:val="22"/>
          <w:szCs w:val="22"/>
        </w:rPr>
        <w:t xml:space="preserve"> </w:t>
      </w:r>
      <w:r w:rsidRPr="008752BA">
        <w:rPr>
          <w:rFonts w:ascii="Cambria" w:hAnsi="Cambria"/>
          <w:sz w:val="22"/>
          <w:szCs w:val="22"/>
        </w:rPr>
        <w:t>inicialmente, a situação se resolve de forma pacífica com a celebração de termo</w:t>
      </w:r>
      <w:r>
        <w:rPr>
          <w:rFonts w:ascii="Cambria" w:hAnsi="Cambria"/>
          <w:sz w:val="22"/>
          <w:szCs w:val="22"/>
        </w:rPr>
        <w:t xml:space="preserve"> </w:t>
      </w:r>
      <w:r w:rsidRPr="008752BA">
        <w:rPr>
          <w:rFonts w:ascii="Cambria" w:hAnsi="Cambria"/>
          <w:sz w:val="22"/>
          <w:szCs w:val="22"/>
        </w:rPr>
        <w:t>aditivo. Em decorrência da ausência do risco de variação de quantitativos para a</w:t>
      </w:r>
      <w:r>
        <w:rPr>
          <w:rFonts w:ascii="Cambria" w:hAnsi="Cambria"/>
          <w:sz w:val="22"/>
          <w:szCs w:val="22"/>
        </w:rPr>
        <w:t xml:space="preserve"> </w:t>
      </w:r>
      <w:r w:rsidRPr="008752BA">
        <w:rPr>
          <w:rFonts w:ascii="Cambria" w:hAnsi="Cambria"/>
          <w:sz w:val="22"/>
          <w:szCs w:val="22"/>
        </w:rPr>
        <w:t>empreiteira, um contrato celebrado no regime de preços unitários pode ter um</w:t>
      </w:r>
      <w:r>
        <w:rPr>
          <w:rFonts w:ascii="Cambria" w:hAnsi="Cambria"/>
          <w:sz w:val="22"/>
          <w:szCs w:val="22"/>
        </w:rPr>
        <w:t xml:space="preserve"> </w:t>
      </w:r>
      <w:r w:rsidRPr="008752BA">
        <w:rPr>
          <w:rFonts w:ascii="Cambria" w:hAnsi="Cambria"/>
          <w:sz w:val="22"/>
          <w:szCs w:val="22"/>
        </w:rPr>
        <w:t>preço final ligeiramente menor. Porém, isso não significa, necessariamente, que</w:t>
      </w:r>
      <w:r>
        <w:rPr>
          <w:rFonts w:ascii="Cambria" w:hAnsi="Cambria"/>
          <w:sz w:val="22"/>
          <w:szCs w:val="22"/>
        </w:rPr>
        <w:t xml:space="preserve"> </w:t>
      </w:r>
      <w:r w:rsidRPr="008752BA">
        <w:rPr>
          <w:rFonts w:ascii="Cambria" w:hAnsi="Cambria"/>
          <w:sz w:val="22"/>
          <w:szCs w:val="22"/>
        </w:rPr>
        <w:t>esse regime de execução seja o mais econômico para a Administração, devido</w:t>
      </w:r>
      <w:r>
        <w:rPr>
          <w:rFonts w:ascii="Cambria" w:hAnsi="Cambria"/>
          <w:sz w:val="22"/>
          <w:szCs w:val="22"/>
        </w:rPr>
        <w:t xml:space="preserve"> </w:t>
      </w:r>
      <w:r w:rsidRPr="008752BA">
        <w:rPr>
          <w:rFonts w:ascii="Cambria" w:hAnsi="Cambria"/>
          <w:sz w:val="22"/>
          <w:szCs w:val="22"/>
        </w:rPr>
        <w:t>aos maiores custos decorrentes da fiscalização do contrato, que depende de uma</w:t>
      </w:r>
      <w:r>
        <w:rPr>
          <w:rFonts w:ascii="Cambria" w:hAnsi="Cambria"/>
          <w:sz w:val="22"/>
          <w:szCs w:val="22"/>
        </w:rPr>
        <w:t xml:space="preserve"> </w:t>
      </w:r>
      <w:r w:rsidRPr="008752BA">
        <w:rPr>
          <w:rFonts w:ascii="Cambria" w:hAnsi="Cambria"/>
          <w:sz w:val="22"/>
          <w:szCs w:val="22"/>
        </w:rPr>
        <w:t>atuação</w:t>
      </w:r>
      <w:proofErr w:type="gramStart"/>
      <w:r w:rsidRPr="008752BA">
        <w:rPr>
          <w:rFonts w:ascii="Cambria" w:hAnsi="Cambria"/>
          <w:sz w:val="22"/>
          <w:szCs w:val="22"/>
        </w:rPr>
        <w:t xml:space="preserve">   </w:t>
      </w:r>
      <w:proofErr w:type="gramEnd"/>
      <w:r w:rsidRPr="008752BA">
        <w:rPr>
          <w:rFonts w:ascii="Cambria" w:hAnsi="Cambria"/>
          <w:sz w:val="22"/>
          <w:szCs w:val="22"/>
        </w:rPr>
        <w:t>mais   detalhada   e   minuciosa   para   aferir   precisamente   as   quantidades</w:t>
      </w:r>
      <w:r>
        <w:rPr>
          <w:rFonts w:ascii="Cambria" w:hAnsi="Cambria"/>
          <w:sz w:val="22"/>
          <w:szCs w:val="22"/>
        </w:rPr>
        <w:t xml:space="preserve"> </w:t>
      </w:r>
      <w:r w:rsidRPr="008752BA">
        <w:rPr>
          <w:rFonts w:ascii="Cambria" w:hAnsi="Cambria"/>
          <w:sz w:val="22"/>
          <w:szCs w:val="22"/>
        </w:rPr>
        <w:t>empregadas</w:t>
      </w:r>
      <w:r w:rsidRPr="000847EA">
        <w:rPr>
          <w:vertAlign w:val="superscript"/>
        </w:rPr>
        <w:footnoteReference w:id="2"/>
      </w:r>
      <w:r w:rsidRPr="000847EA">
        <w:rPr>
          <w:rFonts w:ascii="Cambria" w:hAnsi="Cambria"/>
          <w:sz w:val="22"/>
          <w:szCs w:val="22"/>
          <w:vertAlign w:val="superscript"/>
        </w:rPr>
        <w:t>.</w:t>
      </w:r>
    </w:p>
    <w:p w14:paraId="79091500" w14:textId="77777777" w:rsidR="00851519" w:rsidRDefault="00851519" w:rsidP="00851519">
      <w:pPr>
        <w:tabs>
          <w:tab w:val="left" w:pos="284"/>
        </w:tabs>
        <w:spacing w:after="120"/>
        <w:ind w:left="567"/>
        <w:jc w:val="both"/>
        <w:rPr>
          <w:rFonts w:ascii="Cambria" w:hAnsi="Cambria"/>
          <w:sz w:val="22"/>
          <w:szCs w:val="22"/>
        </w:rPr>
      </w:pPr>
      <w:r w:rsidRPr="008C58EE">
        <w:rPr>
          <w:rFonts w:ascii="Cambria" w:hAnsi="Cambria"/>
          <w:sz w:val="22"/>
          <w:szCs w:val="22"/>
        </w:rPr>
        <w:t xml:space="preserve">Na análise de cada item temos: </w:t>
      </w:r>
    </w:p>
    <w:p w14:paraId="6C7786E6"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8C58EE">
        <w:rPr>
          <w:rFonts w:ascii="Cambria" w:hAnsi="Cambria"/>
          <w:sz w:val="22"/>
          <w:szCs w:val="22"/>
        </w:rPr>
        <w:t xml:space="preserve">Como a obra de engenharia tem começo, meio e fim, a contratação de postos de trabalho e materiais pelo Município, item </w:t>
      </w:r>
      <w:r>
        <w:rPr>
          <w:rFonts w:ascii="Cambria" w:hAnsi="Cambria"/>
          <w:sz w:val="22"/>
          <w:szCs w:val="22"/>
        </w:rPr>
        <w:t>I</w:t>
      </w:r>
      <w:r w:rsidRPr="008C58EE">
        <w:rPr>
          <w:rFonts w:ascii="Cambria" w:hAnsi="Cambria"/>
          <w:sz w:val="22"/>
          <w:szCs w:val="22"/>
        </w:rPr>
        <w:t>, não é viável e, não seria a</w:t>
      </w:r>
      <w:r>
        <w:rPr>
          <w:rFonts w:ascii="Cambria" w:hAnsi="Cambria"/>
          <w:sz w:val="22"/>
          <w:szCs w:val="22"/>
        </w:rPr>
        <w:t xml:space="preserve"> </w:t>
      </w:r>
      <w:r w:rsidRPr="008C58EE">
        <w:rPr>
          <w:rFonts w:ascii="Cambria" w:hAnsi="Cambria"/>
          <w:sz w:val="22"/>
          <w:szCs w:val="22"/>
        </w:rPr>
        <w:t xml:space="preserve">mais vantajosa, uma vez que por certos períodos esta mão de obra ficaria ociosa. Igualmente, não se adequa ao objeto em questão a adoção de aditivo contratual, item </w:t>
      </w:r>
      <w:r>
        <w:rPr>
          <w:rFonts w:ascii="Cambria" w:hAnsi="Cambria"/>
          <w:sz w:val="22"/>
          <w:szCs w:val="22"/>
        </w:rPr>
        <w:t>II</w:t>
      </w:r>
      <w:r w:rsidRPr="008C58EE">
        <w:rPr>
          <w:rFonts w:ascii="Cambria" w:hAnsi="Cambria"/>
          <w:sz w:val="22"/>
          <w:szCs w:val="22"/>
        </w:rPr>
        <w:t xml:space="preserve">, posto que o objeto </w:t>
      </w:r>
      <w:proofErr w:type="gramStart"/>
      <w:r w:rsidRPr="008C58EE">
        <w:rPr>
          <w:rFonts w:ascii="Cambria" w:hAnsi="Cambria"/>
          <w:sz w:val="22"/>
          <w:szCs w:val="22"/>
        </w:rPr>
        <w:t>trata</w:t>
      </w:r>
      <w:proofErr w:type="gramEnd"/>
      <w:r w:rsidRPr="008C58EE">
        <w:rPr>
          <w:rFonts w:ascii="Cambria" w:hAnsi="Cambria"/>
          <w:sz w:val="22"/>
          <w:szCs w:val="22"/>
        </w:rPr>
        <w:t xml:space="preserve"> de </w:t>
      </w:r>
      <w:r>
        <w:rPr>
          <w:rFonts w:ascii="Cambria" w:hAnsi="Cambria"/>
          <w:sz w:val="22"/>
          <w:szCs w:val="22"/>
        </w:rPr>
        <w:t xml:space="preserve">execução de pavimentação em piso </w:t>
      </w:r>
      <w:proofErr w:type="spellStart"/>
      <w:r>
        <w:rPr>
          <w:rFonts w:ascii="Cambria" w:hAnsi="Cambria"/>
          <w:sz w:val="22"/>
          <w:szCs w:val="22"/>
        </w:rPr>
        <w:t>intertravado</w:t>
      </w:r>
      <w:proofErr w:type="spellEnd"/>
      <w:r w:rsidRPr="008C58EE">
        <w:rPr>
          <w:rFonts w:ascii="Cambria" w:hAnsi="Cambria"/>
          <w:sz w:val="22"/>
          <w:szCs w:val="22"/>
        </w:rPr>
        <w:t xml:space="preserve">, e não existe contrato firmado. Com relação à execução do objeto por empreitada por preços unitários, item </w:t>
      </w:r>
      <w:r>
        <w:rPr>
          <w:rFonts w:ascii="Cambria" w:hAnsi="Cambria"/>
          <w:sz w:val="22"/>
          <w:szCs w:val="22"/>
        </w:rPr>
        <w:t>V</w:t>
      </w:r>
      <w:r w:rsidRPr="008C58EE">
        <w:rPr>
          <w:rFonts w:ascii="Cambria" w:hAnsi="Cambria"/>
          <w:sz w:val="22"/>
          <w:szCs w:val="22"/>
        </w:rPr>
        <w:t>, por sua vez, a utilização é para aqueles casos em que não houver meios de definir claramente os aspectos quantitativos</w:t>
      </w:r>
      <w:r>
        <w:rPr>
          <w:rFonts w:ascii="Cambria" w:hAnsi="Cambria"/>
          <w:sz w:val="22"/>
          <w:szCs w:val="22"/>
        </w:rPr>
        <w:t xml:space="preserve"> </w:t>
      </w:r>
      <w:r w:rsidRPr="008C58EE">
        <w:rPr>
          <w:rFonts w:ascii="Cambria" w:hAnsi="Cambria"/>
          <w:sz w:val="22"/>
          <w:szCs w:val="22"/>
        </w:rPr>
        <w:t xml:space="preserve">do objeto a ser executado. Nesse caso, será estabelecido um padrão ou uma unidade de medida para fins de aferição do valor a ser pago ao contratado, o que será feito após o período de medição e a verificação da conformidade da prestação com a obrigação ajustada. A doutrina indica que sejam </w:t>
      </w:r>
      <w:proofErr w:type="gramStart"/>
      <w:r w:rsidRPr="008C58EE">
        <w:rPr>
          <w:rFonts w:ascii="Cambria" w:hAnsi="Cambria"/>
          <w:sz w:val="22"/>
          <w:szCs w:val="22"/>
        </w:rPr>
        <w:t>realizados</w:t>
      </w:r>
      <w:proofErr w:type="gramEnd"/>
      <w:r w:rsidRPr="008C58EE">
        <w:rPr>
          <w:rFonts w:ascii="Cambria" w:hAnsi="Cambria"/>
          <w:sz w:val="22"/>
          <w:szCs w:val="22"/>
        </w:rPr>
        <w:t xml:space="preserve"> pelo regime de empreitada por preço unitário obras complexas que apresentam incertezas intrínsecas nas estimativas de quantitativos, tais como: Implantação, pavimentação, duplicação e restauração de rodovias; Construção   de canais, barragens, adutoras e Obras de saneamento</w:t>
      </w:r>
      <w:r w:rsidRPr="000847EA">
        <w:rPr>
          <w:rFonts w:ascii="Cambria" w:hAnsi="Cambria"/>
          <w:sz w:val="22"/>
          <w:szCs w:val="22"/>
          <w:vertAlign w:val="superscript"/>
        </w:rPr>
        <w:footnoteReference w:id="3"/>
      </w:r>
      <w:r w:rsidRPr="008C58EE">
        <w:rPr>
          <w:rFonts w:ascii="Cambria" w:hAnsi="Cambria"/>
          <w:sz w:val="22"/>
          <w:szCs w:val="22"/>
        </w:rPr>
        <w:t xml:space="preserve">. </w:t>
      </w:r>
    </w:p>
    <w:p w14:paraId="407F26F5" w14:textId="77777777" w:rsidR="00851519" w:rsidRDefault="00851519" w:rsidP="00851519">
      <w:pPr>
        <w:numPr>
          <w:ilvl w:val="2"/>
          <w:numId w:val="9"/>
        </w:numPr>
        <w:tabs>
          <w:tab w:val="left" w:pos="1276"/>
        </w:tabs>
        <w:spacing w:after="120"/>
        <w:ind w:left="993" w:hanging="142"/>
        <w:jc w:val="both"/>
        <w:rPr>
          <w:rFonts w:ascii="Cambria" w:hAnsi="Cambria"/>
          <w:sz w:val="22"/>
          <w:szCs w:val="22"/>
        </w:rPr>
      </w:pPr>
      <w:r w:rsidRPr="008C58EE">
        <w:rPr>
          <w:rFonts w:ascii="Cambria" w:hAnsi="Cambria"/>
          <w:sz w:val="22"/>
          <w:szCs w:val="22"/>
        </w:rPr>
        <w:t>Por fim, conclui</w:t>
      </w:r>
      <w:r w:rsidRPr="008C58EE">
        <w:rPr>
          <w:rFonts w:ascii="Cambria" w:hAnsi="Cambria"/>
          <w:sz w:val="22"/>
          <w:szCs w:val="22"/>
        </w:rPr>
        <w:softHyphen/>
        <w:t>-se, com esse comparativo, que a contratação deverá ocorrer por meio da empreitada global, que ocorrerá por “preço certo e total”, cujas características são descritas da forma mais precisa possível, ou seja, a qualidade e a quantidade da solução são passíveis de definição exaustiva. Assim, a partir</w:t>
      </w:r>
      <w:r>
        <w:rPr>
          <w:rFonts w:ascii="Cambria" w:hAnsi="Cambria"/>
          <w:sz w:val="22"/>
          <w:szCs w:val="22"/>
        </w:rPr>
        <w:t xml:space="preserve"> </w:t>
      </w:r>
      <w:r w:rsidRPr="008C58EE">
        <w:rPr>
          <w:rFonts w:ascii="Cambria" w:hAnsi="Cambria"/>
          <w:sz w:val="22"/>
          <w:szCs w:val="22"/>
        </w:rPr>
        <w:t>das informações apresentadas</w:t>
      </w:r>
      <w:r>
        <w:rPr>
          <w:rFonts w:ascii="Cambria" w:hAnsi="Cambria"/>
          <w:sz w:val="22"/>
          <w:szCs w:val="22"/>
        </w:rPr>
        <w:t xml:space="preserve"> </w:t>
      </w:r>
      <w:r w:rsidRPr="008C58EE">
        <w:rPr>
          <w:rFonts w:ascii="Cambria" w:hAnsi="Cambria"/>
          <w:sz w:val="22"/>
          <w:szCs w:val="22"/>
        </w:rPr>
        <w:t>pela Administração, os interessados detêm condições de apresentar remuneração condizente com as obrigações que serão efetivamente assumidas com a celebração do contrato. Com a adoção</w:t>
      </w:r>
      <w:r>
        <w:rPr>
          <w:rFonts w:ascii="Cambria" w:hAnsi="Cambria"/>
          <w:sz w:val="22"/>
          <w:szCs w:val="22"/>
        </w:rPr>
        <w:t xml:space="preserve"> </w:t>
      </w:r>
      <w:r w:rsidRPr="008C58EE">
        <w:rPr>
          <w:rFonts w:ascii="Cambria" w:hAnsi="Cambria"/>
          <w:sz w:val="22"/>
          <w:szCs w:val="22"/>
        </w:rPr>
        <w:t>dessa modalidade de execução, a Administração será favorecida na medida em que o projeto esteja</w:t>
      </w:r>
      <w:r>
        <w:rPr>
          <w:rFonts w:ascii="Cambria" w:hAnsi="Cambria"/>
          <w:sz w:val="22"/>
          <w:szCs w:val="22"/>
        </w:rPr>
        <w:t xml:space="preserve"> </w:t>
      </w:r>
      <w:r w:rsidRPr="008C58EE">
        <w:rPr>
          <w:rFonts w:ascii="Cambria" w:hAnsi="Cambria"/>
          <w:sz w:val="22"/>
          <w:szCs w:val="22"/>
        </w:rPr>
        <w:t>muito bem definido, com o maior grau de</w:t>
      </w:r>
      <w:proofErr w:type="gramStart"/>
      <w:r w:rsidRPr="008C58EE">
        <w:rPr>
          <w:rFonts w:ascii="Cambria" w:hAnsi="Cambria"/>
          <w:sz w:val="22"/>
          <w:szCs w:val="22"/>
        </w:rPr>
        <w:t xml:space="preserve">   </w:t>
      </w:r>
      <w:proofErr w:type="gramEnd"/>
      <w:r w:rsidRPr="008C58EE">
        <w:rPr>
          <w:rFonts w:ascii="Cambria" w:hAnsi="Cambria"/>
          <w:sz w:val="22"/>
          <w:szCs w:val="22"/>
        </w:rPr>
        <w:t xml:space="preserve">detalhamento possível, evitando ao máximo as incertezas. Caso contrário, o preço a ser pago pelo serviço tende a </w:t>
      </w:r>
      <w:r w:rsidRPr="008C58EE">
        <w:rPr>
          <w:rFonts w:ascii="Cambria" w:hAnsi="Cambria"/>
          <w:sz w:val="22"/>
          <w:szCs w:val="22"/>
        </w:rPr>
        <w:lastRenderedPageBreak/>
        <w:t>ser maior, uma vez que os proponentes irão embutir o preço dos riscos no valor final da proposta, onerando assim o valor da contratação.</w:t>
      </w:r>
      <w:r>
        <w:rPr>
          <w:rFonts w:ascii="Cambria" w:hAnsi="Cambria"/>
          <w:sz w:val="22"/>
          <w:szCs w:val="22"/>
        </w:rPr>
        <w:t xml:space="preserve"> </w:t>
      </w:r>
    </w:p>
    <w:p w14:paraId="69065327" w14:textId="77777777" w:rsidR="00851519" w:rsidRPr="00137475" w:rsidRDefault="00851519" w:rsidP="00851519">
      <w:pPr>
        <w:numPr>
          <w:ilvl w:val="0"/>
          <w:numId w:val="9"/>
        </w:numPr>
        <w:tabs>
          <w:tab w:val="left" w:pos="284"/>
        </w:tabs>
        <w:spacing w:after="120" w:line="276" w:lineRule="auto"/>
        <w:ind w:left="0" w:right="-15" w:firstLine="0"/>
        <w:jc w:val="both"/>
        <w:rPr>
          <w:rFonts w:ascii="Cambria" w:hAnsi="Cambria" w:cs="Calibri"/>
          <w:b/>
          <w:bCs/>
          <w:sz w:val="22"/>
          <w:szCs w:val="22"/>
        </w:rPr>
      </w:pPr>
      <w:r w:rsidRPr="00137475">
        <w:rPr>
          <w:rFonts w:ascii="Cambria" w:hAnsi="Cambria" w:cs="Calibri"/>
          <w:b/>
          <w:bCs/>
          <w:sz w:val="22"/>
          <w:szCs w:val="22"/>
        </w:rPr>
        <w:t>DA CLASSIFICAÇÃO DO OBJETO E FORMA DE SELEÇÃO DO FORNECEDOR</w:t>
      </w:r>
    </w:p>
    <w:p w14:paraId="32B0EA51" w14:textId="77777777" w:rsidR="00851519" w:rsidRPr="00D57E45" w:rsidRDefault="00851519" w:rsidP="00851519">
      <w:pPr>
        <w:pStyle w:val="PargrafodaLista"/>
        <w:numPr>
          <w:ilvl w:val="1"/>
          <w:numId w:val="42"/>
        </w:numPr>
        <w:tabs>
          <w:tab w:val="left" w:pos="709"/>
        </w:tabs>
        <w:spacing w:after="120" w:line="276" w:lineRule="auto"/>
        <w:ind w:left="0" w:right="-15" w:firstLine="284"/>
        <w:jc w:val="both"/>
        <w:rPr>
          <w:rFonts w:ascii="Cambria" w:hAnsi="Cambria" w:cs="Calibri"/>
          <w:sz w:val="22"/>
          <w:szCs w:val="22"/>
        </w:rPr>
      </w:pPr>
      <w:r w:rsidRPr="00D57E45">
        <w:rPr>
          <w:rFonts w:ascii="Cambria" w:hAnsi="Cambria" w:cs="Calibri"/>
          <w:sz w:val="22"/>
          <w:szCs w:val="22"/>
        </w:rPr>
        <w:t>Trata-se de obra de engenharia, a ser contratad</w:t>
      </w:r>
      <w:r>
        <w:rPr>
          <w:rFonts w:ascii="Cambria" w:hAnsi="Cambria" w:cs="Calibri"/>
          <w:sz w:val="22"/>
          <w:szCs w:val="22"/>
        </w:rPr>
        <w:t>a</w:t>
      </w:r>
      <w:r w:rsidRPr="00D57E45">
        <w:rPr>
          <w:rFonts w:ascii="Cambria" w:hAnsi="Cambria" w:cs="Calibri"/>
          <w:sz w:val="22"/>
          <w:szCs w:val="22"/>
        </w:rPr>
        <w:t xml:space="preserve"> mediante licitação, na modalidade tomada de preço.</w:t>
      </w:r>
    </w:p>
    <w:p w14:paraId="4819F586" w14:textId="77777777" w:rsidR="00851519" w:rsidRPr="00137475" w:rsidRDefault="00851519" w:rsidP="00851519">
      <w:pPr>
        <w:pStyle w:val="PargrafodaLista"/>
        <w:numPr>
          <w:ilvl w:val="1"/>
          <w:numId w:val="42"/>
        </w:numPr>
        <w:tabs>
          <w:tab w:val="left" w:pos="709"/>
        </w:tabs>
        <w:spacing w:after="120" w:line="276" w:lineRule="auto"/>
        <w:ind w:left="0" w:right="-15" w:firstLine="284"/>
        <w:jc w:val="both"/>
        <w:rPr>
          <w:rFonts w:ascii="Cambria" w:hAnsi="Cambria" w:cs="Calibri"/>
          <w:sz w:val="22"/>
          <w:szCs w:val="22"/>
        </w:rPr>
      </w:pPr>
      <w:proofErr w:type="gramStart"/>
      <w:r w:rsidRPr="00137475">
        <w:rPr>
          <w:rFonts w:ascii="Cambria" w:hAnsi="Cambria" w:cs="Calibri"/>
          <w:sz w:val="22"/>
          <w:szCs w:val="22"/>
        </w:rPr>
        <w:t>Os serviços a serem contratados não se constitui</w:t>
      </w:r>
      <w:proofErr w:type="gramEnd"/>
      <w:r w:rsidRPr="00137475">
        <w:rPr>
          <w:rFonts w:ascii="Cambria" w:hAnsi="Cambria" w:cs="Calibri"/>
          <w:sz w:val="22"/>
          <w:szCs w:val="22"/>
        </w:rPr>
        <w:t xml:space="preserve"> em quaisquer das atividades, cuja execução indireta é vedada.</w:t>
      </w:r>
    </w:p>
    <w:p w14:paraId="26ECF630" w14:textId="77777777" w:rsidR="00851519" w:rsidRDefault="00851519" w:rsidP="00851519">
      <w:pPr>
        <w:pStyle w:val="PargrafodaLista"/>
        <w:numPr>
          <w:ilvl w:val="1"/>
          <w:numId w:val="42"/>
        </w:numPr>
        <w:tabs>
          <w:tab w:val="left" w:pos="709"/>
        </w:tabs>
        <w:spacing w:after="120" w:line="276" w:lineRule="auto"/>
        <w:ind w:left="0" w:right="-15" w:firstLine="284"/>
        <w:jc w:val="both"/>
        <w:rPr>
          <w:rFonts w:ascii="Cambria" w:hAnsi="Cambria" w:cs="Calibri"/>
          <w:sz w:val="22"/>
          <w:szCs w:val="22"/>
        </w:rPr>
      </w:pPr>
      <w:r w:rsidRPr="00137475">
        <w:rPr>
          <w:rFonts w:ascii="Cambria" w:hAnsi="Cambria" w:cs="Calibri"/>
          <w:sz w:val="22"/>
          <w:szCs w:val="22"/>
        </w:rPr>
        <w:t>A execução do contrato não gerará vínculo empregatício entre os empregados da Contratada e a Administração, vedando-se qualquer relação entre estes que caracterize pessoalidade e subordinação direta.</w:t>
      </w:r>
    </w:p>
    <w:p w14:paraId="6BAD677A" w14:textId="77777777" w:rsidR="00851519" w:rsidRPr="00D57E45" w:rsidRDefault="00851519" w:rsidP="00851519">
      <w:pPr>
        <w:numPr>
          <w:ilvl w:val="0"/>
          <w:numId w:val="9"/>
        </w:numPr>
        <w:tabs>
          <w:tab w:val="left" w:pos="284"/>
        </w:tabs>
        <w:spacing w:after="120" w:line="276" w:lineRule="auto"/>
        <w:ind w:left="0" w:right="-15" w:firstLine="0"/>
        <w:jc w:val="both"/>
        <w:rPr>
          <w:rFonts w:ascii="Cambria" w:hAnsi="Cambria" w:cs="Calibri"/>
          <w:b/>
          <w:bCs/>
          <w:sz w:val="22"/>
          <w:szCs w:val="22"/>
        </w:rPr>
      </w:pPr>
      <w:r w:rsidRPr="00D57E45">
        <w:rPr>
          <w:rFonts w:ascii="Cambria" w:hAnsi="Cambria" w:cs="Calibri"/>
          <w:b/>
          <w:bCs/>
          <w:sz w:val="22"/>
          <w:szCs w:val="22"/>
        </w:rPr>
        <w:t>REQUISITOS DA CONTRATAÇÃO</w:t>
      </w:r>
    </w:p>
    <w:p w14:paraId="76679D91" w14:textId="77777777" w:rsidR="00851519" w:rsidRPr="00D23235" w:rsidRDefault="00851519" w:rsidP="00851519">
      <w:pPr>
        <w:pStyle w:val="PargrafodaLista"/>
        <w:numPr>
          <w:ilvl w:val="1"/>
          <w:numId w:val="43"/>
        </w:numPr>
        <w:tabs>
          <w:tab w:val="left" w:pos="709"/>
        </w:tabs>
        <w:spacing w:after="120" w:line="276" w:lineRule="auto"/>
        <w:ind w:left="284" w:right="-15" w:firstLine="0"/>
        <w:jc w:val="both"/>
        <w:rPr>
          <w:rFonts w:ascii="Cambria" w:hAnsi="Cambria" w:cs="Calibri"/>
          <w:sz w:val="22"/>
          <w:szCs w:val="22"/>
        </w:rPr>
      </w:pPr>
      <w:r w:rsidRPr="00D23235">
        <w:rPr>
          <w:rFonts w:ascii="Cambria" w:hAnsi="Cambria" w:cs="Calibri"/>
          <w:sz w:val="22"/>
          <w:szCs w:val="22"/>
        </w:rPr>
        <w:t>Conforme Estudos Técnicos Preliminares, os requisitos da contratação abrangem o seguinte:</w:t>
      </w:r>
    </w:p>
    <w:p w14:paraId="0014B366" w14:textId="77777777" w:rsidR="00851519" w:rsidRPr="00EE02BD" w:rsidRDefault="00851519" w:rsidP="00851519">
      <w:pPr>
        <w:numPr>
          <w:ilvl w:val="2"/>
          <w:numId w:val="43"/>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Executar a obra de acordo com as normas </w:t>
      </w:r>
      <w:proofErr w:type="gramStart"/>
      <w:r>
        <w:rPr>
          <w:rFonts w:ascii="Cambria" w:hAnsi="Cambria" w:cs="Calibri"/>
          <w:sz w:val="22"/>
          <w:szCs w:val="22"/>
        </w:rPr>
        <w:t>técnicas, bem como obediência ao Projeto Básico, edital</w:t>
      </w:r>
      <w:proofErr w:type="gramEnd"/>
      <w:r>
        <w:rPr>
          <w:rFonts w:ascii="Cambria" w:hAnsi="Cambria" w:cs="Calibri"/>
          <w:sz w:val="22"/>
          <w:szCs w:val="22"/>
        </w:rPr>
        <w:t xml:space="preserve"> e seus anexos, todos constantes dos autos, e as prescrições e exigências das especificações técnicas e no Projeto Civil</w:t>
      </w:r>
    </w:p>
    <w:p w14:paraId="3532FCF0" w14:textId="77777777" w:rsidR="00851519" w:rsidRDefault="00851519" w:rsidP="00851519">
      <w:pPr>
        <w:pStyle w:val="PargrafodaLista"/>
        <w:numPr>
          <w:ilvl w:val="2"/>
          <w:numId w:val="43"/>
        </w:numPr>
        <w:tabs>
          <w:tab w:val="left" w:pos="1276"/>
        </w:tabs>
        <w:spacing w:after="120"/>
        <w:ind w:left="709" w:firstLine="0"/>
        <w:jc w:val="both"/>
        <w:rPr>
          <w:rFonts w:ascii="Cambria" w:hAnsi="Cambria"/>
          <w:sz w:val="22"/>
          <w:szCs w:val="22"/>
        </w:rPr>
      </w:pPr>
      <w:r>
        <w:rPr>
          <w:rFonts w:ascii="Cambria" w:hAnsi="Cambria"/>
          <w:sz w:val="22"/>
          <w:szCs w:val="22"/>
        </w:rPr>
        <w:t xml:space="preserve">A obra de execução de pavimentação em piso </w:t>
      </w:r>
      <w:proofErr w:type="spellStart"/>
      <w:r>
        <w:rPr>
          <w:rFonts w:ascii="Cambria" w:hAnsi="Cambria"/>
          <w:sz w:val="22"/>
          <w:szCs w:val="22"/>
        </w:rPr>
        <w:t>intertravado</w:t>
      </w:r>
      <w:proofErr w:type="spellEnd"/>
      <w:r>
        <w:rPr>
          <w:rFonts w:ascii="Cambria" w:hAnsi="Cambria"/>
          <w:sz w:val="22"/>
          <w:szCs w:val="22"/>
        </w:rPr>
        <w:t xml:space="preserve"> possui começo, meio e fim, devendo ser executado no prazo constante do Projeto Básico. Desta forma, não é possível caracterizá-los como serviços de natureza continuada, não gerando vínculo empregatício entre os colaboradores da contratada e a Administração Municipal, vedando-se </w:t>
      </w:r>
      <w:r w:rsidRPr="00E84CD9">
        <w:rPr>
          <w:rFonts w:ascii="Cambria" w:hAnsi="Cambria"/>
          <w:sz w:val="22"/>
          <w:szCs w:val="22"/>
        </w:rPr>
        <w:t>qualquer relação entre estes que caracterize pessoalidade e subordinação direta.</w:t>
      </w:r>
    </w:p>
    <w:p w14:paraId="001E5577" w14:textId="77777777" w:rsidR="00851519" w:rsidRPr="00EE02BD" w:rsidRDefault="00851519" w:rsidP="00851519">
      <w:pPr>
        <w:pStyle w:val="PargrafodaLista"/>
        <w:numPr>
          <w:ilvl w:val="2"/>
          <w:numId w:val="43"/>
        </w:numPr>
        <w:tabs>
          <w:tab w:val="left" w:pos="1276"/>
        </w:tabs>
        <w:spacing w:after="120"/>
        <w:ind w:left="709" w:firstLine="0"/>
        <w:jc w:val="both"/>
        <w:rPr>
          <w:rFonts w:ascii="Cambria" w:hAnsi="Cambria"/>
          <w:sz w:val="22"/>
          <w:szCs w:val="22"/>
        </w:rPr>
      </w:pPr>
      <w:r w:rsidRPr="009C10C8">
        <w:rPr>
          <w:rFonts w:ascii="Cambria" w:hAnsi="Cambria"/>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w:t>
      </w:r>
      <w:r>
        <w:rPr>
          <w:rFonts w:ascii="Cambria" w:hAnsi="Cambria"/>
          <w:sz w:val="22"/>
          <w:szCs w:val="22"/>
        </w:rPr>
        <w:t>.</w:t>
      </w:r>
    </w:p>
    <w:p w14:paraId="26C161EA" w14:textId="77777777" w:rsidR="00851519" w:rsidRDefault="00851519" w:rsidP="00851519">
      <w:pPr>
        <w:pStyle w:val="PargrafodaLista"/>
        <w:numPr>
          <w:ilvl w:val="2"/>
          <w:numId w:val="43"/>
        </w:numPr>
        <w:tabs>
          <w:tab w:val="left" w:pos="1276"/>
        </w:tabs>
        <w:spacing w:after="120"/>
        <w:ind w:left="709" w:firstLine="0"/>
        <w:jc w:val="both"/>
        <w:rPr>
          <w:rFonts w:ascii="Cambria" w:hAnsi="Cambria"/>
          <w:sz w:val="22"/>
          <w:szCs w:val="22"/>
        </w:rPr>
      </w:pPr>
      <w:r>
        <w:rPr>
          <w:rFonts w:ascii="Cambria" w:hAnsi="Cambria"/>
          <w:sz w:val="22"/>
          <w:szCs w:val="22"/>
        </w:rPr>
        <w:t xml:space="preserve">O prazo de vigência do contrato para a execução de pavimento em piso </w:t>
      </w:r>
      <w:proofErr w:type="spellStart"/>
      <w:r>
        <w:rPr>
          <w:rFonts w:ascii="Cambria" w:hAnsi="Cambria"/>
          <w:sz w:val="22"/>
          <w:szCs w:val="22"/>
        </w:rPr>
        <w:t>intertravado</w:t>
      </w:r>
      <w:proofErr w:type="spellEnd"/>
      <w:r>
        <w:rPr>
          <w:rFonts w:ascii="Cambria" w:hAnsi="Cambria"/>
          <w:sz w:val="22"/>
          <w:szCs w:val="22"/>
        </w:rPr>
        <w:t xml:space="preserve"> é de 02 (dois) meses, sendo 01 (um) mês de execução + 01 (um) mês, e deverá ser iniciado em até 10 (dez) dias após o recebimento da ordem de início de obra.</w:t>
      </w:r>
    </w:p>
    <w:p w14:paraId="63D623E0" w14:textId="77777777" w:rsidR="00851519" w:rsidRPr="00A25481" w:rsidRDefault="00851519" w:rsidP="00851519">
      <w:pPr>
        <w:pStyle w:val="PargrafodaLista"/>
        <w:numPr>
          <w:ilvl w:val="2"/>
          <w:numId w:val="43"/>
        </w:numPr>
        <w:tabs>
          <w:tab w:val="left" w:pos="1276"/>
        </w:tabs>
        <w:spacing w:after="120"/>
        <w:ind w:left="709" w:firstLine="0"/>
        <w:jc w:val="both"/>
        <w:rPr>
          <w:rFonts w:ascii="Cambria" w:hAnsi="Cambria"/>
          <w:sz w:val="22"/>
          <w:szCs w:val="22"/>
        </w:rPr>
      </w:pPr>
      <w:r w:rsidRPr="00EE02BD">
        <w:rPr>
          <w:rFonts w:ascii="Cambria" w:hAnsi="Cambria"/>
          <w:sz w:val="22"/>
          <w:szCs w:val="22"/>
        </w:rPr>
        <w:t xml:space="preserve">Não se vislumbra a necessidade de transferência de conhecimento, tecnologia ou técnicas empregadas na </w:t>
      </w:r>
      <w:r>
        <w:rPr>
          <w:rFonts w:ascii="Cambria" w:hAnsi="Cambria"/>
          <w:sz w:val="22"/>
          <w:szCs w:val="22"/>
        </w:rPr>
        <w:t xml:space="preserve">execução de pavimentação em piso </w:t>
      </w:r>
      <w:proofErr w:type="spellStart"/>
      <w:r>
        <w:rPr>
          <w:rFonts w:ascii="Cambria" w:hAnsi="Cambria"/>
          <w:sz w:val="22"/>
          <w:szCs w:val="22"/>
        </w:rPr>
        <w:t>intertravado</w:t>
      </w:r>
      <w:proofErr w:type="spellEnd"/>
      <w:r w:rsidRPr="00EE02BD">
        <w:rPr>
          <w:rFonts w:ascii="Cambria" w:hAnsi="Cambria"/>
          <w:sz w:val="22"/>
          <w:szCs w:val="22"/>
        </w:rPr>
        <w:t>.</w:t>
      </w:r>
    </w:p>
    <w:p w14:paraId="292B36BF" w14:textId="77777777" w:rsidR="00851519" w:rsidRPr="00D23235" w:rsidRDefault="00851519" w:rsidP="00851519">
      <w:pPr>
        <w:pStyle w:val="PargrafodaLista"/>
        <w:numPr>
          <w:ilvl w:val="1"/>
          <w:numId w:val="43"/>
        </w:numPr>
        <w:tabs>
          <w:tab w:val="left" w:pos="709"/>
        </w:tabs>
        <w:spacing w:after="120" w:line="276" w:lineRule="auto"/>
        <w:ind w:left="284" w:right="-15" w:firstLine="0"/>
        <w:jc w:val="both"/>
        <w:rPr>
          <w:rFonts w:ascii="Cambria" w:hAnsi="Cambria" w:cs="Calibri"/>
          <w:sz w:val="22"/>
          <w:szCs w:val="22"/>
        </w:rPr>
      </w:pPr>
      <w:r w:rsidRPr="00D23235">
        <w:rPr>
          <w:rFonts w:ascii="Cambria" w:hAnsi="Cambria" w:cs="Calibri"/>
          <w:sz w:val="22"/>
          <w:szCs w:val="22"/>
        </w:rPr>
        <w:t>Declaração do licitante de que tem pleno conhecimento das condições necessárias para o cumprimento do contrato.</w:t>
      </w:r>
    </w:p>
    <w:p w14:paraId="79E00637" w14:textId="77777777" w:rsidR="00851519" w:rsidRPr="00D23235" w:rsidRDefault="00851519" w:rsidP="00851519">
      <w:pPr>
        <w:pStyle w:val="PargrafodaLista"/>
        <w:numPr>
          <w:ilvl w:val="1"/>
          <w:numId w:val="43"/>
        </w:numPr>
        <w:tabs>
          <w:tab w:val="left" w:pos="709"/>
        </w:tabs>
        <w:spacing w:after="120" w:line="276" w:lineRule="auto"/>
        <w:ind w:left="284" w:right="-15" w:firstLine="0"/>
        <w:jc w:val="both"/>
        <w:rPr>
          <w:rFonts w:ascii="Cambria" w:hAnsi="Cambria" w:cs="Calibri"/>
          <w:sz w:val="22"/>
          <w:szCs w:val="22"/>
        </w:rPr>
      </w:pPr>
      <w:r w:rsidRPr="00D23235">
        <w:rPr>
          <w:rFonts w:ascii="Cambria" w:hAnsi="Cambria" w:cs="Calibri"/>
          <w:sz w:val="22"/>
          <w:szCs w:val="22"/>
        </w:rPr>
        <w:t>As obrigações da Contratada e Contratante estão previstas neste Projeto Básico.</w:t>
      </w:r>
    </w:p>
    <w:p w14:paraId="225B5B1A" w14:textId="77777777" w:rsidR="00851519" w:rsidRPr="00335444" w:rsidRDefault="00851519" w:rsidP="00851519">
      <w:pPr>
        <w:numPr>
          <w:ilvl w:val="0"/>
          <w:numId w:val="9"/>
        </w:numPr>
        <w:spacing w:after="120" w:line="276" w:lineRule="auto"/>
        <w:ind w:left="284" w:hanging="284"/>
        <w:jc w:val="both"/>
        <w:rPr>
          <w:rFonts w:ascii="Cambria" w:hAnsi="Cambria" w:cs="Calibri"/>
          <w:b/>
          <w:bCs/>
          <w:color w:val="000000"/>
          <w:sz w:val="22"/>
          <w:szCs w:val="22"/>
        </w:rPr>
      </w:pPr>
      <w:r w:rsidRPr="00335444">
        <w:rPr>
          <w:rFonts w:ascii="Cambria" w:hAnsi="Cambria" w:cs="Calibri"/>
          <w:b/>
          <w:bCs/>
          <w:color w:val="000000"/>
          <w:sz w:val="22"/>
          <w:szCs w:val="22"/>
        </w:rPr>
        <w:t>VISTORIA PARA A LICITAÇÃO</w:t>
      </w:r>
    </w:p>
    <w:p w14:paraId="25C2B64F" w14:textId="77777777" w:rsidR="00851519" w:rsidRPr="000F5128"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0F5128">
        <w:rPr>
          <w:rFonts w:ascii="Cambria" w:hAnsi="Cambria" w:cs="Calibri"/>
          <w:sz w:val="22"/>
          <w:szCs w:val="22"/>
        </w:rPr>
        <w:t>Para o correto dimensionamento e elaboração de sua proposta, o licitante poderá realizar vistoria no local de execução dos serviços, acompanhado por servidor designado para esse fim, de segunda à sexta-feira, das 08 horas às 15 horas, devendo o agendamento ser efetuado previamente pelo telefone (32) 3342-1221.</w:t>
      </w:r>
    </w:p>
    <w:p w14:paraId="39D8C194" w14:textId="77777777" w:rsidR="00851519" w:rsidRPr="00335444"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335444">
        <w:rPr>
          <w:rFonts w:ascii="Cambria" w:hAnsi="Cambria" w:cs="Calibri"/>
          <w:sz w:val="22"/>
          <w:szCs w:val="22"/>
        </w:rPr>
        <w:t>O prazo para vistoria iniciar-se-á no dia útil seguinte ao da publicação do Edital, estendendo-se até o dia útil anterior à data prevista para a abertura da sessão pública.</w:t>
      </w:r>
    </w:p>
    <w:p w14:paraId="4B870C2D" w14:textId="77777777" w:rsidR="00851519" w:rsidRPr="00335444"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335444">
        <w:rPr>
          <w:rFonts w:ascii="Cambria" w:hAnsi="Cambria" w:cs="Calibri"/>
          <w:sz w:val="22"/>
          <w:szCs w:val="22"/>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16EB0A25" w14:textId="77777777" w:rsidR="00851519" w:rsidRPr="00335444"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335444">
        <w:rPr>
          <w:rFonts w:ascii="Cambria" w:hAnsi="Cambria" w:cs="Calibri"/>
          <w:sz w:val="22"/>
          <w:szCs w:val="22"/>
        </w:rPr>
        <w:t xml:space="preserve">Por ocasião da vistoria, ao licitante, ou ao seu representante legal, poderá </w:t>
      </w:r>
      <w:r>
        <w:rPr>
          <w:rFonts w:ascii="Cambria" w:hAnsi="Cambria" w:cs="Calibri"/>
          <w:sz w:val="22"/>
          <w:szCs w:val="22"/>
        </w:rPr>
        <w:t>copiar para</w:t>
      </w:r>
      <w:r w:rsidRPr="00335444">
        <w:rPr>
          <w:rFonts w:ascii="Cambria" w:hAnsi="Cambria" w:cs="Calibri"/>
          <w:sz w:val="22"/>
          <w:szCs w:val="22"/>
        </w:rPr>
        <w:t xml:space="preserve"> “pen-drive” ou outra forma compatível de reprodução, contendo as informações relativas ao objeto da licitação, para que a empresa tenha condições de bem elaborar sua proposta.</w:t>
      </w:r>
    </w:p>
    <w:p w14:paraId="51F0E137" w14:textId="77777777" w:rsidR="00851519" w:rsidRPr="00335444"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335444">
        <w:rPr>
          <w:rFonts w:ascii="Cambria" w:hAnsi="Cambria" w:cs="Calibri"/>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0FCE887" w14:textId="77777777" w:rsidR="00851519" w:rsidRPr="00335444"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335444">
        <w:rPr>
          <w:rFonts w:ascii="Cambria" w:hAnsi="Cambria" w:cs="Calibri"/>
          <w:sz w:val="22"/>
          <w:szCs w:val="22"/>
        </w:rPr>
        <w:t>A licitante deverá declarar que tomou conhecimento de todas as informações e das condições locais para o cumprimento das obrigações objeto da licitação.</w:t>
      </w:r>
    </w:p>
    <w:p w14:paraId="21714BF3" w14:textId="77777777" w:rsidR="00851519" w:rsidRPr="00AC1968" w:rsidRDefault="00851519" w:rsidP="00851519">
      <w:pPr>
        <w:numPr>
          <w:ilvl w:val="0"/>
          <w:numId w:val="25"/>
        </w:numPr>
        <w:tabs>
          <w:tab w:val="left" w:pos="284"/>
        </w:tabs>
        <w:autoSpaceDE w:val="0"/>
        <w:autoSpaceDN w:val="0"/>
        <w:adjustRightInd w:val="0"/>
        <w:spacing w:after="120" w:line="276" w:lineRule="auto"/>
        <w:ind w:left="0" w:firstLine="0"/>
        <w:jc w:val="both"/>
        <w:rPr>
          <w:rFonts w:ascii="Cambria" w:hAnsi="Cambria" w:cs="Calibri"/>
          <w:sz w:val="22"/>
          <w:szCs w:val="22"/>
        </w:rPr>
      </w:pPr>
      <w:r w:rsidRPr="00AC1968">
        <w:rPr>
          <w:rFonts w:ascii="Cambria" w:hAnsi="Cambria" w:cs="Calibri"/>
          <w:b/>
          <w:bCs/>
          <w:color w:val="000000"/>
          <w:sz w:val="22"/>
          <w:szCs w:val="22"/>
        </w:rPr>
        <w:t>MODELO DE EXECUÇÃO DO OBJETO</w:t>
      </w:r>
    </w:p>
    <w:p w14:paraId="127B7901" w14:textId="77777777" w:rsidR="00851519" w:rsidRPr="00AC1968"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AC1968">
        <w:rPr>
          <w:rFonts w:ascii="Cambria" w:hAnsi="Cambria" w:cs="Calibri"/>
          <w:sz w:val="22"/>
          <w:szCs w:val="22"/>
        </w:rPr>
        <w:t>A execução do objeto seguirá a seguinte dinâmica:</w:t>
      </w:r>
    </w:p>
    <w:p w14:paraId="25DDD908" w14:textId="77777777" w:rsidR="00851519" w:rsidRDefault="00851519" w:rsidP="00851519">
      <w:pPr>
        <w:pStyle w:val="PargrafodaLista"/>
        <w:numPr>
          <w:ilvl w:val="2"/>
          <w:numId w:val="25"/>
        </w:numPr>
        <w:tabs>
          <w:tab w:val="left" w:pos="1276"/>
        </w:tabs>
        <w:autoSpaceDE w:val="0"/>
        <w:autoSpaceDN w:val="0"/>
        <w:adjustRightInd w:val="0"/>
        <w:spacing w:after="120" w:line="276" w:lineRule="auto"/>
        <w:ind w:left="709" w:hanging="11"/>
        <w:jc w:val="both"/>
        <w:rPr>
          <w:rFonts w:ascii="Cambria" w:hAnsi="Cambria" w:cs="Calibri"/>
          <w:sz w:val="22"/>
          <w:szCs w:val="22"/>
        </w:rPr>
      </w:pPr>
      <w:r>
        <w:rPr>
          <w:rFonts w:ascii="Cambria" w:hAnsi="Cambria" w:cs="Calibri"/>
          <w:sz w:val="22"/>
          <w:szCs w:val="22"/>
        </w:rPr>
        <w:t>A obra deverá ser executada dentro do prazo estipulado, em conformidade com as normas técnicas da ABNT, segundo o Cronograma Físico-Financeiro aprovado e em estrita conformidade com os desenhos de referência e as especificações técnicas integrantes deste Projeto Básico e memorial descritivo;</w:t>
      </w:r>
    </w:p>
    <w:p w14:paraId="4ADBCE30" w14:textId="77777777" w:rsidR="00851519" w:rsidRPr="0027055F" w:rsidRDefault="00851519" w:rsidP="00851519">
      <w:pPr>
        <w:pStyle w:val="PargrafodaLista"/>
        <w:numPr>
          <w:ilvl w:val="2"/>
          <w:numId w:val="25"/>
        </w:numPr>
        <w:tabs>
          <w:tab w:val="left" w:pos="993"/>
          <w:tab w:val="left" w:pos="1276"/>
        </w:tabs>
        <w:spacing w:after="120" w:line="276" w:lineRule="auto"/>
        <w:ind w:left="709" w:right="-15" w:firstLine="0"/>
        <w:jc w:val="both"/>
        <w:rPr>
          <w:rFonts w:ascii="Cambria" w:hAnsi="Cambria" w:cs="Calibri"/>
          <w:sz w:val="22"/>
          <w:szCs w:val="22"/>
        </w:rPr>
      </w:pPr>
      <w:r w:rsidRPr="0027055F">
        <w:rPr>
          <w:rFonts w:ascii="Cambria" w:hAnsi="Cambria" w:cs="Calibri"/>
          <w:sz w:val="22"/>
          <w:szCs w:val="22"/>
        </w:rPr>
        <w:t>O projeto fornecido pelo Município é parte integrante do Edital. Deverá a Licitante identificar faltas e omissões nos prazos estipulado no Edital.</w:t>
      </w:r>
    </w:p>
    <w:p w14:paraId="6D81EFCF" w14:textId="77777777" w:rsidR="00851519" w:rsidRPr="0027055F" w:rsidRDefault="00851519" w:rsidP="00851519">
      <w:pPr>
        <w:pStyle w:val="PargrafodaLista"/>
        <w:numPr>
          <w:ilvl w:val="2"/>
          <w:numId w:val="25"/>
        </w:numPr>
        <w:tabs>
          <w:tab w:val="left" w:pos="993"/>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Os desenhos técnicos e as especificações técnicas fornecidas não poderão ser alterados sem prévia autorização da Fiscalização da Administração Municipal, após a apresentação das justificativas técnicas que demonstrem ser imperiosa a alteração.</w:t>
      </w:r>
    </w:p>
    <w:p w14:paraId="2CD9D961" w14:textId="77777777" w:rsidR="00851519" w:rsidRPr="0027055F" w:rsidRDefault="00851519" w:rsidP="00851519">
      <w:pPr>
        <w:pStyle w:val="PargrafodaLista"/>
        <w:numPr>
          <w:ilvl w:val="2"/>
          <w:numId w:val="25"/>
        </w:numPr>
        <w:tabs>
          <w:tab w:val="left" w:pos="993"/>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3C751769" w14:textId="77777777" w:rsidR="00851519" w:rsidRPr="00EE1DF6" w:rsidRDefault="00851519" w:rsidP="00851519">
      <w:pPr>
        <w:pStyle w:val="PargrafodaLista"/>
        <w:numPr>
          <w:ilvl w:val="2"/>
          <w:numId w:val="25"/>
        </w:numPr>
        <w:tabs>
          <w:tab w:val="left" w:pos="993"/>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730FE152" w14:textId="77777777" w:rsidR="00851519" w:rsidRPr="00EE1DF6"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Pr>
          <w:rFonts w:ascii="Cambria" w:hAnsi="Cambria" w:cs="Calibri"/>
          <w:sz w:val="22"/>
          <w:szCs w:val="22"/>
        </w:rPr>
        <w:t>A execução dos serviços deverá observar critérios e práticas de sustentabilidade ambiental, incumbindo à contratada em especial:</w:t>
      </w:r>
    </w:p>
    <w:p w14:paraId="4344003F" w14:textId="77777777" w:rsidR="00851519" w:rsidRPr="00725E53" w:rsidRDefault="00851519" w:rsidP="00851519">
      <w:pPr>
        <w:pStyle w:val="PargrafodaLista"/>
        <w:numPr>
          <w:ilvl w:val="2"/>
          <w:numId w:val="25"/>
        </w:numPr>
        <w:tabs>
          <w:tab w:val="left" w:pos="1276"/>
        </w:tabs>
        <w:spacing w:after="120" w:line="276" w:lineRule="auto"/>
        <w:ind w:left="709" w:right="-15" w:hanging="11"/>
        <w:jc w:val="both"/>
        <w:rPr>
          <w:rFonts w:ascii="Cambria" w:hAnsi="Cambria" w:cs="Calibri"/>
          <w:sz w:val="22"/>
          <w:szCs w:val="22"/>
        </w:rPr>
      </w:pPr>
      <w:r w:rsidRPr="00725E53">
        <w:rPr>
          <w:rFonts w:ascii="Cambria" w:hAnsi="Cambria" w:cs="Calibri"/>
          <w:sz w:val="22"/>
          <w:szCs w:val="22"/>
        </w:rPr>
        <w:t>Observar as diretrizes estabelecidas na Instrução Normativa nº 01/2010, da SLTI/MPOG, nos seguintes termos:</w:t>
      </w:r>
    </w:p>
    <w:p w14:paraId="22CA5BA9" w14:textId="77777777" w:rsidR="00851519" w:rsidRPr="00EE1DF6"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agregados reciclados, sempre que existir a oferta de agregados reciclados, capacidade de suprimento e custo inferior em relação aos agregados naturais;</w:t>
      </w:r>
    </w:p>
    <w:p w14:paraId="482B3604" w14:textId="77777777" w:rsidR="00851519" w:rsidRPr="00EE1DF6"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lastRenderedPageBreak/>
        <w:t>A comprovação da origem da madeira a ser utilizada na execução da obra, através do certificado de procedência da madeira – DOF – emitido pelo IBAMA, comprovando a origem da madeira a ser utilizada na execução dos serviços;</w:t>
      </w:r>
    </w:p>
    <w:p w14:paraId="3CC40634" w14:textId="77777777" w:rsidR="00851519" w:rsidRPr="00EE1DF6"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andaimes e escoras, preferencialmente metálicos, ou de material que permita reutilização;</w:t>
      </w:r>
    </w:p>
    <w:p w14:paraId="472ECF0F" w14:textId="77777777" w:rsidR="00851519" w:rsidRPr="00EE1DF6"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Dar prioridade ao emprego de mão de obra, materiais, tecnologias e matérias-primas de origem local;</w:t>
      </w:r>
    </w:p>
    <w:p w14:paraId="69CA47F1" w14:textId="77777777" w:rsidR="00851519" w:rsidRPr="0027055F" w:rsidRDefault="00851519" w:rsidP="00851519">
      <w:pPr>
        <w:pStyle w:val="PargrafodaLista"/>
        <w:numPr>
          <w:ilvl w:val="2"/>
          <w:numId w:val="25"/>
        </w:numPr>
        <w:tabs>
          <w:tab w:val="left" w:pos="1276"/>
        </w:tabs>
        <w:spacing w:after="120" w:line="276" w:lineRule="auto"/>
        <w:ind w:left="709" w:right="-15" w:hanging="11"/>
        <w:jc w:val="both"/>
        <w:rPr>
          <w:rFonts w:ascii="Cambria" w:hAnsi="Cambria" w:cs="Calibri"/>
          <w:sz w:val="22"/>
          <w:szCs w:val="22"/>
        </w:rPr>
      </w:pPr>
      <w:r>
        <w:rPr>
          <w:rFonts w:ascii="Cambria" w:hAnsi="Cambria" w:cs="Calibri"/>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 nos seguintes termos:</w:t>
      </w:r>
    </w:p>
    <w:p w14:paraId="1036CC0F" w14:textId="77777777" w:rsidR="00851519" w:rsidRPr="00530AA1"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sidRPr="00EE1DF6">
        <w:rPr>
          <w:rFonts w:ascii="Cambria" w:hAnsi="Cambria" w:cs="Calibri"/>
          <w:sz w:val="22"/>
          <w:szCs w:val="22"/>
        </w:rPr>
        <w:t>O gerenciamento dos resíduos originários da contratação deverá obedecer às diretrizes técnicas e procedimentos do Plano de Gerenciamento de Resíduos da Construção Civil, a ser elaborado pela Contratada e apresentado ao órgão competente;</w:t>
      </w:r>
    </w:p>
    <w:p w14:paraId="213F1752" w14:textId="77777777" w:rsidR="00851519" w:rsidRPr="00EE1DF6"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Nos termos dos artigos 3º e 10 da Resolução CONAMA Nº 307, de 05/07/2002, a Contratada deverá providenciar a destinação ambientalmente adequada dos resíduos da construção civil originários da contratação, obedecendo, no que </w:t>
      </w:r>
      <w:proofErr w:type="gramStart"/>
      <w:r>
        <w:rPr>
          <w:rFonts w:ascii="Cambria" w:hAnsi="Cambria" w:cs="Calibri"/>
          <w:sz w:val="22"/>
          <w:szCs w:val="22"/>
        </w:rPr>
        <w:t>couber,</w:t>
      </w:r>
      <w:proofErr w:type="gramEnd"/>
      <w:r>
        <w:rPr>
          <w:rFonts w:ascii="Cambria" w:hAnsi="Cambria" w:cs="Calibri"/>
          <w:sz w:val="22"/>
          <w:szCs w:val="22"/>
        </w:rPr>
        <w:t xml:space="preserve"> aos seguintes procedimentos:</w:t>
      </w:r>
    </w:p>
    <w:p w14:paraId="0C6E5D4A" w14:textId="77777777" w:rsidR="00851519" w:rsidRPr="004F290D" w:rsidRDefault="00851519" w:rsidP="00851519">
      <w:pPr>
        <w:pStyle w:val="PargrafodaLista"/>
        <w:numPr>
          <w:ilvl w:val="0"/>
          <w:numId w:val="23"/>
        </w:numPr>
        <w:tabs>
          <w:tab w:val="left" w:pos="1134"/>
        </w:tabs>
        <w:spacing w:after="120" w:line="276" w:lineRule="auto"/>
        <w:ind w:left="2268" w:right="-15"/>
        <w:jc w:val="both"/>
        <w:rPr>
          <w:rFonts w:ascii="Cambria" w:hAnsi="Cambria" w:cs="Calibri"/>
          <w:b/>
          <w:bCs/>
          <w:sz w:val="22"/>
          <w:szCs w:val="22"/>
        </w:rPr>
      </w:pPr>
      <w:proofErr w:type="gramStart"/>
      <w:r>
        <w:rPr>
          <w:rFonts w:ascii="Cambria" w:hAnsi="Cambria" w:cs="Calibri"/>
          <w:sz w:val="22"/>
          <w:szCs w:val="22"/>
        </w:rPr>
        <w:t>Resíduos Classe</w:t>
      </w:r>
      <w:proofErr w:type="gramEnd"/>
      <w:r>
        <w:rPr>
          <w:rFonts w:ascii="Cambria" w:hAnsi="Cambria" w:cs="Calibri"/>
          <w:sz w:val="22"/>
          <w:szCs w:val="22"/>
        </w:rPr>
        <w:t xml:space="preserve"> A (reutilizáveis ou recicláveis como agregados): deverão ser reutilizados ou reciclados na forma de agregados ou encaminhados a aterro de resíduos Classe A de </w:t>
      </w:r>
      <w:proofErr w:type="spellStart"/>
      <w:r>
        <w:rPr>
          <w:rFonts w:ascii="Cambria" w:hAnsi="Cambria" w:cs="Calibri"/>
          <w:sz w:val="22"/>
          <w:szCs w:val="22"/>
        </w:rPr>
        <w:t>reservação</w:t>
      </w:r>
      <w:proofErr w:type="spellEnd"/>
      <w:r>
        <w:rPr>
          <w:rFonts w:ascii="Cambria" w:hAnsi="Cambria" w:cs="Calibri"/>
          <w:sz w:val="22"/>
          <w:szCs w:val="22"/>
        </w:rPr>
        <w:t xml:space="preserve"> de material para usos futuros;</w:t>
      </w:r>
    </w:p>
    <w:p w14:paraId="00FD91B7" w14:textId="77777777" w:rsidR="00851519" w:rsidRPr="001F4D12" w:rsidRDefault="00851519" w:rsidP="00851519">
      <w:pPr>
        <w:pStyle w:val="PargrafodaLista"/>
        <w:numPr>
          <w:ilvl w:val="0"/>
          <w:numId w:val="23"/>
        </w:numPr>
        <w:tabs>
          <w:tab w:val="left" w:pos="1134"/>
        </w:tabs>
        <w:spacing w:after="120" w:line="276" w:lineRule="auto"/>
        <w:ind w:left="2268" w:right="-15"/>
        <w:jc w:val="both"/>
        <w:rPr>
          <w:rFonts w:ascii="Cambria" w:hAnsi="Cambria" w:cs="Calibri"/>
          <w:b/>
          <w:bCs/>
          <w:sz w:val="22"/>
          <w:szCs w:val="22"/>
        </w:rPr>
      </w:pPr>
      <w:proofErr w:type="gramStart"/>
      <w:r>
        <w:rPr>
          <w:rFonts w:ascii="Cambria" w:hAnsi="Cambria" w:cs="Calibri"/>
          <w:sz w:val="22"/>
          <w:szCs w:val="22"/>
        </w:rPr>
        <w:t>Resíduos Classe B</w:t>
      </w:r>
      <w:proofErr w:type="gramEnd"/>
      <w:r>
        <w:rPr>
          <w:rFonts w:ascii="Cambria" w:hAnsi="Cambria" w:cs="Calibri"/>
          <w:sz w:val="22"/>
          <w:szCs w:val="22"/>
        </w:rPr>
        <w:t xml:space="preserve"> (recicláveis para outras destinações): deverão ser reutilizados, reciclados ou encaminhados a áreas de armazenamento temporário, sendo dispostos de modo a permitir a sua utilização ou reciclagem futura;</w:t>
      </w:r>
    </w:p>
    <w:p w14:paraId="1ACBC4F1" w14:textId="77777777" w:rsidR="00851519" w:rsidRPr="001F4D12" w:rsidRDefault="00851519" w:rsidP="00851519">
      <w:pPr>
        <w:pStyle w:val="PargrafodaLista"/>
        <w:numPr>
          <w:ilvl w:val="0"/>
          <w:numId w:val="23"/>
        </w:numPr>
        <w:tabs>
          <w:tab w:val="left" w:pos="1134"/>
        </w:tabs>
        <w:spacing w:after="120" w:line="276" w:lineRule="auto"/>
        <w:ind w:left="2268" w:right="-15"/>
        <w:jc w:val="both"/>
        <w:rPr>
          <w:rFonts w:ascii="Cambria" w:hAnsi="Cambria" w:cs="Calibri"/>
          <w:b/>
          <w:bCs/>
          <w:sz w:val="22"/>
          <w:szCs w:val="22"/>
        </w:rPr>
      </w:pPr>
      <w:proofErr w:type="gramStart"/>
      <w:r>
        <w:rPr>
          <w:rFonts w:ascii="Cambria" w:hAnsi="Cambria" w:cs="Calibri"/>
          <w:sz w:val="22"/>
          <w:szCs w:val="22"/>
        </w:rPr>
        <w:t>Resíduos Classe C</w:t>
      </w:r>
      <w:proofErr w:type="gramEnd"/>
      <w:r>
        <w:rPr>
          <w:rFonts w:ascii="Cambria" w:hAnsi="Cambria" w:cs="Calibri"/>
          <w:sz w:val="22"/>
          <w:szCs w:val="22"/>
        </w:rPr>
        <w:t xml:space="preserve"> (para os quais não foram desenvolvidas tecnologias ou aplicações economicamente viáveis que permitam a sua reciclagem/recuperação): deverão ser armazenados, transportados e destinados em conformidade com as normas técnicas específicas; </w:t>
      </w:r>
    </w:p>
    <w:p w14:paraId="164F1285" w14:textId="77777777" w:rsidR="00851519" w:rsidRPr="001F4D12" w:rsidRDefault="00851519" w:rsidP="00851519">
      <w:pPr>
        <w:pStyle w:val="PargrafodaLista"/>
        <w:numPr>
          <w:ilvl w:val="0"/>
          <w:numId w:val="23"/>
        </w:numPr>
        <w:tabs>
          <w:tab w:val="left" w:pos="1134"/>
        </w:tabs>
        <w:spacing w:after="120" w:line="276" w:lineRule="auto"/>
        <w:ind w:left="2268" w:right="-15"/>
        <w:jc w:val="both"/>
        <w:rPr>
          <w:rFonts w:ascii="Cambria" w:hAnsi="Cambria" w:cs="Calibri"/>
          <w:b/>
          <w:bCs/>
          <w:sz w:val="22"/>
          <w:szCs w:val="22"/>
        </w:rPr>
      </w:pPr>
      <w:proofErr w:type="gramStart"/>
      <w:r>
        <w:rPr>
          <w:rFonts w:ascii="Cambria" w:hAnsi="Cambria" w:cs="Calibri"/>
          <w:sz w:val="22"/>
          <w:szCs w:val="22"/>
        </w:rPr>
        <w:t>Resíduos Classe D</w:t>
      </w:r>
      <w:proofErr w:type="gramEnd"/>
      <w:r>
        <w:rPr>
          <w:rFonts w:ascii="Cambria" w:hAnsi="Cambria" w:cs="Calibri"/>
          <w:sz w:val="22"/>
          <w:szCs w:val="22"/>
        </w:rPr>
        <w:t xml:space="preserve"> (perigosos, contaminados ou prejudiciais à saúde): deverão ser armazenados, transportados e destinados em conformidade com as normas técnicas específicas.</w:t>
      </w:r>
    </w:p>
    <w:p w14:paraId="7286236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Em nenhuma hipótese a Contratada poderá dispor os resíduos originários da contratação em aterros de resíduos domiciliares, áreas de “bota fora”, encostas, corpos d’água, lotes vagos e áreas protegidas por Lei, bem como em áreas não licenciadas;</w:t>
      </w:r>
    </w:p>
    <w:p w14:paraId="1F0A5AD7" w14:textId="77777777" w:rsidR="00851519" w:rsidRPr="001F4D12"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Para fins de fiscalização do fiel cumprimento do Plano de Gerenciamento de Resíduos da Construção Civil, a Contratada comprovará, </w:t>
      </w:r>
      <w:proofErr w:type="gramStart"/>
      <w:r>
        <w:rPr>
          <w:rFonts w:ascii="Cambria" w:hAnsi="Cambria" w:cs="Calibri"/>
          <w:sz w:val="22"/>
          <w:szCs w:val="22"/>
        </w:rPr>
        <w:t>sob pena</w:t>
      </w:r>
      <w:proofErr w:type="gramEnd"/>
      <w:r>
        <w:rPr>
          <w:rFonts w:ascii="Cambria" w:hAnsi="Cambria" w:cs="Calibri"/>
          <w:sz w:val="22"/>
          <w:szCs w:val="22"/>
        </w:rPr>
        <w:t xml:space="preserve"> de multa, que todos os resíduos removidos estão acompanhados de Controle de Transporte de Resíduos, </w:t>
      </w:r>
      <w:r>
        <w:rPr>
          <w:rFonts w:ascii="Cambria" w:hAnsi="Cambria" w:cs="Calibri"/>
          <w:sz w:val="22"/>
          <w:szCs w:val="22"/>
        </w:rPr>
        <w:lastRenderedPageBreak/>
        <w:t>em conformidade com as normas da ABNT NBR 15.112, 15, 113, 15.114, 15,115 e 15,116, de 2004.</w:t>
      </w:r>
    </w:p>
    <w:p w14:paraId="6B4BAF90" w14:textId="77777777" w:rsidR="00851519" w:rsidRPr="00EE1DF6"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EE1DF6">
        <w:rPr>
          <w:rFonts w:ascii="Cambria" w:hAnsi="Cambria" w:cs="Calibri"/>
          <w:sz w:val="22"/>
          <w:szCs w:val="22"/>
        </w:rPr>
        <w:t xml:space="preserve">Observar, quando do fornecimento de máquinas e aparelhos consumidores de energia elétrica, que estejam regulamentados no âmbito do Programa Brasileiro de Etiquetagem (PBE), conforme publicação no site </w:t>
      </w:r>
      <w:hyperlink r:id="rId15" w:history="1">
        <w:r w:rsidRPr="003C5458">
          <w:rPr>
            <w:rStyle w:val="Hyperlink"/>
          </w:rPr>
          <w:t>www.inmetro.gov.br/consumidor/tabelas.asp</w:t>
        </w:r>
      </w:hyperlink>
      <w:r w:rsidRPr="00EE1DF6">
        <w:rPr>
          <w:rFonts w:ascii="Cambria" w:hAnsi="Cambria" w:cs="Calibri"/>
          <w:sz w:val="22"/>
          <w:szCs w:val="22"/>
        </w:rPr>
        <w:t>, que os modelos fornecidos estejam classificados com classe de eficiência “A” na Etiqueta Nacional de Conservação de Energia (ENCE), em consonância com o disposto no art. 3º, caput e § 1º da Instrução Normativa nº 02/2014, SLTI/MPOG.</w:t>
      </w:r>
    </w:p>
    <w:p w14:paraId="519B0FC3" w14:textId="77777777" w:rsidR="00851519" w:rsidRPr="00AC1968"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AC1968">
        <w:rPr>
          <w:rFonts w:ascii="Cambria" w:hAnsi="Cambria" w:cs="Calibri"/>
          <w:sz w:val="22"/>
          <w:szCs w:val="22"/>
        </w:rPr>
        <w:t>Mão de Obra</w:t>
      </w:r>
    </w:p>
    <w:p w14:paraId="44B88DC5" w14:textId="77777777" w:rsidR="00851519" w:rsidRDefault="00851519" w:rsidP="00851519">
      <w:pPr>
        <w:pStyle w:val="PargrafodaLista"/>
        <w:numPr>
          <w:ilvl w:val="2"/>
          <w:numId w:val="25"/>
        </w:numPr>
        <w:tabs>
          <w:tab w:val="left" w:pos="1276"/>
        </w:tabs>
        <w:spacing w:after="120" w:line="276" w:lineRule="auto"/>
        <w:ind w:left="709" w:right="-15" w:hanging="11"/>
        <w:jc w:val="both"/>
        <w:rPr>
          <w:rFonts w:ascii="Cambria" w:hAnsi="Cambria" w:cs="Calibri"/>
          <w:sz w:val="22"/>
          <w:szCs w:val="22"/>
        </w:rPr>
      </w:pPr>
      <w:r w:rsidRPr="009F7D82">
        <w:rPr>
          <w:rFonts w:ascii="Cambria" w:hAnsi="Cambria" w:cs="Calibri"/>
          <w:sz w:val="22"/>
          <w:szCs w:val="22"/>
        </w:rPr>
        <w:t xml:space="preserve">A Contratada deverá designar os </w:t>
      </w:r>
      <w:r w:rsidRPr="00EE1DF6">
        <w:rPr>
          <w:rFonts w:ascii="Cambria" w:hAnsi="Cambria" w:cs="Calibri"/>
          <w:sz w:val="22"/>
          <w:szCs w:val="22"/>
        </w:rPr>
        <w:t>RESPONSÁVEIS TÉCNICOS</w:t>
      </w:r>
      <w:r w:rsidRPr="009F7D82">
        <w:rPr>
          <w:rFonts w:ascii="Cambria" w:hAnsi="Cambria" w:cs="Calibri"/>
          <w:sz w:val="22"/>
          <w:szCs w:val="22"/>
        </w:rPr>
        <w:t xml:space="preserve"> que orientarão e controlarão todos os aspectos técnicos da execução da obra.</w:t>
      </w:r>
    </w:p>
    <w:p w14:paraId="7723A7EA"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Para exercer a função de </w:t>
      </w:r>
      <w:r w:rsidRPr="00EE1DF6">
        <w:rPr>
          <w:rFonts w:ascii="Cambria" w:hAnsi="Cambria" w:cs="Calibri"/>
          <w:b/>
          <w:bCs/>
          <w:sz w:val="22"/>
          <w:szCs w:val="22"/>
        </w:rPr>
        <w:t>RESPONSÁVEL TÉCNICO</w:t>
      </w:r>
      <w:r>
        <w:rPr>
          <w:rFonts w:ascii="Cambria" w:hAnsi="Cambria" w:cs="Calibri"/>
          <w:sz w:val="22"/>
          <w:szCs w:val="22"/>
        </w:rPr>
        <w:t xml:space="preserve"> é preciso ser engenheiro civil ou arquiteto, detentor de Certidão de Acervo Técnico (CAT) profissional, compatível com a exigência técnica da obra. O profissional designado deverá ser o mesmo indicado (ou ter figurado entre os profissionais indicados) para a Habilitação Técnico-Profissional da Contratada;</w:t>
      </w:r>
    </w:p>
    <w:p w14:paraId="2DEDA4A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O </w:t>
      </w:r>
      <w:r w:rsidRPr="00AC1968">
        <w:rPr>
          <w:rFonts w:ascii="Cambria" w:hAnsi="Cambria" w:cs="Calibri"/>
          <w:b/>
          <w:bCs/>
          <w:sz w:val="22"/>
          <w:szCs w:val="22"/>
        </w:rPr>
        <w:t>RESPONSÁVEL TÉCNICO</w:t>
      </w:r>
      <w:r>
        <w:rPr>
          <w:rFonts w:ascii="Cambria" w:hAnsi="Cambria" w:cs="Calibri"/>
          <w:sz w:val="22"/>
          <w:szCs w:val="22"/>
        </w:rPr>
        <w:t xml:space="preserve"> poderá acumular esta função com a de </w:t>
      </w:r>
      <w:r w:rsidRPr="00AC1968">
        <w:rPr>
          <w:rFonts w:ascii="Cambria" w:hAnsi="Cambria" w:cs="Calibri"/>
          <w:b/>
          <w:bCs/>
          <w:sz w:val="22"/>
          <w:szCs w:val="22"/>
        </w:rPr>
        <w:t>PREPOSTO</w:t>
      </w:r>
      <w:r>
        <w:rPr>
          <w:rFonts w:ascii="Cambria" w:hAnsi="Cambria" w:cs="Calibri"/>
          <w:sz w:val="22"/>
          <w:szCs w:val="22"/>
        </w:rPr>
        <w:t>.</w:t>
      </w:r>
    </w:p>
    <w:p w14:paraId="10D39DFA" w14:textId="77777777" w:rsidR="00851519" w:rsidRDefault="00851519" w:rsidP="00851519">
      <w:pPr>
        <w:pStyle w:val="PargrafodaLista"/>
        <w:numPr>
          <w:ilvl w:val="2"/>
          <w:numId w:val="25"/>
        </w:numPr>
        <w:tabs>
          <w:tab w:val="left" w:pos="1276"/>
        </w:tabs>
        <w:spacing w:after="120" w:line="276" w:lineRule="auto"/>
        <w:ind w:left="709" w:right="-15" w:hanging="11"/>
        <w:jc w:val="both"/>
        <w:rPr>
          <w:rFonts w:ascii="Cambria" w:hAnsi="Cambria" w:cs="Calibri"/>
          <w:sz w:val="22"/>
          <w:szCs w:val="22"/>
        </w:rPr>
      </w:pPr>
      <w:r>
        <w:rPr>
          <w:rFonts w:ascii="Cambria" w:hAnsi="Cambria" w:cs="Calibri"/>
          <w:sz w:val="22"/>
          <w:szCs w:val="22"/>
        </w:rPr>
        <w:t>A Contratada deverá disponibilizar mão de obra especializada e capacitada, suficiente à execução dos serviços no prazo previsto, não se admitindo profissionais de nível ou habilitação distintos das necessidades dos serviços, devendo designar antes da execução de cada serviço especializado:</w:t>
      </w:r>
    </w:p>
    <w:p w14:paraId="21602F7A"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Preposto, na forma do art. 68 da Lei nº 8.666, de 1993, que deverá se reportar diretamente à Fiscalização do Município e a quem caberá o controle direto e a condução do contrato e responder pela conduta técnica e disciplinar dos empregados da Contratada a serviço da Contratante;</w:t>
      </w:r>
    </w:p>
    <w:p w14:paraId="020A22E2"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função de preposto deverá ser exercida por apenas um único profissional.</w:t>
      </w:r>
    </w:p>
    <w:p w14:paraId="59E8D71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Mestre de obras, a quem caberá </w:t>
      </w:r>
      <w:proofErr w:type="gramStart"/>
      <w:r>
        <w:rPr>
          <w:rFonts w:ascii="Cambria" w:hAnsi="Cambria" w:cs="Calibri"/>
          <w:sz w:val="22"/>
          <w:szCs w:val="22"/>
        </w:rPr>
        <w:t>a</w:t>
      </w:r>
      <w:proofErr w:type="gramEnd"/>
      <w:r>
        <w:rPr>
          <w:rFonts w:ascii="Cambria" w:hAnsi="Cambria" w:cs="Calibri"/>
          <w:sz w:val="22"/>
          <w:szCs w:val="22"/>
        </w:rPr>
        <w:t xml:space="preserve"> adoção das medidas necessárias ao cumprimento de todo o determinado pelos responsáveis técnicos dos serviços e que deverá permanecer no local da obra durante todo o horário de execução dos serviços;</w:t>
      </w:r>
    </w:p>
    <w:p w14:paraId="5491A1B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Os profissionais relacionados nos itens 7.3.1.1. </w:t>
      </w:r>
      <w:proofErr w:type="gramStart"/>
      <w:r>
        <w:rPr>
          <w:rFonts w:ascii="Cambria" w:hAnsi="Cambria" w:cs="Calibri"/>
          <w:sz w:val="22"/>
          <w:szCs w:val="22"/>
        </w:rPr>
        <w:t>a</w:t>
      </w:r>
      <w:proofErr w:type="gramEnd"/>
      <w:r>
        <w:rPr>
          <w:rFonts w:ascii="Cambria" w:hAnsi="Cambria" w:cs="Calibri"/>
          <w:sz w:val="22"/>
          <w:szCs w:val="22"/>
        </w:rPr>
        <w:t xml:space="preserve"> 7.3.2.3., acima, deverão ser formalmente indicados à fiscalização, antes do início dos serviços ou em caso de substituição;</w:t>
      </w:r>
    </w:p>
    <w:p w14:paraId="71F6F2ED"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Os profissionais poderão acumular responsabilidades técnicas desde que legalmente habilitados para o exercício das atividades pretendidas.</w:t>
      </w:r>
    </w:p>
    <w:p w14:paraId="29D2666F"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Os profissionais acima relacionados deverão possuir experiência compatível com as atividades previstas para a execução dos serviços, de acordo com as normas expedidas pelos Conselhos Regionais CREA/CAU.</w:t>
      </w:r>
    </w:p>
    <w:p w14:paraId="07B07F61" w14:textId="77777777" w:rsidR="00851519" w:rsidRPr="00AC1968"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AC1968">
        <w:rPr>
          <w:rFonts w:ascii="Cambria" w:hAnsi="Cambria" w:cs="Calibri"/>
          <w:sz w:val="22"/>
          <w:szCs w:val="22"/>
        </w:rPr>
        <w:lastRenderedPageBreak/>
        <w:t>Materiais e equipamentos</w:t>
      </w:r>
    </w:p>
    <w:p w14:paraId="1913518E"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F660C7">
        <w:rPr>
          <w:rFonts w:ascii="Cambria" w:hAnsi="Cambria" w:cs="Calibri"/>
          <w:sz w:val="22"/>
          <w:szCs w:val="22"/>
        </w:rPr>
        <w:t>Caberá à Contratada</w:t>
      </w:r>
      <w:r>
        <w:rPr>
          <w:rFonts w:ascii="Cambria" w:hAnsi="Cambria" w:cs="Calibri"/>
          <w:sz w:val="22"/>
          <w:szCs w:val="22"/>
        </w:rPr>
        <w:t xml:space="preserve"> o fornecimento dos materiais, equipamentos, ferramentas, instrumentos e utensílios necessários e suficientes à eficiente execução dos serviços.</w:t>
      </w:r>
    </w:p>
    <w:p w14:paraId="152C799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Contratada será responsável pelo fornecimento dos materiais complementares necessários à execução completa dos serviços, podendo ser citados: areia, consumíveis, pregos, parafusos, ferragens, chumbadores, tinta, etc., no que couber.</w:t>
      </w:r>
    </w:p>
    <w:p w14:paraId="6641A138"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 Também deverão ser fornecidos os equipamentos necessários, podendo ser citados como exemplo: uniformes, ferramentas, carrinhos e utensílios, etc.</w:t>
      </w:r>
    </w:p>
    <w:p w14:paraId="7ED2DBD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Na hipótese de os equipamentos e máquinas necessários para a execução dos serviços exigirem alimentação de energia por meio de gerador, a responsabilidade técnica e os custos do procedimento serão encargos da Contratada.</w:t>
      </w:r>
    </w:p>
    <w:p w14:paraId="7A49135B"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execução dos serviços em que haja necessidade de utilização de equipamento elétrico de solda</w:t>
      </w:r>
      <w:proofErr w:type="gramStart"/>
      <w:r>
        <w:rPr>
          <w:rFonts w:ascii="Cambria" w:hAnsi="Cambria" w:cs="Calibri"/>
          <w:sz w:val="22"/>
          <w:szCs w:val="22"/>
        </w:rPr>
        <w:t>, deverá</w:t>
      </w:r>
      <w:proofErr w:type="gramEnd"/>
      <w:r>
        <w:rPr>
          <w:rFonts w:ascii="Cambria" w:hAnsi="Cambria" w:cs="Calibri"/>
          <w:sz w:val="22"/>
          <w:szCs w:val="22"/>
        </w:rPr>
        <w:t xml:space="preserve"> a Contratada comunicar previamente à Fiscalização e diligenciar para que os equipamentos de prevenção a incêndio estejam acessíveis.</w:t>
      </w:r>
    </w:p>
    <w:p w14:paraId="60789041"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 material utilizado deverá ser novo e de qualidade comprovada, e os equipamentos, ferramentas, instrumentos e utensílios deverão estar em bom estado de conservação, podendo a Contratante solicitar a substituição daqueles que não atendam esta exigência.</w:t>
      </w:r>
    </w:p>
    <w:p w14:paraId="0C42F3BE"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Os materiais empregados na obra deverão obedecer às normas da ABNT, no que couber, e, na falta destas, terem suas características reconhecidas em certificados ou laudos emitidos por laboratórios tecnológicos idôneos. É expressamente vedado o uso de material improvisado em substituição ao especificado, assim como não será tolerado adaptar peças, seja por corte ou outro processo, </w:t>
      </w:r>
      <w:proofErr w:type="gramStart"/>
      <w:r>
        <w:rPr>
          <w:rFonts w:ascii="Cambria" w:hAnsi="Cambria" w:cs="Calibri"/>
          <w:sz w:val="22"/>
          <w:szCs w:val="22"/>
        </w:rPr>
        <w:t>afim de</w:t>
      </w:r>
      <w:proofErr w:type="gramEnd"/>
      <w:r>
        <w:rPr>
          <w:rFonts w:ascii="Cambria" w:hAnsi="Cambria" w:cs="Calibri"/>
          <w:sz w:val="22"/>
          <w:szCs w:val="22"/>
        </w:rPr>
        <w:t xml:space="preserve"> usá-las em substituição a peças recomendadas e de dimensões adequadas.</w:t>
      </w:r>
    </w:p>
    <w:p w14:paraId="7F8D899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Os materiais destinados à execução dos serviços deverão ser estocados, até sua efetiva utilização, em local apropriado, destinado a esse fim.</w:t>
      </w:r>
    </w:p>
    <w:p w14:paraId="73E4C105"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Os materiais sujeitos a danos por ação da luz, calor, umidade ou chuva deverão ser guardados em ambientes adequados a sua proteção, até o momento de sua utilização.</w:t>
      </w:r>
    </w:p>
    <w:p w14:paraId="29CDC232"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Na impossibilidade de armazenamento de materiais no almoxarifado, deverão ser rigorosamente observado os cuidados na estocagem do material para não prejudicar o trânsito de pessoas ou obstruir as rotas de fuga, portas e saídas de emergência e não impedir o acesso aos equipamentos de combate a incêndio.</w:t>
      </w:r>
    </w:p>
    <w:p w14:paraId="559FC8DC"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Admitir-se-á a aplicação ou utilização de produtos equivalentes aos especificados indicados nos projetos, desde que apresentem características técnicas iguais ou superiores àquelas definidas na Especificação Técnica e nos Desenhos de Referência. Para tal, a Contratada deverá submetê-los à aprovação prévia da Contratante, que poderá exigir os dados técnicos característicos, para comprovação da equivalência técnica entre os produtos, estando a Contratada obrigada a substituir o material apresentado em desacordo com o padrão técnico exigido no Projeto.</w:t>
      </w:r>
    </w:p>
    <w:p w14:paraId="6DE991C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lastRenderedPageBreak/>
        <w:t xml:space="preserve">A equivalência mencionada é em relação ao atendimento aos requisitos e critérios mínimos de desempenho especificados e normatizados, coincidência de aspectos visuais de aparência e acabamento, de matérias primas, de funcionalidade e ergonomia. A similaridade será avaliada pela Fiscalização, na apresentação de cada lote do material/produto, em prazo nunca inferior a 10 dias anteriores ao seu efetivo emprego na obra, podendo a Fiscalização, exigir os dados técnicos característicos, ensaios ou certificados que serão providenciados pela contratada, sem ônus para a contratante, e executados em laboratório de reconhecimento público. </w:t>
      </w:r>
    </w:p>
    <w:p w14:paraId="348BB600"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Quando forem indicadas duas ou mais referências de um mesmo material, a Contratada deverá selecionar um deles e usar em toda a obra. Não será permitida a utilização de mais de uma referência para um mesmo material.</w:t>
      </w:r>
    </w:p>
    <w:p w14:paraId="6ED1E4F4"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A Contratante </w:t>
      </w:r>
      <w:proofErr w:type="gramStart"/>
      <w:r>
        <w:rPr>
          <w:rFonts w:ascii="Cambria" w:hAnsi="Cambria" w:cs="Calibri"/>
          <w:sz w:val="22"/>
          <w:szCs w:val="22"/>
        </w:rPr>
        <w:t>poderá,</w:t>
      </w:r>
      <w:proofErr w:type="gramEnd"/>
      <w:r>
        <w:rPr>
          <w:rFonts w:ascii="Cambria" w:hAnsi="Cambria" w:cs="Calibri"/>
          <w:sz w:val="22"/>
          <w:szCs w:val="22"/>
        </w:rPr>
        <w:t xml:space="preserve"> se julgar necessário, solicitar amostras, ensaios, exames e provas dos materiais a serem empregados na obra.</w:t>
      </w:r>
    </w:p>
    <w:p w14:paraId="0549655F"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Contratante poderá examinar todos os materiais recebidos no canteiro da obra antes de sua utilização e, a seu juízo, impugnar o emprego daqueles considerados inadequados.</w:t>
      </w:r>
    </w:p>
    <w:p w14:paraId="6BC2A362"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O controle de qualidade exercido pela Contratante não exime a Contratada de sua inteira responsabilidade técnica e civil pelas obras e serviços por ela executados.</w:t>
      </w:r>
    </w:p>
    <w:p w14:paraId="2502D772"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Todos os materiais utilizados deverão observar as prescrições dos fabricantes.</w:t>
      </w:r>
    </w:p>
    <w:p w14:paraId="790FF92B" w14:textId="77777777" w:rsidR="00851519" w:rsidRDefault="00851519" w:rsidP="00851519">
      <w:pPr>
        <w:pStyle w:val="PargrafodaLista"/>
        <w:numPr>
          <w:ilvl w:val="2"/>
          <w:numId w:val="25"/>
        </w:numPr>
        <w:tabs>
          <w:tab w:val="left" w:pos="1418"/>
        </w:tabs>
        <w:spacing w:after="120" w:line="276" w:lineRule="auto"/>
        <w:ind w:left="709" w:right="-15" w:firstLine="0"/>
        <w:jc w:val="both"/>
        <w:rPr>
          <w:rFonts w:ascii="Cambria" w:hAnsi="Cambria" w:cs="Calibri"/>
          <w:sz w:val="22"/>
          <w:szCs w:val="22"/>
        </w:rPr>
      </w:pPr>
      <w:r>
        <w:rPr>
          <w:rFonts w:ascii="Cambria" w:hAnsi="Cambria" w:cs="Calibri"/>
          <w:sz w:val="22"/>
          <w:szCs w:val="22"/>
        </w:rPr>
        <w:t>Em caso de divergências nas definições dos materiais, serviços e regramentos descritos nos documentos técnicos apresentados, deverão ser consideradas, primeiramente, as disposições deste Projeto Básico e, em sequência, o seguinte:</w:t>
      </w:r>
    </w:p>
    <w:p w14:paraId="74D6CEC5" w14:textId="77777777" w:rsidR="00851519" w:rsidRDefault="00851519" w:rsidP="00851519">
      <w:pPr>
        <w:pStyle w:val="PargrafodaLista"/>
        <w:numPr>
          <w:ilvl w:val="3"/>
          <w:numId w:val="25"/>
        </w:numPr>
        <w:tabs>
          <w:tab w:val="left" w:pos="2127"/>
        </w:tabs>
        <w:spacing w:after="120" w:line="276" w:lineRule="auto"/>
        <w:ind w:left="1418" w:right="-15" w:firstLine="0"/>
        <w:jc w:val="both"/>
        <w:rPr>
          <w:rFonts w:ascii="Cambria" w:hAnsi="Cambria" w:cs="Calibri"/>
          <w:sz w:val="22"/>
          <w:szCs w:val="22"/>
        </w:rPr>
      </w:pPr>
      <w:r>
        <w:rPr>
          <w:rFonts w:ascii="Cambria" w:hAnsi="Cambria" w:cs="Calibri"/>
          <w:sz w:val="22"/>
          <w:szCs w:val="22"/>
        </w:rPr>
        <w:t>Divergências quantitativas: planilha orçamentária/desenhos/ especificações técnicas;</w:t>
      </w:r>
    </w:p>
    <w:p w14:paraId="6FC747FC" w14:textId="77777777" w:rsidR="00851519" w:rsidRDefault="00851519" w:rsidP="00851519">
      <w:pPr>
        <w:pStyle w:val="PargrafodaLista"/>
        <w:numPr>
          <w:ilvl w:val="3"/>
          <w:numId w:val="25"/>
        </w:numPr>
        <w:tabs>
          <w:tab w:val="left" w:pos="2127"/>
        </w:tabs>
        <w:spacing w:after="120" w:line="276" w:lineRule="auto"/>
        <w:ind w:left="1418" w:right="-15" w:firstLine="0"/>
        <w:jc w:val="both"/>
        <w:rPr>
          <w:rFonts w:ascii="Cambria" w:hAnsi="Cambria" w:cs="Calibri"/>
          <w:sz w:val="22"/>
          <w:szCs w:val="22"/>
        </w:rPr>
      </w:pPr>
      <w:r>
        <w:rPr>
          <w:rFonts w:ascii="Cambria" w:hAnsi="Cambria" w:cs="Calibri"/>
          <w:sz w:val="22"/>
          <w:szCs w:val="22"/>
        </w:rPr>
        <w:t>Divergências qualitativas: especificação técnica/desenhos/planilha orçamentária;</w:t>
      </w:r>
    </w:p>
    <w:p w14:paraId="4B218874" w14:textId="77777777" w:rsidR="00851519" w:rsidRDefault="00851519" w:rsidP="00851519">
      <w:pPr>
        <w:pStyle w:val="PargrafodaLista"/>
        <w:numPr>
          <w:ilvl w:val="3"/>
          <w:numId w:val="25"/>
        </w:numPr>
        <w:tabs>
          <w:tab w:val="left" w:pos="2127"/>
        </w:tabs>
        <w:spacing w:after="120" w:line="276" w:lineRule="auto"/>
        <w:ind w:left="1418" w:right="-15" w:firstLine="0"/>
        <w:jc w:val="both"/>
        <w:rPr>
          <w:rFonts w:ascii="Cambria" w:hAnsi="Cambria" w:cs="Calibri"/>
          <w:sz w:val="22"/>
          <w:szCs w:val="22"/>
        </w:rPr>
      </w:pPr>
      <w:r>
        <w:rPr>
          <w:rFonts w:ascii="Cambria" w:hAnsi="Cambria" w:cs="Calibri"/>
          <w:sz w:val="22"/>
          <w:szCs w:val="22"/>
        </w:rPr>
        <w:t xml:space="preserve">Em caso de divergência entre desenhos de escala diferentes, prevalecerão os desenhos ampliados (de menor escala de redução – ex.: 1:5) sobre os desenhos gerais (de maior escala de redução – ex.: </w:t>
      </w:r>
      <w:proofErr w:type="gramStart"/>
      <w:r>
        <w:rPr>
          <w:rFonts w:ascii="Cambria" w:hAnsi="Cambria" w:cs="Calibri"/>
          <w:sz w:val="22"/>
          <w:szCs w:val="22"/>
        </w:rPr>
        <w:t>1:50</w:t>
      </w:r>
      <w:proofErr w:type="gramEnd"/>
      <w:r>
        <w:rPr>
          <w:rFonts w:ascii="Cambria" w:hAnsi="Cambria" w:cs="Calibri"/>
          <w:sz w:val="22"/>
          <w:szCs w:val="22"/>
        </w:rPr>
        <w:t>);</w:t>
      </w:r>
    </w:p>
    <w:p w14:paraId="607CB85C" w14:textId="77777777" w:rsidR="00851519" w:rsidRDefault="00851519" w:rsidP="00851519">
      <w:pPr>
        <w:pStyle w:val="PargrafodaLista"/>
        <w:numPr>
          <w:ilvl w:val="3"/>
          <w:numId w:val="25"/>
        </w:numPr>
        <w:tabs>
          <w:tab w:val="left" w:pos="2127"/>
        </w:tabs>
        <w:spacing w:after="120" w:line="276" w:lineRule="auto"/>
        <w:ind w:left="1418" w:right="-15" w:firstLine="0"/>
        <w:jc w:val="both"/>
        <w:rPr>
          <w:rFonts w:ascii="Cambria" w:hAnsi="Cambria" w:cs="Calibri"/>
          <w:sz w:val="22"/>
          <w:szCs w:val="22"/>
        </w:rPr>
      </w:pPr>
      <w:r>
        <w:rPr>
          <w:rFonts w:ascii="Cambria" w:hAnsi="Cambria" w:cs="Calibri"/>
          <w:sz w:val="22"/>
          <w:szCs w:val="22"/>
        </w:rPr>
        <w:t>Em caso de divergência entre desenhos de datas diferentes, prevalecerão os de data mais recente;</w:t>
      </w:r>
    </w:p>
    <w:p w14:paraId="2BB982AE" w14:textId="77777777" w:rsidR="00851519" w:rsidRDefault="00851519" w:rsidP="00851519">
      <w:pPr>
        <w:pStyle w:val="PargrafodaLista"/>
        <w:numPr>
          <w:ilvl w:val="3"/>
          <w:numId w:val="25"/>
        </w:numPr>
        <w:tabs>
          <w:tab w:val="left" w:pos="2127"/>
        </w:tabs>
        <w:spacing w:after="120" w:line="276" w:lineRule="auto"/>
        <w:ind w:left="1418" w:right="-15" w:firstLine="0"/>
        <w:jc w:val="both"/>
        <w:rPr>
          <w:rFonts w:ascii="Cambria" w:hAnsi="Cambria" w:cs="Calibri"/>
          <w:sz w:val="22"/>
          <w:szCs w:val="22"/>
        </w:rPr>
      </w:pPr>
      <w:r>
        <w:rPr>
          <w:rFonts w:ascii="Cambria" w:hAnsi="Cambria" w:cs="Calibri"/>
          <w:sz w:val="22"/>
          <w:szCs w:val="22"/>
        </w:rPr>
        <w:t>Os casos omissos serão resolvidos pela Contratante.</w:t>
      </w:r>
    </w:p>
    <w:p w14:paraId="06D71E36" w14:textId="77777777" w:rsidR="00851519" w:rsidRPr="00AC2889"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AC2889">
        <w:rPr>
          <w:rFonts w:ascii="Cambria" w:hAnsi="Cambria" w:cs="Calibri"/>
          <w:sz w:val="22"/>
          <w:szCs w:val="22"/>
        </w:rPr>
        <w:t>Placa da obra</w:t>
      </w:r>
    </w:p>
    <w:p w14:paraId="05AEBEA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A placa da obra será fixada em local visível e de acordo com o modelo determinado na planilha ou, se inexistente o modelo oficial, deverá ser aprovada pela Contratante e fixada no local por ele indicado.</w:t>
      </w:r>
    </w:p>
    <w:p w14:paraId="1BD4FFFC" w14:textId="77777777" w:rsidR="00851519" w:rsidRPr="00AC2889"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AC2889">
        <w:rPr>
          <w:rFonts w:ascii="Cambria" w:hAnsi="Cambria" w:cs="Calibri"/>
          <w:sz w:val="22"/>
          <w:szCs w:val="22"/>
        </w:rPr>
        <w:t>Canteiro de obra</w:t>
      </w:r>
    </w:p>
    <w:p w14:paraId="556D2EED"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lastRenderedPageBreak/>
        <w:t>A Contratada deverá providenciar, as suas expensas, a construção do barracão e de suas respectivas ligações provisórias para fins de administração da obra, de estocagem de materiais, ferramentas e equipamentos ou, ainda, para uso dos seus empregados (sanitários/vestiários e refeitório), em conformidade com a NR-18 do Ministério do Trabalho.</w:t>
      </w:r>
    </w:p>
    <w:p w14:paraId="58AE25C5"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Poderá ser adotada, a critério da Contratada, a solução de locação de contêineres para utilização como barracão, observada a legislação pertinente.</w:t>
      </w:r>
    </w:p>
    <w:p w14:paraId="2BEBD115" w14:textId="77777777" w:rsidR="00851519" w:rsidRPr="00C37E2B"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Os custos com taxas e emolumentos, bem como os trâmites para obtenção de licenças e demais aprovações para instalação do canteiro são de responsabilidade da Contratada.</w:t>
      </w:r>
    </w:p>
    <w:p w14:paraId="10C0D64B"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Os tapumes e demais elementos usados para isolamento, proteção e sinalização deverão ser mantidos em perfeitas condições estruturais e de acabamento, durante toda a execução da obra.</w:t>
      </w:r>
    </w:p>
    <w:p w14:paraId="50E9AF8C"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A Contratada deverá manter o canteiro organizado, limpo e desimpedido, especialmente nas áreas adjacentes aos acessos e rotas de escape.</w:t>
      </w:r>
    </w:p>
    <w:p w14:paraId="30005F75"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Deverão ser observados os requisitos de segurança com relação à presença de chamas e metais aquecidos e a utilização de produtos tóxicos ou potencialmente explosivos.</w:t>
      </w:r>
    </w:p>
    <w:p w14:paraId="195ADDED"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Deverá ser rigorosamente observado o correto armazenamento de materiais, para afastar a possibilidade de acidentes.</w:t>
      </w:r>
    </w:p>
    <w:p w14:paraId="4E009F71" w14:textId="77777777" w:rsidR="00851519" w:rsidRPr="00C37E2B"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Os materiais inflamáveis só poderão ser depositados nas áreas previamente autorizadas pela Fiscalização.</w:t>
      </w:r>
    </w:p>
    <w:p w14:paraId="08F1A3CC"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Não será tolerado manter no local da obra quaisquer materiais estranhos ao escopo dos serviços previstos neste Projeto Básico.</w:t>
      </w:r>
    </w:p>
    <w:p w14:paraId="3925723F"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Os materiais estocados na obra só poderão ser retirados do canteiro com autorização da Fiscalização.</w:t>
      </w:r>
    </w:p>
    <w:p w14:paraId="6C9CAA02"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A Contratante não se responsabiliza por perdas e danos causados aos materiais e equipamentos da Contratada, no decorrer da execução da obra.</w:t>
      </w:r>
    </w:p>
    <w:p w14:paraId="513307BC" w14:textId="77777777" w:rsidR="00851519" w:rsidRPr="00AC288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AC2889">
        <w:rPr>
          <w:rFonts w:ascii="Cambria" w:hAnsi="Cambria" w:cs="Calibri"/>
          <w:sz w:val="22"/>
          <w:szCs w:val="22"/>
        </w:rPr>
        <w:t>Todas as despesas advindas do consumo de água, energia elétrica, telefonia, etc. serão de responsabilidade da Contratada.</w:t>
      </w:r>
    </w:p>
    <w:p w14:paraId="2DBC9EA0" w14:textId="77777777" w:rsidR="00851519" w:rsidRPr="008274DF"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8274DF">
        <w:rPr>
          <w:rFonts w:ascii="Cambria" w:hAnsi="Cambria" w:cs="Calibri"/>
          <w:sz w:val="22"/>
          <w:szCs w:val="22"/>
        </w:rPr>
        <w:t xml:space="preserve">Proteção e cuidados, sinalização e limpeza na </w:t>
      </w:r>
      <w:proofErr w:type="gramStart"/>
      <w:r w:rsidRPr="008274DF">
        <w:rPr>
          <w:rFonts w:ascii="Cambria" w:hAnsi="Cambria" w:cs="Calibri"/>
          <w:sz w:val="22"/>
          <w:szCs w:val="22"/>
        </w:rPr>
        <w:t>obra</w:t>
      </w:r>
      <w:proofErr w:type="gramEnd"/>
    </w:p>
    <w:p w14:paraId="381E261C"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Incumbirá à Contratada, por meio da instalação de tapumes, lonas, cordões de isolamento ou outros elementos adequados, a proteção do perímetro do terreno, incluindo, nos momentos adequados, as áreas públicas adjacentes que sejam objeto de intervenções para ligações provisórias ou definitivas.</w:t>
      </w:r>
    </w:p>
    <w:p w14:paraId="77A8CCAC"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Contratada deverá providenciar o isolamento adequado e toda a sinalização necessária indicando as áreas interditadas, os acessos para uso alternativo, etc., nos locais com intervenções que apresentem maiores riscos de acidentes, preservando-os, o quanto possível, da circulação ordinária da obra.</w:t>
      </w:r>
    </w:p>
    <w:p w14:paraId="21C0CDC9"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lastRenderedPageBreak/>
        <w:t>Quando do término da jornada, as ferramentas e equipamentos utilizados na execução dos serviços deverão ser guardados no local destinado para esse fim.</w:t>
      </w:r>
    </w:p>
    <w:p w14:paraId="7CA34FB0"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área de execução da obra deverá ser mantida organizada e limpa, o entulho ensacado e transportado diariamente para o local destinado para esse fim. A remoção do entulho da obra deverá ser efetuada de acordo com o estabelecido no Plano de Gerenciamento de Resíduos da Construção Civil, a ser elaborado pela Contratada.</w:t>
      </w:r>
    </w:p>
    <w:p w14:paraId="20351192"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Contratada deverá:</w:t>
      </w:r>
    </w:p>
    <w:p w14:paraId="2EEFC09E" w14:textId="77777777" w:rsidR="00851519" w:rsidRPr="003D773F"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Zelar para que a caçamba de cada veículo de transporte utilizado para a saída de entulho esteja adequadamente carregada, para evitar a queda de materiais nas vias públicas por onde trafegar;</w:t>
      </w:r>
    </w:p>
    <w:p w14:paraId="3EBD382D" w14:textId="77777777" w:rsidR="00851519" w:rsidRPr="003D773F"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Atentar para evitar o escoamento de sedimentos para as galerias de águas pluviais próximas;</w:t>
      </w:r>
    </w:p>
    <w:p w14:paraId="7C20FAD3" w14:textId="77777777" w:rsidR="00851519" w:rsidRPr="003D773F"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Promover a limpeza de ruas e logradouros públicos atingidos por resíduos oriundos da descarga de material ou do carregamento e transporte de entulho;</w:t>
      </w:r>
    </w:p>
    <w:p w14:paraId="184360BF" w14:textId="77777777" w:rsidR="00851519" w:rsidRPr="003D773F"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b/>
          <w:bCs/>
          <w:sz w:val="22"/>
          <w:szCs w:val="22"/>
        </w:rPr>
      </w:pPr>
      <w:r>
        <w:rPr>
          <w:rFonts w:ascii="Cambria" w:hAnsi="Cambria" w:cs="Calibri"/>
          <w:sz w:val="22"/>
          <w:szCs w:val="22"/>
        </w:rPr>
        <w:t>Manter a área interna do canteiro limpa e constantemente irrigada, para reduzir a poeira em suspensão;</w:t>
      </w:r>
    </w:p>
    <w:p w14:paraId="6BE34F08"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A contratada deverá providenciar os dispositivos de combate a </w:t>
      </w:r>
      <w:proofErr w:type="gramStart"/>
      <w:r>
        <w:rPr>
          <w:rFonts w:ascii="Cambria" w:hAnsi="Cambria" w:cs="Calibri"/>
          <w:sz w:val="22"/>
          <w:szCs w:val="22"/>
        </w:rPr>
        <w:t>incêndio necessários e suficientes</w:t>
      </w:r>
      <w:proofErr w:type="gramEnd"/>
      <w:r>
        <w:rPr>
          <w:rFonts w:ascii="Cambria" w:hAnsi="Cambria" w:cs="Calibri"/>
          <w:sz w:val="22"/>
          <w:szCs w:val="22"/>
        </w:rPr>
        <w:t xml:space="preserve"> e a sinalização das rotas de escape da obra.</w:t>
      </w:r>
    </w:p>
    <w:p w14:paraId="0A5BE956"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Deverão ser previamente autorizados pela Fiscalização os procedimentos que empreguem produtos ou desprendam resíduos corrosivos ou tóxicos sólidos, líquidos, pulverulentos ou gasosos.</w:t>
      </w:r>
    </w:p>
    <w:p w14:paraId="03132C70"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Deverá ainda, garantir a estabilidade, a segurança e a integridade nas áreas adjacentes à obra, incluindo a estabilidade das redes de infraestrutura que de alguma maneira possam ser atingidas em qualquer das etapas da obra.</w:t>
      </w:r>
    </w:p>
    <w:p w14:paraId="119C6DE7" w14:textId="77777777" w:rsidR="00851519" w:rsidRPr="008274DF"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8274DF">
        <w:rPr>
          <w:rFonts w:ascii="Cambria" w:hAnsi="Cambria" w:cs="Calibri"/>
          <w:sz w:val="22"/>
          <w:szCs w:val="22"/>
        </w:rPr>
        <w:t>Horário de trabalho</w:t>
      </w:r>
    </w:p>
    <w:p w14:paraId="3930E6A6"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A Contratada deverá estabelecer horário para execução dos serviços compatível com o cronograma físico-financeiro, objetivando o desenvolvimento dos trabalhos como planejado.</w:t>
      </w:r>
    </w:p>
    <w:p w14:paraId="240D53D6"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 horário estabelecido deverá respeitar os limites estabelecidos pela legislação (federal, estadual e municipal), bem como o planejamento da execução deverá considerar, na medida do possível, transtornos à vizinhança, em especial no tocante à emissão de ruídos.</w:t>
      </w:r>
    </w:p>
    <w:p w14:paraId="2E55F0F1" w14:textId="77777777" w:rsidR="00851519" w:rsidRPr="008274DF"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Os serviços executados em horário extraordinários, a critério da Contratada, não incorrerão em ônus extraordinários para a Administração Municipal.</w:t>
      </w:r>
    </w:p>
    <w:p w14:paraId="320909DF"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 horário estabelecido deverá ser comunicado à Fiscalização, incluídas as eventuais alterações.</w:t>
      </w:r>
    </w:p>
    <w:p w14:paraId="1FCC6BF5" w14:textId="77777777" w:rsidR="00851519" w:rsidRPr="008274DF" w:rsidRDefault="00851519" w:rsidP="00851519">
      <w:pPr>
        <w:pStyle w:val="PargrafodaLista"/>
        <w:numPr>
          <w:ilvl w:val="1"/>
          <w:numId w:val="25"/>
        </w:numPr>
        <w:tabs>
          <w:tab w:val="left" w:pos="1134"/>
        </w:tabs>
        <w:spacing w:after="120" w:line="276" w:lineRule="auto"/>
        <w:ind w:left="709" w:right="-15" w:hanging="425"/>
        <w:jc w:val="both"/>
        <w:rPr>
          <w:rFonts w:ascii="Cambria" w:hAnsi="Cambria" w:cs="Calibri"/>
          <w:sz w:val="22"/>
          <w:szCs w:val="22"/>
        </w:rPr>
      </w:pPr>
      <w:r w:rsidRPr="008274DF">
        <w:rPr>
          <w:rFonts w:ascii="Cambria" w:hAnsi="Cambria" w:cs="Calibri"/>
          <w:sz w:val="22"/>
          <w:szCs w:val="22"/>
        </w:rPr>
        <w:t>Conclusão dos serviços</w:t>
      </w:r>
    </w:p>
    <w:p w14:paraId="0056557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sidRPr="0013689C">
        <w:rPr>
          <w:rFonts w:ascii="Cambria" w:hAnsi="Cambria" w:cs="Calibri"/>
          <w:sz w:val="22"/>
          <w:szCs w:val="22"/>
        </w:rPr>
        <w:lastRenderedPageBreak/>
        <w:t>Os serviços deverão ser entregues totalmente acabados, testados e em perfeitas condições de funcionamento.</w:t>
      </w:r>
    </w:p>
    <w:p w14:paraId="0B19B0AB"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Todas as instalações provisórias deverão ser desmontadas e retiradas do local, bem como todo o entulho e restos de materiais, propiciando ao local da obra um aspecto limpo e acabado.</w:t>
      </w:r>
    </w:p>
    <w:p w14:paraId="739B3BF4"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Deverão ser executados os reparos no passeio, ruas ou demais áreas externas afetadas pelo canteiro da obra.</w:t>
      </w:r>
    </w:p>
    <w:p w14:paraId="2557F1D3"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Deverá ser efetuada a limpeza final, com a remoção criteriosa de todos os detritos, incluídos respingos de tinta e excessos de massa, aderidos a superfícies dos revestimentos de piso, parede, esquadrias e materiais de acabamento, abrangidos os metais.</w:t>
      </w:r>
    </w:p>
    <w:p w14:paraId="39E4EF77"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Incumbirá à Contratada a execução dos desenhos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1EC36A78"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Os desenhos consistirão na representação gráfica de todas as modificações, acréscimos ou reduções havidas durante a execução da obra.</w:t>
      </w:r>
    </w:p>
    <w:p w14:paraId="49D846F3"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Quaisquer modificações, acréscimos ou reduções porventura necessários deverão, previamente a sua execução, ser informados à Fiscalização e aprovados.</w:t>
      </w:r>
    </w:p>
    <w:p w14:paraId="0926AB74"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Incumbirá à Contratada o controle e registro de todas as emissões e modificações de projeto, permitindo durante e depois do término da obra, sua incorporação no projeto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2B8C2615"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As modificações de projeto deverão ser representadas sobre cópias dos originais, constando, em cada prancha, a alteração efetuada e a respectiva data. Não será admitida nenhuma alteração nos desenhos originais dos projetos.</w:t>
      </w:r>
    </w:p>
    <w:p w14:paraId="3A9DBC29"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Contratada deverá apresentar ainda Caderno contendo as retificações e complementações das especificações técnicas originais.</w:t>
      </w:r>
    </w:p>
    <w:p w14:paraId="50484424"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proofErr w:type="gramStart"/>
      <w:r>
        <w:rPr>
          <w:rFonts w:ascii="Cambria" w:hAnsi="Cambria" w:cs="Calibri"/>
          <w:sz w:val="22"/>
          <w:szCs w:val="22"/>
        </w:rPr>
        <w:t>Os desenhos deverão ser executados em aplicativos AUTOCAD, versão LITE 2004 ou superior, em extensão “</w:t>
      </w:r>
      <w:proofErr w:type="gramEnd"/>
      <w:r>
        <w:rPr>
          <w:rFonts w:ascii="Cambria" w:hAnsi="Cambria" w:cs="Calibri"/>
          <w:sz w:val="22"/>
          <w:szCs w:val="22"/>
        </w:rPr>
        <w:t>.</w:t>
      </w:r>
      <w:proofErr w:type="spellStart"/>
      <w:r>
        <w:rPr>
          <w:rFonts w:ascii="Cambria" w:hAnsi="Cambria" w:cs="Calibri"/>
          <w:sz w:val="22"/>
          <w:szCs w:val="22"/>
        </w:rPr>
        <w:t>dwg</w:t>
      </w:r>
      <w:proofErr w:type="spellEnd"/>
      <w:r>
        <w:rPr>
          <w:rFonts w:ascii="Cambria" w:hAnsi="Cambria" w:cs="Calibri"/>
          <w:sz w:val="22"/>
          <w:szCs w:val="22"/>
        </w:rPr>
        <w:t>” e entregues em papel sulfite e em meio magnético.</w:t>
      </w:r>
    </w:p>
    <w:p w14:paraId="7F6AEB59" w14:textId="77777777" w:rsidR="00851519" w:rsidRDefault="00851519" w:rsidP="00851519">
      <w:pPr>
        <w:pStyle w:val="PargrafodaLista"/>
        <w:numPr>
          <w:ilvl w:val="2"/>
          <w:numId w:val="25"/>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Deverão ser transferidos para a Contratante todos os documentos técnicos pertinentes, podendo ser citados, entre outros:</w:t>
      </w:r>
    </w:p>
    <w:p w14:paraId="43D3A01B"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Desenhos “conforme construído” (“as </w:t>
      </w:r>
      <w:proofErr w:type="spellStart"/>
      <w:r>
        <w:rPr>
          <w:rFonts w:ascii="Cambria" w:hAnsi="Cambria" w:cs="Calibri"/>
          <w:sz w:val="22"/>
          <w:szCs w:val="22"/>
        </w:rPr>
        <w:t>built</w:t>
      </w:r>
      <w:proofErr w:type="spellEnd"/>
      <w:r>
        <w:rPr>
          <w:rFonts w:ascii="Cambria" w:hAnsi="Cambria" w:cs="Calibri"/>
          <w:sz w:val="22"/>
          <w:szCs w:val="22"/>
        </w:rPr>
        <w:t>”), conforme disposto acima;</w:t>
      </w:r>
    </w:p>
    <w:p w14:paraId="28B1FF81"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Caderno complementar das especificações técnicas;</w:t>
      </w:r>
    </w:p>
    <w:p w14:paraId="4FA3CD95"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Documentos dos fornecedores, assim entendidos aqueles gerados pelos fabricantes e fornecedores de equipamentos ou instalações especiais, contendo informações sobre o projeto de fabricação, especificações e dados técnicos, lista de peças e de sobressalentes, testes na fábrica, assim como instruções de montagem, operação e manutenção.</w:t>
      </w:r>
    </w:p>
    <w:p w14:paraId="5A129F2D" w14:textId="77777777" w:rsidR="00851519" w:rsidRDefault="00851519" w:rsidP="00851519">
      <w:pPr>
        <w:pStyle w:val="PargrafodaLista"/>
        <w:numPr>
          <w:ilvl w:val="3"/>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Livro de registro – DIÁRIO DE OBRA – contendo as informações relativas ao andamento dos trabalhos;</w:t>
      </w:r>
    </w:p>
    <w:p w14:paraId="17715738" w14:textId="77777777" w:rsidR="00851519" w:rsidRPr="008274DF" w:rsidRDefault="00851519" w:rsidP="00851519">
      <w:pPr>
        <w:pStyle w:val="PargrafodaLista"/>
        <w:numPr>
          <w:ilvl w:val="1"/>
          <w:numId w:val="25"/>
        </w:numPr>
        <w:tabs>
          <w:tab w:val="left" w:pos="851"/>
        </w:tabs>
        <w:spacing w:after="120" w:line="276" w:lineRule="auto"/>
        <w:ind w:left="284" w:right="-15" w:firstLine="0"/>
        <w:jc w:val="both"/>
        <w:rPr>
          <w:rFonts w:ascii="Cambria" w:hAnsi="Cambria" w:cs="Calibri"/>
          <w:sz w:val="22"/>
          <w:szCs w:val="22"/>
        </w:rPr>
      </w:pPr>
      <w:r w:rsidRPr="008274DF">
        <w:rPr>
          <w:rFonts w:ascii="Cambria" w:hAnsi="Cambria" w:cs="Calibri"/>
          <w:sz w:val="22"/>
          <w:szCs w:val="22"/>
        </w:rPr>
        <w:lastRenderedPageBreak/>
        <w:t>Matrícula CEI</w:t>
      </w:r>
    </w:p>
    <w:p w14:paraId="722BB8F6" w14:textId="77777777" w:rsidR="00851519"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sidRPr="00231192">
        <w:rPr>
          <w:rFonts w:ascii="Cambria" w:hAnsi="Cambria" w:cs="Calibri"/>
          <w:sz w:val="22"/>
          <w:szCs w:val="22"/>
        </w:rPr>
        <w:t xml:space="preserve">Incumbirá à Contratada comprovar o </w:t>
      </w:r>
      <w:r>
        <w:rPr>
          <w:rFonts w:ascii="Cambria" w:hAnsi="Cambria" w:cs="Calibri"/>
          <w:sz w:val="22"/>
          <w:szCs w:val="22"/>
        </w:rPr>
        <w:t>cadastramento da matrícula CEI, salvo nos casos de dispensa, nos termos da Instrução Normativa RFB 971/2009.</w:t>
      </w:r>
    </w:p>
    <w:p w14:paraId="1263A95C" w14:textId="77777777" w:rsidR="00851519"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A comprovação deverá ser feita no prazo de 20 dias do início da obra.</w:t>
      </w:r>
    </w:p>
    <w:p w14:paraId="1464E8CB" w14:textId="77777777" w:rsidR="00851519" w:rsidRPr="008274DF" w:rsidRDefault="00851519" w:rsidP="00851519">
      <w:pPr>
        <w:pStyle w:val="PargrafodaLista"/>
        <w:numPr>
          <w:ilvl w:val="1"/>
          <w:numId w:val="25"/>
        </w:numPr>
        <w:tabs>
          <w:tab w:val="left" w:pos="851"/>
        </w:tabs>
        <w:spacing w:after="120" w:line="276" w:lineRule="auto"/>
        <w:ind w:left="284" w:right="-15" w:firstLine="0"/>
        <w:jc w:val="both"/>
        <w:rPr>
          <w:rFonts w:ascii="Cambria" w:hAnsi="Cambria" w:cs="Calibri"/>
          <w:sz w:val="22"/>
          <w:szCs w:val="22"/>
        </w:rPr>
      </w:pPr>
      <w:r w:rsidRPr="008274DF">
        <w:rPr>
          <w:rFonts w:ascii="Cambria" w:hAnsi="Cambria" w:cs="Calibri"/>
          <w:sz w:val="22"/>
          <w:szCs w:val="22"/>
        </w:rPr>
        <w:t>Garantia dos serviços</w:t>
      </w:r>
    </w:p>
    <w:p w14:paraId="7E437A53" w14:textId="77777777" w:rsidR="00851519" w:rsidRPr="008274DF"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A Contratada obriga-se à reparação dos vícios verificados dentro do prazo de garantia da obra, consoante o disposto no art. 618 da Lei nº 10.406/2002 (Código Civil Brasileiro) c/c o art. 69 da Lei nº 8.666, de 1993, e o art. 12 da Lei nº 8.078/90 (Código de Defesa do Consumidor).</w:t>
      </w:r>
    </w:p>
    <w:p w14:paraId="7DB8C666" w14:textId="77777777" w:rsidR="00851519" w:rsidRPr="008274DF"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 xml:space="preserve">As medidas corretivas pertinentes às solicitações de cumprimento de garantia deverão ser providenciadas no prazo máximo de </w:t>
      </w:r>
      <w:proofErr w:type="gramStart"/>
      <w:r>
        <w:rPr>
          <w:rFonts w:ascii="Cambria" w:hAnsi="Cambria" w:cs="Calibri"/>
          <w:sz w:val="22"/>
          <w:szCs w:val="22"/>
        </w:rPr>
        <w:t>3</w:t>
      </w:r>
      <w:proofErr w:type="gramEnd"/>
      <w:r>
        <w:rPr>
          <w:rFonts w:ascii="Cambria" w:hAnsi="Cambria" w:cs="Calibri"/>
          <w:sz w:val="22"/>
          <w:szCs w:val="22"/>
        </w:rPr>
        <w:t xml:space="preserve"> (três) dias úteis, a contar da data da solicitação, salvo quando se tratar de situações emergenciais, que coloquem em risco a integridade física das pessoas, quando as providências deverão ser adotadas no prazo de 24 horas da solicitação.</w:t>
      </w:r>
    </w:p>
    <w:p w14:paraId="34A027D3" w14:textId="77777777" w:rsidR="00851519" w:rsidRPr="008274DF" w:rsidRDefault="00851519" w:rsidP="00851519">
      <w:pPr>
        <w:pStyle w:val="PargrafodaLista"/>
        <w:numPr>
          <w:ilvl w:val="1"/>
          <w:numId w:val="25"/>
        </w:numPr>
        <w:tabs>
          <w:tab w:val="left" w:pos="851"/>
        </w:tabs>
        <w:spacing w:after="120" w:line="276" w:lineRule="auto"/>
        <w:ind w:left="284" w:right="-15" w:firstLine="0"/>
        <w:jc w:val="both"/>
        <w:rPr>
          <w:rFonts w:ascii="Cambria" w:hAnsi="Cambria" w:cs="Calibri"/>
          <w:sz w:val="22"/>
          <w:szCs w:val="22"/>
        </w:rPr>
      </w:pPr>
      <w:r w:rsidRPr="008274DF">
        <w:rPr>
          <w:rFonts w:ascii="Cambria" w:hAnsi="Cambria" w:cs="Calibri"/>
          <w:sz w:val="22"/>
          <w:szCs w:val="22"/>
        </w:rPr>
        <w:t>Diário de Obra</w:t>
      </w:r>
    </w:p>
    <w:p w14:paraId="7F248B5C" w14:textId="77777777" w:rsidR="00851519" w:rsidRPr="008274DF"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Incumbirá à Contratada fornecer e manter no local da obra o livro de registro – DIÁRIO DE OBRA – no qual deverão ser registradas as informações relativas ao andamento dos trabalhos, tais como:</w:t>
      </w:r>
    </w:p>
    <w:p w14:paraId="38035417"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Nº de vias;</w:t>
      </w:r>
    </w:p>
    <w:p w14:paraId="72BDC002"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Prazo da obra;</w:t>
      </w:r>
    </w:p>
    <w:p w14:paraId="747BFBC4"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Datas de início e fim da obra;</w:t>
      </w:r>
    </w:p>
    <w:p w14:paraId="537695E6"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Data do dia;</w:t>
      </w:r>
    </w:p>
    <w:p w14:paraId="07617099"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Dias decorridos e prazo restante;</w:t>
      </w:r>
    </w:p>
    <w:p w14:paraId="40296178"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Relação do efetivo dos serviços;</w:t>
      </w:r>
    </w:p>
    <w:p w14:paraId="0E8D01CD"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Serviços executados;</w:t>
      </w:r>
    </w:p>
    <w:p w14:paraId="528ADAB5"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Motivos de paralisação;</w:t>
      </w:r>
    </w:p>
    <w:p w14:paraId="33F5254D" w14:textId="77777777" w:rsidR="00851519" w:rsidRPr="00D712C1"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b/>
          <w:bCs/>
          <w:sz w:val="22"/>
          <w:szCs w:val="22"/>
        </w:rPr>
      </w:pPr>
      <w:r>
        <w:rPr>
          <w:rFonts w:ascii="Cambria" w:hAnsi="Cambria" w:cs="Calibri"/>
          <w:sz w:val="22"/>
          <w:szCs w:val="22"/>
        </w:rPr>
        <w:t>Entrada de materiais;</w:t>
      </w:r>
    </w:p>
    <w:p w14:paraId="5EA4C2C1" w14:textId="77777777" w:rsidR="00851519"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sz w:val="22"/>
          <w:szCs w:val="22"/>
        </w:rPr>
      </w:pPr>
      <w:r w:rsidRPr="00D712C1">
        <w:rPr>
          <w:rFonts w:ascii="Cambria" w:hAnsi="Cambria" w:cs="Calibri"/>
          <w:sz w:val="22"/>
          <w:szCs w:val="22"/>
        </w:rPr>
        <w:t>Todas as ocorrências relevantes</w:t>
      </w:r>
      <w:r>
        <w:rPr>
          <w:rFonts w:ascii="Cambria" w:hAnsi="Cambria" w:cs="Calibri"/>
          <w:sz w:val="22"/>
          <w:szCs w:val="22"/>
        </w:rPr>
        <w:t>;</w:t>
      </w:r>
    </w:p>
    <w:p w14:paraId="71D04066" w14:textId="77777777" w:rsidR="00851519" w:rsidRDefault="00851519" w:rsidP="00851519">
      <w:pPr>
        <w:pStyle w:val="PargrafodaLista"/>
        <w:numPr>
          <w:ilvl w:val="3"/>
          <w:numId w:val="25"/>
        </w:numPr>
        <w:tabs>
          <w:tab w:val="left" w:pos="2552"/>
        </w:tabs>
        <w:spacing w:after="120" w:line="276" w:lineRule="auto"/>
        <w:ind w:left="2552" w:right="-15" w:hanging="992"/>
        <w:jc w:val="both"/>
        <w:rPr>
          <w:rFonts w:ascii="Cambria" w:hAnsi="Cambria" w:cs="Calibri"/>
          <w:sz w:val="22"/>
          <w:szCs w:val="22"/>
        </w:rPr>
      </w:pPr>
      <w:r>
        <w:rPr>
          <w:rFonts w:ascii="Cambria" w:hAnsi="Cambria" w:cs="Calibri"/>
          <w:sz w:val="22"/>
          <w:szCs w:val="22"/>
        </w:rPr>
        <w:t>Ocorrência de chuvas.</w:t>
      </w:r>
    </w:p>
    <w:p w14:paraId="5D438489" w14:textId="77777777" w:rsidR="00851519" w:rsidRDefault="00851519" w:rsidP="00851519">
      <w:pPr>
        <w:pStyle w:val="PargrafodaLista"/>
        <w:numPr>
          <w:ilvl w:val="2"/>
          <w:numId w:val="25"/>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Juntamente com o Diário de Obra, a Contratada deverá manter, à disposição da Contratante e órgãos fiscalizadores, as licenças de obra, bem assim cópias dos projetos e especificações técnicas.</w:t>
      </w:r>
    </w:p>
    <w:p w14:paraId="024062CD" w14:textId="77777777" w:rsidR="00851519" w:rsidRPr="00FF60A6" w:rsidRDefault="00851519" w:rsidP="00851519">
      <w:pPr>
        <w:numPr>
          <w:ilvl w:val="0"/>
          <w:numId w:val="25"/>
        </w:numPr>
        <w:tabs>
          <w:tab w:val="left" w:pos="284"/>
        </w:tabs>
        <w:autoSpaceDE w:val="0"/>
        <w:autoSpaceDN w:val="0"/>
        <w:adjustRightInd w:val="0"/>
        <w:spacing w:after="120" w:line="276" w:lineRule="auto"/>
        <w:ind w:left="0" w:firstLine="0"/>
        <w:jc w:val="both"/>
        <w:rPr>
          <w:rFonts w:ascii="Cambria" w:hAnsi="Cambria" w:cs="Calibri"/>
          <w:b/>
          <w:bCs/>
          <w:color w:val="000000"/>
          <w:sz w:val="22"/>
          <w:szCs w:val="22"/>
        </w:rPr>
      </w:pPr>
      <w:r w:rsidRPr="00FF60A6">
        <w:rPr>
          <w:rFonts w:ascii="Cambria" w:hAnsi="Cambria" w:cs="Calibri"/>
          <w:b/>
          <w:bCs/>
          <w:color w:val="000000"/>
          <w:sz w:val="22"/>
          <w:szCs w:val="22"/>
        </w:rPr>
        <w:t>DO PRAZO</w:t>
      </w:r>
    </w:p>
    <w:p w14:paraId="7B1AFC94" w14:textId="77777777" w:rsidR="00851519" w:rsidRPr="00FF60A6"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FF60A6">
        <w:rPr>
          <w:rFonts w:ascii="Cambria" w:hAnsi="Cambria" w:cs="Calibri"/>
          <w:sz w:val="22"/>
          <w:szCs w:val="22"/>
        </w:rPr>
        <w:t>O Contrato vigorará pelo prazo de 02 (dois) meses (prazo de execução 01 mês + 01 mês) contados a partir do recebimento da ordem de serviços, com eficácia legal a partir da publicação do seu extrato.</w:t>
      </w:r>
    </w:p>
    <w:p w14:paraId="5558BD1E" w14:textId="77777777" w:rsidR="00851519" w:rsidRPr="00965563"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965563">
        <w:rPr>
          <w:rFonts w:ascii="Cambria" w:hAnsi="Cambria" w:cs="Calibri"/>
          <w:sz w:val="22"/>
          <w:szCs w:val="22"/>
        </w:rPr>
        <w:lastRenderedPageBreak/>
        <w:t>Havendo paralisação justificada dos serviços, o prazo de execução será acrescido de tantos dias quantos os da paralisação, sem qualquer custo adicional para o Município.</w:t>
      </w:r>
    </w:p>
    <w:p w14:paraId="485C0256" w14:textId="77777777" w:rsidR="00851519" w:rsidRDefault="00851519" w:rsidP="00851519">
      <w:pPr>
        <w:pStyle w:val="PargrafodaLista"/>
        <w:numPr>
          <w:ilvl w:val="1"/>
          <w:numId w:val="25"/>
        </w:numPr>
        <w:tabs>
          <w:tab w:val="left" w:pos="709"/>
        </w:tabs>
        <w:autoSpaceDE w:val="0"/>
        <w:autoSpaceDN w:val="0"/>
        <w:adjustRightInd w:val="0"/>
        <w:spacing w:after="120" w:line="276" w:lineRule="auto"/>
        <w:ind w:left="0" w:firstLine="284"/>
        <w:jc w:val="both"/>
        <w:rPr>
          <w:rFonts w:ascii="Cambria" w:hAnsi="Cambria" w:cs="Calibri"/>
          <w:sz w:val="22"/>
          <w:szCs w:val="22"/>
        </w:rPr>
      </w:pPr>
      <w:r w:rsidRPr="00965563">
        <w:rPr>
          <w:rFonts w:ascii="Cambria" w:hAnsi="Cambria" w:cs="Calibri"/>
          <w:sz w:val="22"/>
          <w:szCs w:val="22"/>
        </w:rPr>
        <w:t xml:space="preserve">A justificativa para a paralisação dos serviços deverá ser apresentada por escrito no prazo de 24 (vinte e quatro) horas da ocorrência, sendo submetida à aceitação pela </w:t>
      </w:r>
      <w:r>
        <w:rPr>
          <w:rFonts w:ascii="Cambria" w:hAnsi="Cambria" w:cs="Calibri"/>
          <w:sz w:val="22"/>
          <w:szCs w:val="22"/>
        </w:rPr>
        <w:t>Secretaria Municipal de Saúde.</w:t>
      </w:r>
    </w:p>
    <w:p w14:paraId="0CD2804D" w14:textId="77777777" w:rsidR="00851519" w:rsidRPr="003D19CA" w:rsidRDefault="00851519" w:rsidP="00851519">
      <w:pPr>
        <w:numPr>
          <w:ilvl w:val="0"/>
          <w:numId w:val="25"/>
        </w:numPr>
        <w:tabs>
          <w:tab w:val="left" w:pos="284"/>
        </w:tabs>
        <w:autoSpaceDE w:val="0"/>
        <w:autoSpaceDN w:val="0"/>
        <w:adjustRightInd w:val="0"/>
        <w:spacing w:after="120" w:line="276" w:lineRule="auto"/>
        <w:ind w:left="0" w:firstLine="0"/>
        <w:jc w:val="both"/>
        <w:rPr>
          <w:rFonts w:ascii="Cambria" w:hAnsi="Cambria" w:cs="Calibri"/>
          <w:b/>
          <w:bCs/>
          <w:color w:val="000000"/>
          <w:sz w:val="22"/>
          <w:szCs w:val="22"/>
        </w:rPr>
      </w:pPr>
      <w:r w:rsidRPr="003D19CA">
        <w:rPr>
          <w:rFonts w:ascii="Cambria" w:hAnsi="Cambria" w:cs="Calibri"/>
          <w:b/>
          <w:bCs/>
          <w:color w:val="000000"/>
          <w:sz w:val="22"/>
          <w:szCs w:val="22"/>
        </w:rPr>
        <w:t>DAS OBRIGAÇÕES DA CONTRATANTE</w:t>
      </w:r>
    </w:p>
    <w:p w14:paraId="0290C266" w14:textId="77777777" w:rsidR="00851519" w:rsidRPr="004A0470"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4A0470">
        <w:rPr>
          <w:rFonts w:ascii="Cambria" w:hAnsi="Cambria"/>
          <w:bCs/>
          <w:sz w:val="22"/>
          <w:szCs w:val="22"/>
        </w:rPr>
        <w:t>São obrigações da Contratante:</w:t>
      </w:r>
    </w:p>
    <w:p w14:paraId="067E6DEB"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Exigir o cumprimento de todas as obrigações assumidas pela Contratada, de acordo com as cláusulas contratuais e os termos de sua proposta;</w:t>
      </w:r>
    </w:p>
    <w:p w14:paraId="3B4B7FF4"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5A788B39"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D81E139"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Pagar à Contratada o valor resultante da prestação do serviço, conforme cronograma físico-financeiro;</w:t>
      </w:r>
    </w:p>
    <w:p w14:paraId="5AAA278A"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Efetuar as retenções tributárias devidas sobre o valor da fatura de serviços da Contratada;</w:t>
      </w:r>
    </w:p>
    <w:p w14:paraId="4CBBBF2F"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Não praticar atos de ingerência na administração da Contratada, tais como:</w:t>
      </w:r>
    </w:p>
    <w:p w14:paraId="59A2570C" w14:textId="77777777" w:rsidR="00851519" w:rsidRPr="00710607" w:rsidRDefault="00851519" w:rsidP="00851519">
      <w:pPr>
        <w:pStyle w:val="Nivel4"/>
        <w:numPr>
          <w:ilvl w:val="2"/>
          <w:numId w:val="25"/>
        </w:numPr>
        <w:tabs>
          <w:tab w:val="left" w:pos="1276"/>
        </w:tabs>
        <w:spacing w:before="0"/>
        <w:ind w:left="709" w:firstLine="0"/>
        <w:rPr>
          <w:rFonts w:ascii="Cambria" w:hAnsi="Cambria"/>
          <w:sz w:val="22"/>
          <w:lang w:eastAsia="en-US"/>
        </w:rPr>
      </w:pPr>
      <w:proofErr w:type="gramStart"/>
      <w:r w:rsidRPr="00710607">
        <w:rPr>
          <w:rFonts w:ascii="Cambria" w:hAnsi="Cambria"/>
          <w:sz w:val="22"/>
          <w:lang w:eastAsia="en-US"/>
        </w:rPr>
        <w:t>exercer</w:t>
      </w:r>
      <w:proofErr w:type="gramEnd"/>
      <w:r w:rsidRPr="00710607">
        <w:rPr>
          <w:rFonts w:ascii="Cambria" w:hAnsi="Cambria"/>
          <w:sz w:val="22"/>
          <w:lang w:eastAsia="en-US"/>
        </w:rPr>
        <w:t xml:space="preserve"> o poder de mando sobre os empregados da Contratada, devendo reportar-se somente aos prepostos ou responsáveis por ela indicados, exceto quando o objeto da contratação previr o atendimento direto;</w:t>
      </w:r>
    </w:p>
    <w:p w14:paraId="43F2538E" w14:textId="77777777" w:rsidR="00851519" w:rsidRPr="00710607" w:rsidRDefault="00851519" w:rsidP="00851519">
      <w:pPr>
        <w:pStyle w:val="Nivel4"/>
        <w:numPr>
          <w:ilvl w:val="2"/>
          <w:numId w:val="25"/>
        </w:numPr>
        <w:tabs>
          <w:tab w:val="left" w:pos="1276"/>
        </w:tabs>
        <w:spacing w:before="0"/>
        <w:ind w:left="709" w:firstLine="0"/>
        <w:rPr>
          <w:rFonts w:ascii="Cambria" w:hAnsi="Cambria"/>
          <w:sz w:val="22"/>
          <w:lang w:eastAsia="en-US"/>
        </w:rPr>
      </w:pPr>
      <w:proofErr w:type="gramStart"/>
      <w:r w:rsidRPr="00710607">
        <w:rPr>
          <w:rFonts w:ascii="Cambria" w:hAnsi="Cambria"/>
          <w:sz w:val="22"/>
          <w:lang w:eastAsia="en-US"/>
        </w:rPr>
        <w:t>direcionar</w:t>
      </w:r>
      <w:proofErr w:type="gramEnd"/>
      <w:r w:rsidRPr="00710607">
        <w:rPr>
          <w:rFonts w:ascii="Cambria" w:hAnsi="Cambria"/>
          <w:sz w:val="22"/>
          <w:lang w:eastAsia="en-US"/>
        </w:rPr>
        <w:t xml:space="preserve"> a contratação de pessoas para trabalhar nas empresas Contratadas;</w:t>
      </w:r>
    </w:p>
    <w:p w14:paraId="427C5384" w14:textId="77777777" w:rsidR="00851519" w:rsidRPr="00710607" w:rsidRDefault="00851519" w:rsidP="00851519">
      <w:pPr>
        <w:pStyle w:val="Nivel4"/>
        <w:numPr>
          <w:ilvl w:val="2"/>
          <w:numId w:val="25"/>
        </w:numPr>
        <w:tabs>
          <w:tab w:val="left" w:pos="1276"/>
        </w:tabs>
        <w:spacing w:before="0"/>
        <w:ind w:left="709" w:firstLine="0"/>
        <w:rPr>
          <w:rFonts w:ascii="Cambria" w:hAnsi="Cambria"/>
          <w:sz w:val="22"/>
          <w:lang w:eastAsia="en-US"/>
        </w:rPr>
      </w:pPr>
      <w:proofErr w:type="gramStart"/>
      <w:r w:rsidRPr="00710607">
        <w:rPr>
          <w:rFonts w:ascii="Cambria" w:hAnsi="Cambria"/>
          <w:sz w:val="22"/>
          <w:lang w:eastAsia="en-US"/>
        </w:rPr>
        <w:t>promover</w:t>
      </w:r>
      <w:proofErr w:type="gramEnd"/>
      <w:r w:rsidRPr="00710607">
        <w:rPr>
          <w:rFonts w:ascii="Cambria" w:hAnsi="Cambria"/>
          <w:sz w:val="22"/>
          <w:lang w:eastAsia="en-US"/>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369CBC21" w14:textId="77777777" w:rsidR="00851519" w:rsidRPr="00710607" w:rsidRDefault="00851519" w:rsidP="00851519">
      <w:pPr>
        <w:pStyle w:val="Nivel4"/>
        <w:numPr>
          <w:ilvl w:val="2"/>
          <w:numId w:val="25"/>
        </w:numPr>
        <w:tabs>
          <w:tab w:val="left" w:pos="1276"/>
        </w:tabs>
        <w:spacing w:before="0"/>
        <w:ind w:left="709" w:firstLine="0"/>
        <w:rPr>
          <w:rFonts w:ascii="Cambria" w:hAnsi="Cambria"/>
          <w:sz w:val="22"/>
          <w:lang w:eastAsia="en-US"/>
        </w:rPr>
      </w:pPr>
      <w:proofErr w:type="gramStart"/>
      <w:r w:rsidRPr="00710607">
        <w:rPr>
          <w:rFonts w:ascii="Cambria" w:hAnsi="Cambria"/>
          <w:sz w:val="22"/>
          <w:lang w:eastAsia="en-US"/>
        </w:rPr>
        <w:t>considerar</w:t>
      </w:r>
      <w:proofErr w:type="gramEnd"/>
      <w:r w:rsidRPr="00710607">
        <w:rPr>
          <w:rFonts w:ascii="Cambria" w:hAnsi="Cambria"/>
          <w:sz w:val="22"/>
          <w:lang w:eastAsia="en-US"/>
        </w:rPr>
        <w:t xml:space="preserve"> os trabalhadores da Contratada como colaboradores eventuais do próprio órgão ou entidade responsável pela contratação, especialmente para efeito de concessão de diárias e passagens.</w:t>
      </w:r>
    </w:p>
    <w:p w14:paraId="35EA1B46" w14:textId="77777777" w:rsidR="00851519" w:rsidRPr="003D19CA" w:rsidRDefault="00851519" w:rsidP="00851519">
      <w:pPr>
        <w:pStyle w:val="PargrafodaLista"/>
        <w:numPr>
          <w:ilvl w:val="1"/>
          <w:numId w:val="25"/>
        </w:numPr>
        <w:spacing w:after="120" w:line="276" w:lineRule="auto"/>
        <w:ind w:left="0" w:right="-15" w:firstLine="284"/>
        <w:jc w:val="both"/>
        <w:rPr>
          <w:rFonts w:ascii="Cambria" w:hAnsi="Cambria"/>
          <w:bCs/>
          <w:sz w:val="22"/>
          <w:szCs w:val="22"/>
        </w:rPr>
      </w:pPr>
      <w:r w:rsidRPr="003D19CA">
        <w:rPr>
          <w:rFonts w:ascii="Cambria" w:hAnsi="Cambria"/>
          <w:bCs/>
          <w:sz w:val="22"/>
          <w:szCs w:val="22"/>
        </w:rPr>
        <w:t xml:space="preserve">Fornecer por escrito </w:t>
      </w:r>
      <w:proofErr w:type="gramStart"/>
      <w:r w:rsidRPr="003D19CA">
        <w:rPr>
          <w:rFonts w:ascii="Cambria" w:hAnsi="Cambria"/>
          <w:bCs/>
          <w:sz w:val="22"/>
          <w:szCs w:val="22"/>
        </w:rPr>
        <w:t>as</w:t>
      </w:r>
      <w:proofErr w:type="gramEnd"/>
      <w:r w:rsidRPr="003D19CA">
        <w:rPr>
          <w:rFonts w:ascii="Cambria" w:hAnsi="Cambria"/>
          <w:bCs/>
          <w:sz w:val="22"/>
          <w:szCs w:val="22"/>
        </w:rPr>
        <w:t xml:space="preserve"> informações necessárias para o desenvolvimento dos serviços objeto do contrato;</w:t>
      </w:r>
    </w:p>
    <w:p w14:paraId="71252BBC" w14:textId="77777777" w:rsidR="00851519" w:rsidRPr="002C557E" w:rsidRDefault="00851519" w:rsidP="00851519">
      <w:pPr>
        <w:pStyle w:val="Nivel4"/>
        <w:numPr>
          <w:ilvl w:val="2"/>
          <w:numId w:val="25"/>
        </w:numPr>
        <w:tabs>
          <w:tab w:val="left" w:pos="1276"/>
        </w:tabs>
        <w:spacing w:before="0"/>
        <w:ind w:left="709" w:firstLine="0"/>
        <w:rPr>
          <w:rFonts w:ascii="Cambria" w:hAnsi="Cambria"/>
          <w:sz w:val="22"/>
          <w:lang w:eastAsia="en-US"/>
        </w:rPr>
      </w:pPr>
      <w:r w:rsidRPr="002C557E">
        <w:rPr>
          <w:rFonts w:ascii="Cambria" w:hAnsi="Cambria"/>
          <w:sz w:val="22"/>
          <w:lang w:eastAsia="en-US"/>
        </w:rPr>
        <w:t>Realizar avaliações periódicas da qualidade dos serviços, após seu recebimento;</w:t>
      </w:r>
    </w:p>
    <w:p w14:paraId="3A0BCD4C" w14:textId="77777777" w:rsidR="00851519" w:rsidRPr="002C557E" w:rsidRDefault="00851519" w:rsidP="00851519">
      <w:pPr>
        <w:pStyle w:val="Nivel4"/>
        <w:numPr>
          <w:ilvl w:val="2"/>
          <w:numId w:val="25"/>
        </w:numPr>
        <w:tabs>
          <w:tab w:val="left" w:pos="1276"/>
        </w:tabs>
        <w:spacing w:before="0"/>
        <w:ind w:left="709" w:firstLine="0"/>
        <w:rPr>
          <w:rFonts w:ascii="Cambria" w:hAnsi="Cambria"/>
          <w:sz w:val="22"/>
          <w:lang w:eastAsia="en-US"/>
        </w:rPr>
      </w:pPr>
      <w:r w:rsidRPr="002C557E">
        <w:rPr>
          <w:rFonts w:ascii="Cambria" w:hAnsi="Cambria"/>
          <w:sz w:val="22"/>
          <w:lang w:eastAsia="en-US"/>
        </w:rPr>
        <w:t xml:space="preserve">Cientificar o órgão de representação judicial da </w:t>
      </w:r>
      <w:r>
        <w:rPr>
          <w:rFonts w:ascii="Cambria" w:hAnsi="Cambria"/>
          <w:sz w:val="22"/>
          <w:lang w:eastAsia="en-US"/>
        </w:rPr>
        <w:t>Administração Municipal</w:t>
      </w:r>
      <w:r w:rsidRPr="002C557E">
        <w:rPr>
          <w:rFonts w:ascii="Cambria" w:hAnsi="Cambria"/>
          <w:sz w:val="22"/>
          <w:lang w:eastAsia="en-US"/>
        </w:rPr>
        <w:t xml:space="preserve"> para adoção das medidas cabíveis quando do descumprimento das obrigações pela Contratada; </w:t>
      </w:r>
    </w:p>
    <w:p w14:paraId="71CFBC24" w14:textId="77777777" w:rsidR="00851519" w:rsidRPr="002C557E" w:rsidRDefault="00851519" w:rsidP="00851519">
      <w:pPr>
        <w:pStyle w:val="Nivel4"/>
        <w:numPr>
          <w:ilvl w:val="2"/>
          <w:numId w:val="25"/>
        </w:numPr>
        <w:tabs>
          <w:tab w:val="left" w:pos="1276"/>
        </w:tabs>
        <w:spacing w:before="0"/>
        <w:ind w:left="709" w:firstLine="0"/>
        <w:rPr>
          <w:rFonts w:ascii="Cambria" w:hAnsi="Cambria"/>
          <w:sz w:val="22"/>
          <w:lang w:eastAsia="en-US"/>
        </w:rPr>
      </w:pPr>
      <w:r w:rsidRPr="002C557E">
        <w:rPr>
          <w:rFonts w:ascii="Cambria" w:hAnsi="Cambria"/>
          <w:sz w:val="22"/>
          <w:lang w:eastAsia="en-US"/>
        </w:rPr>
        <w:lastRenderedPageBreak/>
        <w:t>Arquivar, entre outros documentos, de projetos, "</w:t>
      </w:r>
      <w:r w:rsidRPr="003D19CA">
        <w:rPr>
          <w:rFonts w:ascii="Cambria" w:hAnsi="Cambria"/>
          <w:sz w:val="22"/>
          <w:lang w:eastAsia="en-US"/>
        </w:rPr>
        <w:t xml:space="preserve">as </w:t>
      </w:r>
      <w:proofErr w:type="spellStart"/>
      <w:r w:rsidRPr="003D19CA">
        <w:rPr>
          <w:rFonts w:ascii="Cambria" w:hAnsi="Cambria"/>
          <w:sz w:val="22"/>
          <w:lang w:eastAsia="en-US"/>
        </w:rPr>
        <w:t>built</w:t>
      </w:r>
      <w:proofErr w:type="spellEnd"/>
      <w:r w:rsidRPr="002C557E">
        <w:rPr>
          <w:rFonts w:ascii="Cambria" w:hAnsi="Cambria"/>
          <w:sz w:val="22"/>
          <w:lang w:eastAsia="en-US"/>
        </w:rPr>
        <w:t>", especificações técnicas, orçamentos, termos de recebimento, contratos e aditamentos, relatórios de inspeções técnicas após o recebimento do serviço e notificações expedidas;</w:t>
      </w:r>
    </w:p>
    <w:p w14:paraId="4971A19F" w14:textId="77777777" w:rsidR="00851519" w:rsidRPr="002C557E" w:rsidRDefault="00851519" w:rsidP="00851519">
      <w:pPr>
        <w:pStyle w:val="Nivel4"/>
        <w:numPr>
          <w:ilvl w:val="2"/>
          <w:numId w:val="25"/>
        </w:numPr>
        <w:tabs>
          <w:tab w:val="left" w:pos="1276"/>
        </w:tabs>
        <w:spacing w:before="0"/>
        <w:ind w:left="709" w:firstLine="0"/>
        <w:rPr>
          <w:rFonts w:ascii="Cambria" w:hAnsi="Cambria"/>
          <w:sz w:val="22"/>
          <w:lang w:eastAsia="en-US"/>
        </w:rPr>
      </w:pPr>
      <w:r w:rsidRPr="002C557E">
        <w:rPr>
          <w:rFonts w:ascii="Cambria" w:hAnsi="Cambria"/>
          <w:sz w:val="22"/>
          <w:lang w:eastAsia="en-US"/>
        </w:rPr>
        <w:t>Exigir da Contratada que providencie a seguinte documentação como condição indispensável para o recebimento definitivo de objeto, quando for o caso:</w:t>
      </w:r>
    </w:p>
    <w:p w14:paraId="27522402" w14:textId="77777777" w:rsidR="00851519" w:rsidRPr="002C557E" w:rsidRDefault="00851519" w:rsidP="00851519">
      <w:pPr>
        <w:pStyle w:val="Nivel4"/>
        <w:numPr>
          <w:ilvl w:val="3"/>
          <w:numId w:val="25"/>
        </w:numPr>
        <w:tabs>
          <w:tab w:val="left" w:pos="1985"/>
        </w:tabs>
        <w:spacing w:before="0"/>
        <w:ind w:left="1276" w:firstLine="0"/>
        <w:rPr>
          <w:rFonts w:ascii="Cambria" w:hAnsi="Cambria"/>
          <w:sz w:val="22"/>
          <w:lang w:eastAsia="en-US"/>
        </w:rPr>
      </w:pPr>
      <w:r w:rsidRPr="002C557E">
        <w:rPr>
          <w:rFonts w:ascii="Cambria" w:hAnsi="Cambria"/>
          <w:sz w:val="22"/>
          <w:lang w:eastAsia="en-US"/>
        </w:rPr>
        <w:t>"</w:t>
      </w:r>
      <w:r w:rsidRPr="002C557E">
        <w:rPr>
          <w:rFonts w:ascii="Cambria" w:hAnsi="Cambria"/>
          <w:i/>
          <w:iCs/>
          <w:sz w:val="22"/>
          <w:lang w:eastAsia="en-US"/>
        </w:rPr>
        <w:t xml:space="preserve">as </w:t>
      </w:r>
      <w:proofErr w:type="spellStart"/>
      <w:r w:rsidRPr="002C557E">
        <w:rPr>
          <w:rFonts w:ascii="Cambria" w:hAnsi="Cambria"/>
          <w:i/>
          <w:iCs/>
          <w:sz w:val="22"/>
          <w:lang w:eastAsia="en-US"/>
        </w:rPr>
        <w:t>built</w:t>
      </w:r>
      <w:proofErr w:type="spellEnd"/>
      <w:r w:rsidRPr="002C557E">
        <w:rPr>
          <w:rFonts w:ascii="Cambria" w:hAnsi="Cambria"/>
          <w:sz w:val="22"/>
          <w:lang w:eastAsia="en-US"/>
        </w:rPr>
        <w:t>", elaborado pelo responsável por sua execução;</w:t>
      </w:r>
    </w:p>
    <w:p w14:paraId="153C3300" w14:textId="77777777" w:rsidR="00851519" w:rsidRPr="002C557E" w:rsidRDefault="00851519" w:rsidP="00851519">
      <w:pPr>
        <w:pStyle w:val="Nivel4"/>
        <w:numPr>
          <w:ilvl w:val="3"/>
          <w:numId w:val="25"/>
        </w:numPr>
        <w:tabs>
          <w:tab w:val="left" w:pos="1985"/>
        </w:tabs>
        <w:spacing w:before="0"/>
        <w:ind w:left="1276" w:firstLine="0"/>
        <w:rPr>
          <w:rFonts w:ascii="Cambria" w:hAnsi="Cambria"/>
          <w:sz w:val="22"/>
          <w:lang w:eastAsia="en-US"/>
        </w:rPr>
      </w:pPr>
      <w:proofErr w:type="gramStart"/>
      <w:r w:rsidRPr="002C557E">
        <w:rPr>
          <w:rFonts w:ascii="Cambria" w:hAnsi="Cambria"/>
          <w:sz w:val="22"/>
          <w:lang w:eastAsia="en-US"/>
        </w:rPr>
        <w:t>comprovação</w:t>
      </w:r>
      <w:proofErr w:type="gramEnd"/>
      <w:r w:rsidRPr="002C557E">
        <w:rPr>
          <w:rFonts w:ascii="Cambria" w:hAnsi="Cambria"/>
          <w:sz w:val="22"/>
          <w:lang w:eastAsia="en-US"/>
        </w:rPr>
        <w:t xml:space="preserve"> das ligações definitivas de energia</w:t>
      </w:r>
      <w:r>
        <w:rPr>
          <w:rFonts w:ascii="Cambria" w:hAnsi="Cambria"/>
          <w:sz w:val="22"/>
          <w:lang w:eastAsia="en-US"/>
        </w:rPr>
        <w:t xml:space="preserve"> e</w:t>
      </w:r>
      <w:r w:rsidRPr="002C557E">
        <w:rPr>
          <w:rFonts w:ascii="Cambria" w:hAnsi="Cambria"/>
          <w:sz w:val="22"/>
          <w:lang w:eastAsia="en-US"/>
        </w:rPr>
        <w:t xml:space="preserve"> água;</w:t>
      </w:r>
    </w:p>
    <w:p w14:paraId="417D4B69" w14:textId="77777777" w:rsidR="00851519" w:rsidRPr="002C557E" w:rsidRDefault="00851519" w:rsidP="00851519">
      <w:pPr>
        <w:pStyle w:val="Nivel4"/>
        <w:numPr>
          <w:ilvl w:val="3"/>
          <w:numId w:val="25"/>
        </w:numPr>
        <w:tabs>
          <w:tab w:val="left" w:pos="1985"/>
        </w:tabs>
        <w:spacing w:before="0"/>
        <w:ind w:left="1276" w:firstLine="0"/>
        <w:rPr>
          <w:rFonts w:ascii="Cambria" w:hAnsi="Cambria"/>
          <w:sz w:val="22"/>
          <w:lang w:eastAsia="en-US"/>
        </w:rPr>
      </w:pPr>
      <w:proofErr w:type="gramStart"/>
      <w:r w:rsidRPr="002C557E">
        <w:rPr>
          <w:rFonts w:ascii="Cambria" w:hAnsi="Cambria"/>
          <w:sz w:val="22"/>
          <w:lang w:eastAsia="en-US"/>
        </w:rPr>
        <w:t>laudo</w:t>
      </w:r>
      <w:proofErr w:type="gramEnd"/>
      <w:r w:rsidRPr="002C557E">
        <w:rPr>
          <w:rFonts w:ascii="Cambria" w:hAnsi="Cambria"/>
          <w:sz w:val="22"/>
          <w:lang w:eastAsia="en-US"/>
        </w:rPr>
        <w:t xml:space="preserve"> de vistoria do corpo de bombeiros aprovando o serviço;</w:t>
      </w:r>
    </w:p>
    <w:p w14:paraId="7EC2CEC3" w14:textId="77777777" w:rsidR="00851519" w:rsidRPr="002C557E" w:rsidRDefault="00851519" w:rsidP="00851519">
      <w:pPr>
        <w:pStyle w:val="Nivel4"/>
        <w:numPr>
          <w:ilvl w:val="3"/>
          <w:numId w:val="25"/>
        </w:numPr>
        <w:tabs>
          <w:tab w:val="left" w:pos="1985"/>
        </w:tabs>
        <w:spacing w:before="0"/>
        <w:ind w:left="1276" w:firstLine="0"/>
        <w:rPr>
          <w:rFonts w:ascii="Cambria" w:hAnsi="Cambria"/>
          <w:sz w:val="22"/>
          <w:lang w:eastAsia="en-US"/>
        </w:rPr>
      </w:pPr>
      <w:proofErr w:type="gramStart"/>
      <w:r w:rsidRPr="002C557E">
        <w:rPr>
          <w:rFonts w:ascii="Cambria" w:hAnsi="Cambria"/>
          <w:sz w:val="22"/>
          <w:lang w:eastAsia="en-US"/>
        </w:rPr>
        <w:t>certidão</w:t>
      </w:r>
      <w:proofErr w:type="gramEnd"/>
      <w:r w:rsidRPr="002C557E">
        <w:rPr>
          <w:rFonts w:ascii="Cambria" w:hAnsi="Cambria"/>
          <w:sz w:val="22"/>
          <w:lang w:eastAsia="en-US"/>
        </w:rPr>
        <w:t xml:space="preserve"> negativa de débitos previdenciários específica para o registro da obra junto ao Cartório de Registro de Imóveis;</w:t>
      </w:r>
    </w:p>
    <w:p w14:paraId="128303F5" w14:textId="77777777" w:rsidR="00851519" w:rsidRPr="002C557E" w:rsidRDefault="00851519" w:rsidP="00851519">
      <w:pPr>
        <w:pStyle w:val="Nivel4"/>
        <w:numPr>
          <w:ilvl w:val="3"/>
          <w:numId w:val="25"/>
        </w:numPr>
        <w:tabs>
          <w:tab w:val="left" w:pos="1985"/>
        </w:tabs>
        <w:spacing w:before="0"/>
        <w:ind w:left="1276" w:firstLine="0"/>
        <w:rPr>
          <w:rFonts w:ascii="Cambria" w:hAnsi="Cambria"/>
          <w:sz w:val="22"/>
          <w:lang w:eastAsia="en-US"/>
        </w:rPr>
      </w:pPr>
      <w:proofErr w:type="gramStart"/>
      <w:r w:rsidRPr="002C557E">
        <w:rPr>
          <w:rFonts w:ascii="Cambria" w:hAnsi="Cambria"/>
          <w:sz w:val="22"/>
          <w:lang w:eastAsia="en-US"/>
        </w:rPr>
        <w:t>a</w:t>
      </w:r>
      <w:proofErr w:type="gramEnd"/>
      <w:r w:rsidRPr="002C557E">
        <w:rPr>
          <w:rFonts w:ascii="Cambria" w:hAnsi="Cambria"/>
          <w:sz w:val="22"/>
          <w:lang w:eastAsia="en-US"/>
        </w:rPr>
        <w:t xml:space="preserve"> reparação dos vícios verificados dentro do prazo de garantia do serviço, tendo em vista o direito assegurado à Contratante no art. 69 da Lei nº 8.666/93 e no art. 12 da Lei nº 8.078/90 (Código de Defesa do Consumidor). </w:t>
      </w:r>
    </w:p>
    <w:p w14:paraId="473B7DE2" w14:textId="77777777" w:rsidR="00851519" w:rsidRPr="002C557E" w:rsidRDefault="00851519" w:rsidP="00851519">
      <w:pPr>
        <w:pStyle w:val="Nivel4"/>
        <w:numPr>
          <w:ilvl w:val="2"/>
          <w:numId w:val="25"/>
        </w:numPr>
        <w:tabs>
          <w:tab w:val="left" w:pos="1276"/>
        </w:tabs>
        <w:spacing w:before="0"/>
        <w:ind w:left="0" w:firstLine="709"/>
        <w:rPr>
          <w:rFonts w:ascii="Cambria" w:hAnsi="Cambria"/>
          <w:sz w:val="22"/>
          <w:lang w:eastAsia="en-US"/>
        </w:rPr>
      </w:pPr>
      <w:r w:rsidRPr="002C557E">
        <w:rPr>
          <w:rFonts w:ascii="Cambria" w:hAnsi="Cambria"/>
          <w:sz w:val="22"/>
          <w:lang w:eastAsia="en-US"/>
        </w:rPr>
        <w:t>Fiscalizar o cumprimento dos requisitos legais, quando a contratada houver se beneficiado da preferência estabelecida pelo art. 3º, § 5º, da Lei nº 8.666, de 1993.</w:t>
      </w:r>
    </w:p>
    <w:p w14:paraId="50592390" w14:textId="77777777" w:rsidR="00851519" w:rsidRPr="008F018E" w:rsidRDefault="00851519" w:rsidP="00851519">
      <w:pPr>
        <w:numPr>
          <w:ilvl w:val="0"/>
          <w:numId w:val="25"/>
        </w:numPr>
        <w:spacing w:after="120" w:line="276" w:lineRule="auto"/>
        <w:ind w:right="-15"/>
        <w:jc w:val="both"/>
        <w:rPr>
          <w:rFonts w:ascii="Cambria" w:hAnsi="Cambria"/>
          <w:b/>
          <w:color w:val="000000"/>
          <w:sz w:val="22"/>
        </w:rPr>
      </w:pPr>
      <w:r w:rsidRPr="008F018E">
        <w:rPr>
          <w:rFonts w:ascii="Cambria" w:hAnsi="Cambria"/>
          <w:b/>
          <w:sz w:val="22"/>
        </w:rPr>
        <w:t>OBRIGAÇÕES DA CONTRATADA</w:t>
      </w:r>
    </w:p>
    <w:p w14:paraId="06B62AB3"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 xml:space="preserve">Executar os serviços conforme especificações deste </w:t>
      </w:r>
      <w:r>
        <w:rPr>
          <w:rFonts w:ascii="Cambria" w:hAnsi="Cambria"/>
          <w:sz w:val="22"/>
        </w:rPr>
        <w:t>projeto básico</w:t>
      </w:r>
      <w:r w:rsidRPr="00B141F6">
        <w:rPr>
          <w:rFonts w:ascii="Cambria" w:hAnsi="Cambria"/>
          <w:sz w:val="22"/>
        </w:rPr>
        <w:t xml:space="preserve"> e de sua proposta, com a alocação </w:t>
      </w:r>
      <w:r>
        <w:rPr>
          <w:rFonts w:ascii="Cambria" w:hAnsi="Cambria"/>
          <w:sz w:val="22"/>
        </w:rPr>
        <w:t>de mão de obra</w:t>
      </w:r>
      <w:r w:rsidRPr="00B141F6">
        <w:rPr>
          <w:rFonts w:ascii="Cambria" w:hAnsi="Cambria"/>
          <w:sz w:val="22"/>
        </w:rPr>
        <w:t xml:space="preserve"> necessári</w:t>
      </w:r>
      <w:r>
        <w:rPr>
          <w:rFonts w:ascii="Cambria" w:hAnsi="Cambria"/>
          <w:sz w:val="22"/>
        </w:rPr>
        <w:t>a</w:t>
      </w:r>
      <w:r w:rsidRPr="00B141F6">
        <w:rPr>
          <w:rFonts w:ascii="Cambria" w:hAnsi="Cambria"/>
          <w:sz w:val="22"/>
        </w:rPr>
        <w:t xml:space="preserve"> ao perfeito cumprimento das cláusulas contratuais, além de fornecer e utilizar os materiais e equipamentos, ferramentas e utensílios necessários, na qualidade e quantidade mínimas especificadas neste </w:t>
      </w:r>
      <w:r>
        <w:rPr>
          <w:rFonts w:ascii="Cambria" w:hAnsi="Cambria"/>
          <w:sz w:val="22"/>
        </w:rPr>
        <w:t>projeto básico</w:t>
      </w:r>
      <w:r w:rsidRPr="00B141F6">
        <w:rPr>
          <w:rFonts w:ascii="Cambria" w:hAnsi="Cambria"/>
          <w:sz w:val="22"/>
        </w:rPr>
        <w:t xml:space="preserve"> e em sua proposta;</w:t>
      </w:r>
    </w:p>
    <w:p w14:paraId="1590D146"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FB91F67"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B141F6">
        <w:rPr>
          <w:rFonts w:ascii="Cambria" w:hAnsi="Cambria"/>
          <w:sz w:val="22"/>
        </w:rPr>
        <w:t>caso exigida</w:t>
      </w:r>
      <w:proofErr w:type="gramEnd"/>
      <w:r w:rsidRPr="00B141F6">
        <w:rPr>
          <w:rFonts w:ascii="Cambria" w:hAnsi="Cambria"/>
          <w:sz w:val="22"/>
        </w:rPr>
        <w:t xml:space="preserve"> no edital, ou dos pagamentos devidos à Contratada, o valor correspondente aos danos sofridos;</w:t>
      </w:r>
    </w:p>
    <w:p w14:paraId="2BF69C5E"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Utilizar empregados habilitados e com conhecimentos básicos dos serviços a serem executados, em conformidade com as normas e determinações em vigor;</w:t>
      </w:r>
    </w:p>
    <w:p w14:paraId="2ED995FF"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Vedar a utilização, na execução dos serviços, de empregado que seja familiar de agente público ocupante de cargo em comissão ou função de confiança no órgão Contratante;</w:t>
      </w:r>
    </w:p>
    <w:p w14:paraId="6C5C14ED"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39BB844"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Comunicar ao Fiscal do contrato, no prazo de 24 (vinte e quatro) horas, qualquer ocorrência anormal ou acidente que se verifique no local dos serviços.</w:t>
      </w:r>
    </w:p>
    <w:p w14:paraId="27F8DF66"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lastRenderedPageBreak/>
        <w:t xml:space="preserve">Assegurar aos </w:t>
      </w:r>
      <w:proofErr w:type="gramStart"/>
      <w:r w:rsidRPr="00B141F6">
        <w:rPr>
          <w:rFonts w:ascii="Cambria" w:hAnsi="Cambria"/>
          <w:sz w:val="22"/>
        </w:rPr>
        <w:t>seus trabalhadores ambiente de trabalho</w:t>
      </w:r>
      <w:proofErr w:type="gramEnd"/>
      <w:r w:rsidRPr="00B141F6">
        <w:rPr>
          <w:rFonts w:ascii="Cambria" w:hAnsi="Cambria"/>
          <w:sz w:val="22"/>
        </w:rPr>
        <w:t>, inclusive equipamentos e instalações, em condições adequadas ao cumprimento das normas de saúde, segurança e bem-estar no trabalho;</w:t>
      </w:r>
    </w:p>
    <w:p w14:paraId="119F059A" w14:textId="77777777" w:rsidR="00851519" w:rsidRPr="00B141F6" w:rsidRDefault="00851519" w:rsidP="00851519">
      <w:pPr>
        <w:numPr>
          <w:ilvl w:val="1"/>
          <w:numId w:val="25"/>
        </w:numPr>
        <w:tabs>
          <w:tab w:val="left" w:pos="993"/>
        </w:tabs>
        <w:spacing w:after="120" w:line="276" w:lineRule="auto"/>
        <w:ind w:left="0" w:right="-15" w:firstLine="426"/>
        <w:jc w:val="both"/>
        <w:rPr>
          <w:rFonts w:ascii="Cambria" w:hAnsi="Cambria"/>
          <w:sz w:val="22"/>
        </w:rPr>
      </w:pPr>
      <w:r w:rsidRPr="00B141F6">
        <w:rPr>
          <w:rFonts w:ascii="Cambria" w:hAnsi="Cambria"/>
          <w:sz w:val="22"/>
        </w:rPr>
        <w:t>Prestar todo esclarecimento ou informação solicitada pela Contratante ou por seus prepostos, garantindo-lhes o acesso, a qualquer tempo, ao local dos trabalhos, bem como aos documentos relativos à execução do empreendimento.</w:t>
      </w:r>
    </w:p>
    <w:p w14:paraId="1CA6AB9B"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Paralisar, por determinação da Contratante, qualquer atividade que não esteja sendo executada de acordo com a boa técnica ou que ponha em risco a segurança de pessoas ou bens de terceiros.</w:t>
      </w:r>
    </w:p>
    <w:p w14:paraId="411217CD"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Promover a guarda, manutenção e vigilância de materiais, ferramentas, e tudo o que for necessário à execução dos serviços, durante a vigência do contrato.</w:t>
      </w:r>
    </w:p>
    <w:p w14:paraId="6E27D9AE"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 xml:space="preserve">Promover a organização técnica e administrativa dos serviços, de modo a conduzi-los eficaz e eficientemente, de acordo com os documentos e especificações que integram este </w:t>
      </w:r>
      <w:r>
        <w:rPr>
          <w:rFonts w:ascii="Cambria" w:hAnsi="Cambria"/>
          <w:sz w:val="22"/>
        </w:rPr>
        <w:t>projeto básico</w:t>
      </w:r>
      <w:r w:rsidRPr="00B141F6">
        <w:rPr>
          <w:rFonts w:ascii="Cambria" w:hAnsi="Cambria"/>
          <w:sz w:val="22"/>
        </w:rPr>
        <w:t>, no prazo determinado.</w:t>
      </w:r>
    </w:p>
    <w:p w14:paraId="09D6C99F"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Conduzir os trabalhos com estrita observância às normas da legislação pertinente, cumprindo as determinações dos Poderes Públicos, mantendo sempre limpo o local dos serviços e nas melhores condições de segurança, higiene e disciplina.</w:t>
      </w:r>
    </w:p>
    <w:p w14:paraId="10019156"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Submeter previamente, por escrito, à Contratante, para análise e aprovação, quaisquer mudanças nos métodos executivos que fujam às especificações do memorial descritivo.</w:t>
      </w:r>
    </w:p>
    <w:p w14:paraId="2731490A"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28CBD256" w14:textId="77777777" w:rsidR="00851519" w:rsidRPr="00B141F6"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B141F6">
        <w:rPr>
          <w:rFonts w:ascii="Cambria" w:hAnsi="Cambria"/>
          <w:sz w:val="22"/>
        </w:rPr>
        <w:t>Manter durante toda a vigência do contrato, em compatibilidade com as obrigações assumidas, todas as condições de habilitação e qualificação exigidas na licitação;</w:t>
      </w:r>
    </w:p>
    <w:p w14:paraId="2E50EE95"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1DD8C96"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B675B1D"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Cumprir, além dos postulados legais vigentes de âmbito federal, estadual ou municipal, as normas de segurança da Contratante;</w:t>
      </w:r>
    </w:p>
    <w:p w14:paraId="271F54DB" w14:textId="77777777" w:rsidR="00851519"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Prestar os serviços dentro dos parâmetros e rotinas estabelecidos, fornecendo todos os equipamentos e utensílios em quantidade, qualidade e tecnologia adequadas, com a observância às recomendações aceitas pela boa técnica, normas e legislação;</w:t>
      </w:r>
    </w:p>
    <w:p w14:paraId="78072FEB"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lastRenderedPageBreak/>
        <w:t xml:space="preserve">Observar os preceitos da legislação sobre a jornada de trabalho, conforme a categoria profissional; </w:t>
      </w:r>
    </w:p>
    <w:p w14:paraId="46C64CD2"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407DF745"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3B83E9E2"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 xml:space="preserve">Providenciar junto ao CREA e/ou ao CAU-BR as Anotações e Registros de Responsabilidade </w:t>
      </w:r>
      <w:proofErr w:type="gramStart"/>
      <w:r w:rsidRPr="007766F3">
        <w:rPr>
          <w:rFonts w:ascii="Cambria" w:hAnsi="Cambria"/>
          <w:sz w:val="22"/>
        </w:rPr>
        <w:t>Técnica referentes ao objeto do contrato e especialidades pertinentes, nos termos das normas pertinentes</w:t>
      </w:r>
      <w:proofErr w:type="gramEnd"/>
      <w:r w:rsidRPr="007766F3">
        <w:rPr>
          <w:rFonts w:ascii="Cambria" w:hAnsi="Cambria"/>
          <w:sz w:val="22"/>
        </w:rPr>
        <w:t xml:space="preserve"> (Leis </w:t>
      </w:r>
      <w:proofErr w:type="spellStart"/>
      <w:r w:rsidRPr="007766F3">
        <w:rPr>
          <w:rFonts w:ascii="Cambria" w:hAnsi="Cambria"/>
          <w:sz w:val="22"/>
        </w:rPr>
        <w:t>ns</w:t>
      </w:r>
      <w:proofErr w:type="spellEnd"/>
      <w:r w:rsidRPr="007766F3">
        <w:rPr>
          <w:rFonts w:ascii="Cambria" w:hAnsi="Cambria"/>
          <w:sz w:val="22"/>
        </w:rPr>
        <w:t>. 6.496/77 e 12.378/2010);</w:t>
      </w:r>
    </w:p>
    <w:p w14:paraId="4EB05872"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E3DE2FB"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 xml:space="preserve">Refazer, às suas expensas, os trabalhos executados em desacordo com o estabelecido no instrumento contratual, neste </w:t>
      </w:r>
      <w:r>
        <w:rPr>
          <w:rFonts w:ascii="Cambria" w:hAnsi="Cambria"/>
          <w:sz w:val="22"/>
        </w:rPr>
        <w:t>projeto básico</w:t>
      </w:r>
      <w:r w:rsidRPr="007766F3">
        <w:rPr>
          <w:rFonts w:ascii="Cambria" w:hAnsi="Cambria"/>
          <w:sz w:val="22"/>
        </w:rPr>
        <w:t xml:space="preserve"> e seus anexos, bem como substituir aqueles realizados com vício de construção, pelo prazo de 05 (cinco) anos, contado da data de emissão do Termo de Recebimento Definitivo.</w:t>
      </w:r>
    </w:p>
    <w:p w14:paraId="0739A1A9" w14:textId="77777777" w:rsidR="00851519" w:rsidRPr="007766F3"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7766F3">
        <w:rPr>
          <w:rFonts w:ascii="Cambria" w:hAnsi="Cambria"/>
          <w:sz w:val="22"/>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48FB8824" w14:textId="77777777" w:rsidR="00851519"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C8122A">
        <w:rPr>
          <w:rFonts w:ascii="Cambria" w:hAnsi="Cambria"/>
          <w:sz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74A2AC4F" w14:textId="77777777" w:rsidR="00851519" w:rsidRPr="0007718D"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07718D">
        <w:rPr>
          <w:rFonts w:ascii="Cambria" w:hAnsi="Cambria"/>
          <w:sz w:val="22"/>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1FB94DBC" w14:textId="77777777" w:rsidR="00851519" w:rsidRPr="0007718D"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07718D">
        <w:rPr>
          <w:rFonts w:ascii="Cambria" w:hAnsi="Cambria"/>
          <w:sz w:val="22"/>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2E7E2AA" w14:textId="77777777" w:rsidR="00851519" w:rsidRPr="0007718D"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07718D">
        <w:rPr>
          <w:rFonts w:ascii="Cambria" w:hAnsi="Cambria"/>
          <w:sz w:val="22"/>
        </w:rPr>
        <w:lastRenderedPageBreak/>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34EF6488" w14:textId="77777777" w:rsidR="00851519" w:rsidRPr="0045111E"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45111E">
        <w:rPr>
          <w:rFonts w:ascii="Cambria" w:hAnsi="Cambria"/>
          <w:sz w:val="22"/>
        </w:rPr>
        <w:t>Reconhecer sua responsabilidade exclusiva da contratada sobre a quitação dos encargos trabalhistas e sociais decorrentes do contrato;</w:t>
      </w:r>
    </w:p>
    <w:p w14:paraId="5EF087E7" w14:textId="77777777" w:rsidR="00851519" w:rsidRPr="0045111E"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45111E">
        <w:rPr>
          <w:rFonts w:ascii="Cambria" w:hAnsi="Cambria"/>
          <w:sz w:val="22"/>
        </w:rPr>
        <w:t>Apresentar a comprovação, conforme solicitado pela contratada, do cumprimento das obrigações trabalhistas, previdenciárias e para com o FGTS, em relação aos empregados da contratada que efetivamente participarem da execução do contrato;</w:t>
      </w:r>
    </w:p>
    <w:p w14:paraId="4C9A823B" w14:textId="77777777" w:rsidR="00851519" w:rsidRPr="0045111E" w:rsidRDefault="00851519" w:rsidP="00851519">
      <w:pPr>
        <w:numPr>
          <w:ilvl w:val="1"/>
          <w:numId w:val="25"/>
        </w:numPr>
        <w:tabs>
          <w:tab w:val="left" w:pos="1134"/>
        </w:tabs>
        <w:spacing w:after="120" w:line="276" w:lineRule="auto"/>
        <w:ind w:left="0" w:right="-15" w:firstLine="426"/>
        <w:jc w:val="both"/>
        <w:rPr>
          <w:rFonts w:ascii="Cambria" w:hAnsi="Cambria"/>
          <w:sz w:val="22"/>
        </w:rPr>
      </w:pPr>
      <w:r w:rsidRPr="0045111E">
        <w:rPr>
          <w:rFonts w:ascii="Cambria" w:hAnsi="Cambria"/>
          <w:sz w:val="22"/>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5E82FF0D" w14:textId="77777777" w:rsidR="00851519" w:rsidRPr="0045111E" w:rsidRDefault="00851519" w:rsidP="00851519">
      <w:pPr>
        <w:numPr>
          <w:ilvl w:val="1"/>
          <w:numId w:val="25"/>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 xml:space="preserve">Observar os preceitos da legislação sobre a jornada de trabalho, conforme a categoria profissional; </w:t>
      </w:r>
    </w:p>
    <w:p w14:paraId="627F8BF5" w14:textId="77777777" w:rsidR="00851519" w:rsidRPr="0045111E" w:rsidRDefault="00851519" w:rsidP="00851519">
      <w:pPr>
        <w:numPr>
          <w:ilvl w:val="1"/>
          <w:numId w:val="25"/>
        </w:numPr>
        <w:tabs>
          <w:tab w:val="left" w:pos="1276"/>
        </w:tabs>
        <w:spacing w:after="120" w:line="276" w:lineRule="auto"/>
        <w:ind w:left="0" w:right="-15" w:firstLine="567"/>
        <w:jc w:val="both"/>
        <w:rPr>
          <w:rFonts w:ascii="Cambria" w:hAnsi="Cambria"/>
          <w:sz w:val="22"/>
        </w:rPr>
      </w:pPr>
      <w:r w:rsidRPr="0045111E">
        <w:rPr>
          <w:rFonts w:ascii="Cambria" w:hAnsi="Cambria"/>
          <w:sz w:val="22"/>
        </w:rPr>
        <w:t>Inscrever a Obra no Cadastro Nacional de Obras – CNO da Receita Federal do Brasil em até 30 (trinta) dias contados do início das atividades, em conformidade com a Instrução Normativa RFB nº 1845, de 22 de novembro de 2018.</w:t>
      </w:r>
    </w:p>
    <w:p w14:paraId="522927F8" w14:textId="77777777" w:rsidR="00851519" w:rsidRPr="00985D0C" w:rsidRDefault="00851519" w:rsidP="00851519">
      <w:pPr>
        <w:numPr>
          <w:ilvl w:val="0"/>
          <w:numId w:val="25"/>
        </w:numPr>
        <w:tabs>
          <w:tab w:val="left" w:pos="426"/>
        </w:tabs>
        <w:spacing w:after="120" w:line="276" w:lineRule="auto"/>
        <w:ind w:left="0" w:right="-15" w:firstLine="0"/>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0FEF3980" w14:textId="77777777" w:rsidR="00851519" w:rsidRPr="00985D0C"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985D0C">
        <w:rPr>
          <w:rFonts w:ascii="Cambria" w:hAnsi="Cambria" w:cs="Calibri"/>
          <w:sz w:val="22"/>
          <w:szCs w:val="22"/>
        </w:rPr>
        <w:t xml:space="preserve">Não transferir a terceiros, por qualquer forma, nem mesmo parcialmente, as obrigações assumidas, nem subcontratar qualquer das prestações a que está obrigada, exceto nas condições autorizadas no </w:t>
      </w:r>
      <w:r>
        <w:rPr>
          <w:rFonts w:ascii="Cambria" w:hAnsi="Cambria" w:cs="Calibri"/>
          <w:sz w:val="22"/>
          <w:szCs w:val="22"/>
        </w:rPr>
        <w:t>Projeto Básico</w:t>
      </w:r>
      <w:r w:rsidRPr="00985D0C">
        <w:rPr>
          <w:rFonts w:ascii="Cambria" w:hAnsi="Cambria" w:cs="Calibri"/>
          <w:sz w:val="22"/>
          <w:szCs w:val="22"/>
        </w:rPr>
        <w:t xml:space="preserve"> ou na minuta de contrato;</w:t>
      </w:r>
    </w:p>
    <w:p w14:paraId="677DA642"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color w:val="000000"/>
          <w:sz w:val="22"/>
          <w:szCs w:val="22"/>
          <w:lang w:eastAsia="en-US"/>
        </w:rPr>
      </w:pPr>
      <w:r w:rsidRPr="00985D0C">
        <w:rPr>
          <w:rFonts w:ascii="Cambria" w:hAnsi="Cambria"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A602C1C" w14:textId="77777777" w:rsidR="00851519" w:rsidRPr="004316FC" w:rsidRDefault="00851519" w:rsidP="00851519">
      <w:pPr>
        <w:numPr>
          <w:ilvl w:val="0"/>
          <w:numId w:val="25"/>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36890ADC"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4316FC">
        <w:rPr>
          <w:rFonts w:ascii="Cambria" w:hAnsi="Cambria"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7267D9" w14:textId="77777777" w:rsidR="00851519" w:rsidRPr="004316FC" w:rsidRDefault="00851519" w:rsidP="00851519">
      <w:pPr>
        <w:numPr>
          <w:ilvl w:val="0"/>
          <w:numId w:val="25"/>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 xml:space="preserve">CONTROLE </w:t>
      </w:r>
      <w:r>
        <w:rPr>
          <w:rFonts w:ascii="Cambria" w:hAnsi="Cambria" w:cs="Calibri"/>
          <w:b/>
          <w:color w:val="000000"/>
          <w:sz w:val="22"/>
          <w:szCs w:val="22"/>
          <w:lang w:eastAsia="en-US"/>
        </w:rPr>
        <w:t xml:space="preserve">E FISCALIZAÇÃO </w:t>
      </w:r>
      <w:r w:rsidRPr="004316FC">
        <w:rPr>
          <w:rFonts w:ascii="Cambria" w:hAnsi="Cambria" w:cs="Calibri"/>
          <w:b/>
          <w:color w:val="000000"/>
          <w:sz w:val="22"/>
          <w:szCs w:val="22"/>
          <w:lang w:eastAsia="en-US"/>
        </w:rPr>
        <w:t>DA EXECUÇÃO</w:t>
      </w:r>
    </w:p>
    <w:p w14:paraId="3A06C613"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D34DAE">
        <w:rPr>
          <w:rFonts w:ascii="Cambria" w:hAnsi="Cambria" w:cs="Calibri"/>
          <w:sz w:val="22"/>
          <w:szCs w:val="22"/>
          <w:lang w:eastAsia="en-US"/>
        </w:rPr>
        <w:t>arts</w:t>
      </w:r>
      <w:proofErr w:type="spellEnd"/>
      <w:r w:rsidRPr="00D34DAE">
        <w:rPr>
          <w:rFonts w:ascii="Cambria" w:hAnsi="Cambria" w:cs="Calibri"/>
          <w:sz w:val="22"/>
          <w:szCs w:val="22"/>
          <w:lang w:eastAsia="en-US"/>
        </w:rPr>
        <w:t>. 67 e 73 da Lei nº 8.666, de 1993.</w:t>
      </w:r>
    </w:p>
    <w:p w14:paraId="30E9A35D"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lastRenderedPageBreak/>
        <w:t>O representante da Contratante deverá ter a qualificação necessária para o acompanhamento e controle da execução dos serviços e do contrato.</w:t>
      </w:r>
    </w:p>
    <w:p w14:paraId="0E2D062C"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A verificação da adequação da prestação do serviço deverá ser realizada com base nos critérios previstos neste </w:t>
      </w:r>
      <w:r>
        <w:rPr>
          <w:rFonts w:ascii="Cambria" w:hAnsi="Cambria" w:cs="Calibri"/>
          <w:sz w:val="22"/>
          <w:szCs w:val="22"/>
          <w:lang w:eastAsia="en-US"/>
        </w:rPr>
        <w:t>projeto básico</w:t>
      </w:r>
      <w:r w:rsidRPr="00D34DAE">
        <w:rPr>
          <w:rFonts w:ascii="Cambria" w:hAnsi="Cambria" w:cs="Calibri"/>
          <w:sz w:val="22"/>
          <w:szCs w:val="22"/>
          <w:lang w:eastAsia="en-US"/>
        </w:rPr>
        <w:t>.</w:t>
      </w:r>
    </w:p>
    <w:p w14:paraId="70528239"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Pr>
          <w:rFonts w:ascii="Cambria" w:hAnsi="Cambria" w:cs="Calibri"/>
          <w:sz w:val="22"/>
          <w:szCs w:val="22"/>
          <w:lang w:eastAsia="en-US"/>
        </w:rPr>
        <w:t>projeto básico</w:t>
      </w:r>
      <w:r w:rsidRPr="00D34DAE">
        <w:rPr>
          <w:rFonts w:ascii="Cambria" w:hAnsi="Cambria" w:cs="Calibri"/>
          <w:sz w:val="22"/>
          <w:szCs w:val="22"/>
          <w:lang w:eastAsia="en-US"/>
        </w:rPr>
        <w:t xml:space="preserve">, informando as respectivas quantidades e especificações técnicas, tais como: </w:t>
      </w:r>
      <w:proofErr w:type="gramStart"/>
      <w:r w:rsidRPr="00D34DAE">
        <w:rPr>
          <w:rFonts w:ascii="Cambria" w:hAnsi="Cambria" w:cs="Calibri"/>
          <w:sz w:val="22"/>
          <w:szCs w:val="22"/>
          <w:lang w:eastAsia="en-US"/>
        </w:rPr>
        <w:t>marca,</w:t>
      </w:r>
      <w:proofErr w:type="gramEnd"/>
      <w:r w:rsidRPr="00D34DAE">
        <w:rPr>
          <w:rFonts w:ascii="Cambria" w:hAnsi="Cambria" w:cs="Calibri"/>
          <w:sz w:val="22"/>
          <w:szCs w:val="22"/>
          <w:lang w:eastAsia="en-US"/>
        </w:rPr>
        <w:t xml:space="preserve"> qualidade e forma de uso.</w:t>
      </w:r>
    </w:p>
    <w:p w14:paraId="285AC669"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D7A6DCE"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Pr>
          <w:rFonts w:ascii="Cambria" w:hAnsi="Cambria" w:cs="Calibri"/>
          <w:sz w:val="22"/>
          <w:szCs w:val="22"/>
          <w:lang w:eastAsia="en-US"/>
        </w:rPr>
        <w:t>projeto básico</w:t>
      </w:r>
      <w:r w:rsidRPr="00D34DAE">
        <w:rPr>
          <w:rFonts w:ascii="Cambria" w:hAnsi="Cambria" w:cs="Calibri"/>
          <w:sz w:val="22"/>
          <w:szCs w:val="22"/>
          <w:lang w:eastAsia="en-US"/>
        </w:rPr>
        <w:t xml:space="preserve"> e na legislação vigente, podendo culminar em rescisão contratual, conforme disposto nos artigos 77 e 87 da Lei nº 8.666, de 1993.</w:t>
      </w:r>
    </w:p>
    <w:p w14:paraId="1CD35280"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210CA18" w14:textId="77777777" w:rsidR="00851519" w:rsidRPr="00D34DA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925F382" w14:textId="77777777" w:rsidR="00851519" w:rsidRPr="00C8122A"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C8122A">
        <w:rPr>
          <w:rFonts w:ascii="Cambria" w:hAnsi="Cambria" w:cs="Calibri"/>
          <w:sz w:val="22"/>
          <w:szCs w:val="22"/>
          <w:lang w:eastAsia="en-US"/>
        </w:rPr>
        <w:t xml:space="preserve">O fiscal técnico deverá apresentar ao preposto da CONTRATADA a avaliação da execução do objeto ou, se for o caso, a avaliação de desempenho e qualidade da prestação dos serviços realizada. </w:t>
      </w:r>
    </w:p>
    <w:p w14:paraId="0FFB6E36" w14:textId="77777777" w:rsidR="00851519" w:rsidRPr="00C8122A"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C8122A">
        <w:rPr>
          <w:rFonts w:ascii="Cambria" w:hAnsi="Cambria" w:cs="Calibri"/>
          <w:sz w:val="22"/>
          <w:szCs w:val="22"/>
          <w:lang w:eastAsia="en-US"/>
        </w:rPr>
        <w:t xml:space="preserve">Em hipótese alguma, será admitido que a própria CONTRATADA </w:t>
      </w:r>
      <w:proofErr w:type="gramStart"/>
      <w:r w:rsidRPr="00C8122A">
        <w:rPr>
          <w:rFonts w:ascii="Cambria" w:hAnsi="Cambria" w:cs="Calibri"/>
          <w:sz w:val="22"/>
          <w:szCs w:val="22"/>
          <w:lang w:eastAsia="en-US"/>
        </w:rPr>
        <w:t>materialize</w:t>
      </w:r>
      <w:proofErr w:type="gramEnd"/>
      <w:r w:rsidRPr="00C8122A">
        <w:rPr>
          <w:rFonts w:ascii="Cambria" w:hAnsi="Cambria" w:cs="Calibri"/>
          <w:sz w:val="22"/>
          <w:szCs w:val="22"/>
          <w:lang w:eastAsia="en-US"/>
        </w:rPr>
        <w:t xml:space="preserve"> a avaliação de desempenho e qualidade da prestação dos serviços realizada. </w:t>
      </w:r>
    </w:p>
    <w:p w14:paraId="3BBFD8FF" w14:textId="77777777" w:rsidR="00851519" w:rsidRPr="00D34DA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A CONTRATADA poderá apresentar justificativa para a prestação do serviço com menor nível de conformidade, que poderá ser aceita pelo fiscal técnico, desde que comprovada </w:t>
      </w:r>
      <w:proofErr w:type="gramStart"/>
      <w:r w:rsidRPr="00D34DAE">
        <w:rPr>
          <w:rFonts w:ascii="Cambria" w:hAnsi="Cambria" w:cs="Calibri"/>
          <w:sz w:val="22"/>
          <w:szCs w:val="22"/>
          <w:lang w:eastAsia="en-US"/>
        </w:rPr>
        <w:t>a</w:t>
      </w:r>
      <w:proofErr w:type="gramEnd"/>
      <w:r w:rsidRPr="00D34DAE">
        <w:rPr>
          <w:rFonts w:ascii="Cambria" w:hAnsi="Cambria" w:cs="Calibri"/>
          <w:sz w:val="22"/>
          <w:szCs w:val="22"/>
          <w:lang w:eastAsia="en-US"/>
        </w:rPr>
        <w:t xml:space="preserve"> excepcionalidade da ocorrência, resultante exclusivamente de fatores imprevisíveis e alheios ao controle do prestador. </w:t>
      </w:r>
    </w:p>
    <w:p w14:paraId="49F47E23" w14:textId="77777777" w:rsidR="00851519" w:rsidRPr="00D34DA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Na hipótese de comportamento contínuo de desconformidade da prestação do serviço em relação à qualidade exigida, devem ser aplicadas as sanções à CONTRATADA de acordo com as regras previstas no ato convocatório. </w:t>
      </w:r>
    </w:p>
    <w:p w14:paraId="4397D3D7" w14:textId="77777777" w:rsidR="00851519" w:rsidRPr="00D34DA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O fiscal técnico poderá realizar avaliação diária, semanal ou mensal, desde que o período escolhido seja suficiente para avaliar ou, se for o caso, aferir o desempenho e qualidade da prestação dos serviços. </w:t>
      </w:r>
    </w:p>
    <w:p w14:paraId="32A6B1C1" w14:textId="77777777" w:rsidR="00851519"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D34DAE">
        <w:rPr>
          <w:rFonts w:ascii="Cambria" w:hAnsi="Cambria" w:cs="Calibri"/>
          <w:sz w:val="22"/>
          <w:szCs w:val="22"/>
          <w:lang w:eastAsia="en-US"/>
        </w:rPr>
        <w:t xml:space="preserve">A fiscalização de que trata esta cláusula não exclui nem reduz a responsabilidade da Contratada, inclusive perante terceiros, por qualquer irregularidade, ainda que resultante de </w:t>
      </w:r>
      <w:r w:rsidRPr="00D34DAE">
        <w:rPr>
          <w:rFonts w:ascii="Cambria" w:hAnsi="Cambria" w:cs="Calibri"/>
          <w:sz w:val="22"/>
          <w:szCs w:val="22"/>
          <w:lang w:eastAsia="en-US"/>
        </w:rPr>
        <w:lastRenderedPageBreak/>
        <w:t>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FFDFA00" w14:textId="77777777" w:rsidR="00851519"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Pr>
          <w:rFonts w:ascii="Cambria" w:hAnsi="Cambria" w:cs="Calibri"/>
          <w:sz w:val="22"/>
          <w:szCs w:val="22"/>
          <w:lang w:eastAsia="en-US"/>
        </w:rPr>
        <w:t>Incumbe à Fiscalização:</w:t>
      </w:r>
    </w:p>
    <w:p w14:paraId="0D6CB762"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A emissão do TERMO DE AUTORIZAÇÃO PARA INÍCIO DOS SERVIÇOS;</w:t>
      </w:r>
    </w:p>
    <w:p w14:paraId="1EC3D4DD"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A emissão do TERMO DE RECEBIMENTO PROVISÓRIO DA OBRA;</w:t>
      </w:r>
    </w:p>
    <w:p w14:paraId="59C9E6D8"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A aprovar as soluções técnicas propostas pela Contratada, referentes a quaisquer modificações técnicas, dos projetos, necessárias a melhor execução dos serviços;</w:t>
      </w:r>
    </w:p>
    <w:p w14:paraId="31A9CE07"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Aprovar a substituição dos materiais especificados, quando proposta pela Contratada;</w:t>
      </w:r>
    </w:p>
    <w:p w14:paraId="5A51A90D"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 xml:space="preserve">Atestar as notas fiscais e dar </w:t>
      </w:r>
      <w:proofErr w:type="gramStart"/>
      <w:r>
        <w:rPr>
          <w:rFonts w:ascii="Cambria" w:hAnsi="Cambria" w:cs="Calibri"/>
          <w:sz w:val="22"/>
          <w:szCs w:val="22"/>
          <w:lang w:eastAsia="en-US"/>
        </w:rPr>
        <w:t>visto</w:t>
      </w:r>
      <w:proofErr w:type="gramEnd"/>
      <w:r>
        <w:rPr>
          <w:rFonts w:ascii="Cambria" w:hAnsi="Cambria" w:cs="Calibri"/>
          <w:sz w:val="22"/>
          <w:szCs w:val="22"/>
          <w:lang w:eastAsia="en-US"/>
        </w:rPr>
        <w:t xml:space="preserve"> nos demais documentos apresentados pela Contratada, em todos apondo o “de acordo”, quando julgá-los corretos;</w:t>
      </w:r>
    </w:p>
    <w:p w14:paraId="09CF2EA5"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Propor à Contratada a substituição de qualquer profissional/empregado, nas hipóteses a seguir relacionadas:</w:t>
      </w:r>
    </w:p>
    <w:p w14:paraId="6C3D1807" w14:textId="77777777" w:rsidR="00851519" w:rsidRDefault="00851519" w:rsidP="00851519">
      <w:pPr>
        <w:numPr>
          <w:ilvl w:val="3"/>
          <w:numId w:val="25"/>
        </w:numPr>
        <w:tabs>
          <w:tab w:val="left" w:pos="1276"/>
        </w:tabs>
        <w:spacing w:after="120" w:line="276" w:lineRule="auto"/>
        <w:ind w:left="1985" w:firstLine="0"/>
        <w:jc w:val="both"/>
        <w:rPr>
          <w:rFonts w:ascii="Cambria" w:hAnsi="Cambria" w:cs="Calibri"/>
          <w:sz w:val="22"/>
          <w:szCs w:val="22"/>
          <w:lang w:eastAsia="en-US"/>
        </w:rPr>
      </w:pPr>
      <w:r>
        <w:rPr>
          <w:rFonts w:ascii="Cambria" w:hAnsi="Cambria" w:cs="Calibri"/>
          <w:sz w:val="22"/>
          <w:szCs w:val="22"/>
          <w:lang w:eastAsia="en-US"/>
        </w:rPr>
        <w:t xml:space="preserve">Atuação ou comportamento </w:t>
      </w:r>
      <w:proofErr w:type="gramStart"/>
      <w:r>
        <w:rPr>
          <w:rFonts w:ascii="Cambria" w:hAnsi="Cambria" w:cs="Calibri"/>
          <w:sz w:val="22"/>
          <w:szCs w:val="22"/>
          <w:lang w:eastAsia="en-US"/>
        </w:rPr>
        <w:t>julgados inconvenientes ou prejudiciais ao bom andamento dos serviços</w:t>
      </w:r>
      <w:proofErr w:type="gramEnd"/>
      <w:r>
        <w:rPr>
          <w:rFonts w:ascii="Cambria" w:hAnsi="Cambria" w:cs="Calibri"/>
          <w:sz w:val="22"/>
          <w:szCs w:val="22"/>
          <w:lang w:eastAsia="en-US"/>
        </w:rPr>
        <w:t>;</w:t>
      </w:r>
    </w:p>
    <w:p w14:paraId="7ECFA532" w14:textId="77777777" w:rsidR="00851519" w:rsidRDefault="00851519" w:rsidP="00851519">
      <w:pPr>
        <w:numPr>
          <w:ilvl w:val="3"/>
          <w:numId w:val="25"/>
        </w:numPr>
        <w:tabs>
          <w:tab w:val="left" w:pos="1276"/>
        </w:tabs>
        <w:spacing w:after="120" w:line="276" w:lineRule="auto"/>
        <w:ind w:left="1985" w:firstLine="0"/>
        <w:jc w:val="both"/>
        <w:rPr>
          <w:rFonts w:ascii="Cambria" w:hAnsi="Cambria" w:cs="Calibri"/>
          <w:sz w:val="22"/>
          <w:szCs w:val="22"/>
          <w:lang w:eastAsia="en-US"/>
        </w:rPr>
      </w:pPr>
      <w:r>
        <w:rPr>
          <w:rFonts w:ascii="Cambria" w:hAnsi="Cambria" w:cs="Calibri"/>
          <w:sz w:val="22"/>
          <w:szCs w:val="22"/>
          <w:lang w:eastAsia="en-US"/>
        </w:rPr>
        <w:t>Ocorrência sistemática de erros ou falhas na execução dos trabalhos;</w:t>
      </w:r>
    </w:p>
    <w:p w14:paraId="7F017BA7" w14:textId="77777777" w:rsidR="00851519" w:rsidRDefault="00851519" w:rsidP="00851519">
      <w:pPr>
        <w:numPr>
          <w:ilvl w:val="3"/>
          <w:numId w:val="25"/>
        </w:numPr>
        <w:tabs>
          <w:tab w:val="left" w:pos="1276"/>
        </w:tabs>
        <w:spacing w:after="120" w:line="276" w:lineRule="auto"/>
        <w:ind w:left="1985" w:firstLine="0"/>
        <w:jc w:val="both"/>
        <w:rPr>
          <w:rFonts w:ascii="Cambria" w:hAnsi="Cambria" w:cs="Calibri"/>
          <w:sz w:val="22"/>
          <w:szCs w:val="22"/>
          <w:lang w:eastAsia="en-US"/>
        </w:rPr>
      </w:pPr>
      <w:r>
        <w:rPr>
          <w:rFonts w:ascii="Cambria" w:hAnsi="Cambria" w:cs="Calibri"/>
          <w:sz w:val="22"/>
          <w:szCs w:val="22"/>
          <w:lang w:eastAsia="en-US"/>
        </w:rPr>
        <w:t>Atos que comprometam a própria segurança ou a de terceiros;</w:t>
      </w:r>
    </w:p>
    <w:p w14:paraId="76F1A5AF" w14:textId="77777777" w:rsidR="00851519" w:rsidRDefault="00851519" w:rsidP="00851519">
      <w:pPr>
        <w:numPr>
          <w:ilvl w:val="3"/>
          <w:numId w:val="25"/>
        </w:numPr>
        <w:tabs>
          <w:tab w:val="left" w:pos="1276"/>
        </w:tabs>
        <w:spacing w:after="120" w:line="276" w:lineRule="auto"/>
        <w:ind w:left="1985" w:firstLine="0"/>
        <w:jc w:val="both"/>
        <w:rPr>
          <w:rFonts w:ascii="Cambria" w:hAnsi="Cambria" w:cs="Calibri"/>
          <w:sz w:val="22"/>
          <w:szCs w:val="22"/>
          <w:lang w:eastAsia="en-US"/>
        </w:rPr>
      </w:pPr>
      <w:r>
        <w:rPr>
          <w:rFonts w:ascii="Cambria" w:hAnsi="Cambria" w:cs="Calibri"/>
          <w:sz w:val="22"/>
          <w:szCs w:val="22"/>
          <w:lang w:eastAsia="en-US"/>
        </w:rPr>
        <w:t>Não atendimento às determinações da Fiscalização.</w:t>
      </w:r>
    </w:p>
    <w:p w14:paraId="2F6E19B2"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 xml:space="preserve">Apor seu visto nas anotações efetuadas pela Contratada </w:t>
      </w:r>
      <w:proofErr w:type="gramStart"/>
      <w:r>
        <w:rPr>
          <w:rFonts w:ascii="Cambria" w:hAnsi="Cambria" w:cs="Calibri"/>
          <w:sz w:val="22"/>
          <w:szCs w:val="22"/>
          <w:lang w:eastAsia="en-US"/>
        </w:rPr>
        <w:t>no DIÁRIA</w:t>
      </w:r>
      <w:proofErr w:type="gramEnd"/>
      <w:r>
        <w:rPr>
          <w:rFonts w:ascii="Cambria" w:hAnsi="Cambria" w:cs="Calibri"/>
          <w:sz w:val="22"/>
          <w:szCs w:val="22"/>
          <w:lang w:eastAsia="en-US"/>
        </w:rPr>
        <w:t xml:space="preserve"> DE OBRA, bem como efetuar as anotações cabíveis, contendo observações, determinações e quaisquer orientações necessárias com vistas à efetiva e integral execução do Contrato;</w:t>
      </w:r>
    </w:p>
    <w:p w14:paraId="2DDC8387"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 xml:space="preserve">Propor aplicação de penalidade, </w:t>
      </w:r>
      <w:proofErr w:type="gramStart"/>
      <w:r>
        <w:rPr>
          <w:rFonts w:ascii="Cambria" w:hAnsi="Cambria" w:cs="Calibri"/>
          <w:sz w:val="22"/>
          <w:szCs w:val="22"/>
          <w:lang w:eastAsia="en-US"/>
        </w:rPr>
        <w:t>de acordo com o disposto no art. 97 e seguintes da Lei</w:t>
      </w:r>
      <w:proofErr w:type="gramEnd"/>
      <w:r>
        <w:rPr>
          <w:rFonts w:ascii="Cambria" w:hAnsi="Cambria" w:cs="Calibri"/>
          <w:sz w:val="22"/>
          <w:szCs w:val="22"/>
          <w:lang w:eastAsia="en-US"/>
        </w:rPr>
        <w:t xml:space="preserve"> nº 8.666/93, quando for constatada qualquer irregularidade (descumprimento de obrigação contratual);</w:t>
      </w:r>
    </w:p>
    <w:p w14:paraId="7FAE9EEA" w14:textId="77777777" w:rsidR="00851519"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Pr>
          <w:rFonts w:ascii="Cambria" w:hAnsi="Cambria" w:cs="Calibri"/>
          <w:sz w:val="22"/>
          <w:szCs w:val="22"/>
          <w:lang w:eastAsia="en-US"/>
        </w:rPr>
        <w:t>Analisar os documentos apresentados pela empresa, inerentes à execução do contrato;</w:t>
      </w:r>
    </w:p>
    <w:p w14:paraId="69138525" w14:textId="77777777" w:rsidR="00851519" w:rsidRDefault="00851519" w:rsidP="00851519">
      <w:pPr>
        <w:numPr>
          <w:ilvl w:val="0"/>
          <w:numId w:val="25"/>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DA MEDIÇÃO</w:t>
      </w:r>
    </w:p>
    <w:p w14:paraId="2CE7CC50"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sidRPr="00B916F2">
        <w:rPr>
          <w:rFonts w:ascii="Cambria" w:hAnsi="Cambria"/>
          <w:bCs/>
          <w:color w:val="000000"/>
          <w:sz w:val="22"/>
          <w:lang w:eastAsia="en-US"/>
        </w:rPr>
        <w:t>Incumbirá</w:t>
      </w:r>
      <w:r>
        <w:rPr>
          <w:rFonts w:ascii="Cambria" w:hAnsi="Cambria"/>
          <w:bCs/>
          <w:color w:val="000000"/>
          <w:sz w:val="22"/>
          <w:lang w:eastAsia="en-US"/>
        </w:rPr>
        <w:t xml:space="preserve"> à Contratada a apresentação de medição periódica das etapas concluídas da obra, sob a forma de relatório, segundo o cronograma físico-financeiro apresentado pela Contratada e aprovado pela Fiscalização;</w:t>
      </w:r>
    </w:p>
    <w:p w14:paraId="5395D3CE" w14:textId="77777777" w:rsidR="00851519" w:rsidRDefault="00851519" w:rsidP="00851519">
      <w:pPr>
        <w:numPr>
          <w:ilvl w:val="2"/>
          <w:numId w:val="25"/>
        </w:numPr>
        <w:tabs>
          <w:tab w:val="left" w:pos="1701"/>
        </w:tabs>
        <w:spacing w:after="120" w:line="276" w:lineRule="auto"/>
        <w:ind w:left="993" w:right="-15" w:firstLine="0"/>
        <w:jc w:val="both"/>
        <w:rPr>
          <w:rFonts w:ascii="Cambria" w:hAnsi="Cambria"/>
          <w:bCs/>
          <w:color w:val="000000"/>
          <w:sz w:val="22"/>
          <w:lang w:eastAsia="en-US"/>
        </w:rPr>
      </w:pPr>
      <w:r>
        <w:rPr>
          <w:rFonts w:ascii="Cambria" w:hAnsi="Cambria"/>
          <w:bCs/>
          <w:color w:val="000000"/>
          <w:sz w:val="22"/>
          <w:lang w:eastAsia="en-US"/>
        </w:rPr>
        <w:t>Para realização das medições da obra, entende-se como etapa de conclusão cada um dos itens orçamentários discriminados na planilha e assim previstos no cronograma físico-financeiro de execução da obra.</w:t>
      </w:r>
    </w:p>
    <w:p w14:paraId="35EB6F43"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lastRenderedPageBreak/>
        <w:t>As medições serão efetuadas com base nas etapas concluídas previstas no cronograma físico-financeiro. A conclusão das respectivas etapas será avaliada segundo critérios da construção civil, assim estabelecidos na planilha de serviços integrantes da proposta comercial da Contratada.</w:t>
      </w:r>
    </w:p>
    <w:p w14:paraId="2418269F"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Os materiais estocados no local da obra para utilização futura não poderão ser considerados na medição.</w:t>
      </w:r>
    </w:p>
    <w:p w14:paraId="4D8E6DF7"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As etapas que se referem à administração da obra, canteiro de obras, gastos gerais e carga e transporte de materiais serão medidas e pagas conforme a evolução percentual de execução das demais etapas concluídas da obra.</w:t>
      </w:r>
    </w:p>
    <w:p w14:paraId="6C1D6C27"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O relatório será conferido pela Fiscalização e, achado conforme, embasará a Nota Fiscal de cobrança, emitida pela Contratada a cada medição.</w:t>
      </w:r>
    </w:p>
    <w:p w14:paraId="3FCB02B0"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 xml:space="preserve">As medições serão efetuadas no prazo de até 10 (dez) dias, </w:t>
      </w:r>
      <w:proofErr w:type="gramStart"/>
      <w:r>
        <w:rPr>
          <w:rFonts w:ascii="Cambria" w:hAnsi="Cambria"/>
          <w:bCs/>
          <w:color w:val="000000"/>
          <w:sz w:val="22"/>
          <w:lang w:eastAsia="en-US"/>
        </w:rPr>
        <w:t>após</w:t>
      </w:r>
      <w:proofErr w:type="gramEnd"/>
      <w:r>
        <w:rPr>
          <w:rFonts w:ascii="Cambria" w:hAnsi="Cambria"/>
          <w:bCs/>
          <w:color w:val="000000"/>
          <w:sz w:val="22"/>
          <w:lang w:eastAsia="en-US"/>
        </w:rPr>
        <w:t xml:space="preserve"> decorrido cada período de 01 (um) mês, contado da data de início da obra, salvo a medição final, a qual será efetuada no prazo de até 15 (quinze) dias, contados da comunicação do término da obra, emitida pela Contratada.</w:t>
      </w:r>
    </w:p>
    <w:p w14:paraId="6A32F0C7"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A não conclusão, pela Contratada, das metas percentuais estabelecidas de conclusão das etapas da obra prevista no cronograma físico-financeiro, nos prazos assinalados, ensejará a aplicação das penalidades previstas neste Projeto Básico, salvo quando o atraso ocorrer por razões às quais a Contratada não deu causa ou por aquelas consideradas justificadas pela Fiscalização, que poderá requerer justificativas da Contratada.</w:t>
      </w:r>
    </w:p>
    <w:p w14:paraId="3F4BF023"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Havendo atraso – justificado ou não – na execução dos serviços, o cronograma será revisado, de modo a ser mantida a conclusão dos serviços na data aprazada.</w:t>
      </w:r>
    </w:p>
    <w:p w14:paraId="5F48537E" w14:textId="77777777" w:rsidR="00851519" w:rsidRDefault="00851519" w:rsidP="00851519">
      <w:pPr>
        <w:numPr>
          <w:ilvl w:val="2"/>
          <w:numId w:val="25"/>
        </w:numPr>
        <w:tabs>
          <w:tab w:val="left" w:pos="1701"/>
        </w:tabs>
        <w:spacing w:after="120" w:line="276" w:lineRule="auto"/>
        <w:ind w:left="993" w:right="-15" w:firstLine="0"/>
        <w:jc w:val="both"/>
        <w:rPr>
          <w:rFonts w:ascii="Cambria" w:hAnsi="Cambria"/>
          <w:bCs/>
          <w:color w:val="000000"/>
          <w:sz w:val="22"/>
          <w:lang w:eastAsia="en-US"/>
        </w:rPr>
      </w:pPr>
      <w:r>
        <w:rPr>
          <w:rFonts w:ascii="Cambria" w:hAnsi="Cambria"/>
          <w:bCs/>
          <w:color w:val="000000"/>
          <w:sz w:val="22"/>
          <w:lang w:eastAsia="en-US"/>
        </w:rPr>
        <w:t>A revisão deverá ser feita de forma a redistribuir na etapa imediatamente seguinte os serviços não concluídos na etapa em que deveriam tê-lo sido, de forma a preservar as metas de evolução dos serviços previstas originalmente.</w:t>
      </w:r>
    </w:p>
    <w:p w14:paraId="74B7EE60" w14:textId="77777777" w:rsidR="00851519" w:rsidRDefault="00851519" w:rsidP="00851519">
      <w:pPr>
        <w:numPr>
          <w:ilvl w:val="2"/>
          <w:numId w:val="25"/>
        </w:numPr>
        <w:tabs>
          <w:tab w:val="left" w:pos="1701"/>
        </w:tabs>
        <w:spacing w:after="120" w:line="276" w:lineRule="auto"/>
        <w:ind w:left="993" w:right="-15" w:firstLine="0"/>
        <w:jc w:val="both"/>
        <w:rPr>
          <w:rFonts w:ascii="Cambria" w:hAnsi="Cambria"/>
          <w:bCs/>
          <w:color w:val="000000"/>
          <w:sz w:val="22"/>
          <w:lang w:eastAsia="en-US"/>
        </w:rPr>
      </w:pPr>
      <w:r>
        <w:rPr>
          <w:rFonts w:ascii="Cambria" w:hAnsi="Cambria"/>
          <w:bCs/>
          <w:color w:val="000000"/>
          <w:sz w:val="22"/>
          <w:lang w:eastAsia="en-US"/>
        </w:rPr>
        <w:t>Excepcionalmente, apenas quando o atraso for justificado, admitir-se-á que a redistribuição extrapole a etapa seguinte, sendo certo que a Contratada deverá demonstrar, de forma clara, essa necessidade.</w:t>
      </w:r>
    </w:p>
    <w:p w14:paraId="4F40BE67" w14:textId="77777777" w:rsidR="00851519" w:rsidRDefault="00851519" w:rsidP="00851519">
      <w:pPr>
        <w:numPr>
          <w:ilvl w:val="2"/>
          <w:numId w:val="25"/>
        </w:numPr>
        <w:tabs>
          <w:tab w:val="left" w:pos="1701"/>
        </w:tabs>
        <w:spacing w:after="120" w:line="276" w:lineRule="auto"/>
        <w:ind w:left="993" w:right="-15" w:firstLine="0"/>
        <w:jc w:val="both"/>
        <w:rPr>
          <w:rFonts w:ascii="Cambria" w:hAnsi="Cambria"/>
          <w:bCs/>
          <w:color w:val="000000"/>
          <w:sz w:val="22"/>
          <w:lang w:eastAsia="en-US"/>
        </w:rPr>
      </w:pPr>
      <w:r>
        <w:rPr>
          <w:rFonts w:ascii="Cambria" w:hAnsi="Cambria"/>
          <w:bCs/>
          <w:color w:val="000000"/>
          <w:sz w:val="22"/>
          <w:lang w:eastAsia="en-US"/>
        </w:rPr>
        <w:t>O cronograma atualizado e retificado deverá ser apresentado junto à Nota Fiscal de cobrança da mediação referente ao período em que foi constatado o atraso.</w:t>
      </w:r>
    </w:p>
    <w:p w14:paraId="01D5540E" w14:textId="77777777" w:rsidR="00851519" w:rsidRDefault="00851519" w:rsidP="00851519">
      <w:pPr>
        <w:numPr>
          <w:ilvl w:val="1"/>
          <w:numId w:val="25"/>
        </w:numPr>
        <w:tabs>
          <w:tab w:val="left" w:pos="993"/>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Em hipótese de aditamento contratual, será elaborado um orçamento específico e detalhado em que a formação de preço das suas composições de custos utilizará a mesma metodologia de formação de preços da planilha que serviu de base para a estimativa da Administração Municipal, em conformidade com o regramento previsto no Decreto nº 7.893/2013.</w:t>
      </w:r>
    </w:p>
    <w:p w14:paraId="7006605E" w14:textId="77777777" w:rsidR="00851519" w:rsidRPr="00B916F2" w:rsidRDefault="00851519" w:rsidP="00851519">
      <w:pPr>
        <w:numPr>
          <w:ilvl w:val="1"/>
          <w:numId w:val="25"/>
        </w:numPr>
        <w:tabs>
          <w:tab w:val="left" w:pos="1134"/>
        </w:tabs>
        <w:spacing w:after="120" w:line="276" w:lineRule="auto"/>
        <w:ind w:left="0" w:right="-15" w:firstLine="426"/>
        <w:jc w:val="both"/>
        <w:rPr>
          <w:rFonts w:ascii="Cambria" w:hAnsi="Cambria"/>
          <w:bCs/>
          <w:color w:val="000000"/>
          <w:sz w:val="22"/>
          <w:lang w:eastAsia="en-US"/>
        </w:rPr>
      </w:pPr>
      <w:r>
        <w:rPr>
          <w:rFonts w:ascii="Cambria" w:hAnsi="Cambria"/>
          <w:bCs/>
          <w:color w:val="000000"/>
          <w:sz w:val="22"/>
          <w:lang w:eastAsia="en-US"/>
        </w:rPr>
        <w:t>Em hipótese de aditamento contratual que represente alteração na planilha orçamentária, a diferença percentual entre o valor global do contrato e o valor estimado pela Administração Municipal no Anexo I do Projeto Básico, não poderá ser reduzida em favor da Contratada.</w:t>
      </w:r>
    </w:p>
    <w:p w14:paraId="3FABFAB3" w14:textId="77777777" w:rsidR="00851519" w:rsidRDefault="00851519" w:rsidP="00851519">
      <w:pPr>
        <w:numPr>
          <w:ilvl w:val="0"/>
          <w:numId w:val="25"/>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DO RECEBIMENTO E ACEITAÇÃO DO OBJETO</w:t>
      </w:r>
    </w:p>
    <w:p w14:paraId="43BD7BDF"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Pr>
          <w:rFonts w:ascii="Cambria" w:hAnsi="Cambria" w:cs="Calibri"/>
          <w:sz w:val="22"/>
          <w:szCs w:val="22"/>
          <w:lang w:eastAsia="en-US"/>
        </w:rPr>
        <w:lastRenderedPageBreak/>
        <w:t>Finda a execução e estando a obra em condições de ser entregue, a Contratada deverá, por escrito, por meio da comunicação do término da obra, requerer a realização de VISTORIA para fins de RECEBIMENTO PROVISÓRIO.</w:t>
      </w:r>
    </w:p>
    <w:p w14:paraId="5745E17E"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Pr>
          <w:rFonts w:ascii="Cambria" w:hAnsi="Cambria" w:cs="Calibri"/>
          <w:sz w:val="22"/>
          <w:szCs w:val="22"/>
          <w:lang w:eastAsia="en-US"/>
        </w:rPr>
        <w:t xml:space="preserve">O requerimento da vistoria deverá ser feito dentro do prazo contratual, </w:t>
      </w:r>
      <w:proofErr w:type="gramStart"/>
      <w:r>
        <w:rPr>
          <w:rFonts w:ascii="Cambria" w:hAnsi="Cambria" w:cs="Calibri"/>
          <w:sz w:val="22"/>
          <w:szCs w:val="22"/>
          <w:lang w:eastAsia="en-US"/>
        </w:rPr>
        <w:t>sob pena</w:t>
      </w:r>
      <w:proofErr w:type="gramEnd"/>
      <w:r>
        <w:rPr>
          <w:rFonts w:ascii="Cambria" w:hAnsi="Cambria" w:cs="Calibri"/>
          <w:sz w:val="22"/>
          <w:szCs w:val="22"/>
          <w:lang w:eastAsia="en-US"/>
        </w:rPr>
        <w:t xml:space="preserve"> de caracterizar mora na prestação dos serviços, sujeita às penalidades previstas neste Projeto Básico.</w:t>
      </w:r>
    </w:p>
    <w:p w14:paraId="2EE8838E"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Pr>
          <w:rFonts w:ascii="Cambria" w:hAnsi="Cambria" w:cs="Calibri"/>
          <w:sz w:val="22"/>
          <w:szCs w:val="22"/>
          <w:lang w:eastAsia="en-US"/>
        </w:rPr>
        <w:t>A vistoria será efetuada pela Fiscalização no prazo de até 15 (quinze) dias corridos do seu requerimento. Tendo por concluída a obra, a Fiscalização emitirá, naquela data, o TERMO DE RECEBIMENTO PROVISÓRIO</w:t>
      </w:r>
      <w:proofErr w:type="gramStart"/>
      <w:r>
        <w:rPr>
          <w:rFonts w:ascii="Cambria" w:hAnsi="Cambria" w:cs="Calibri"/>
          <w:sz w:val="22"/>
          <w:szCs w:val="22"/>
          <w:lang w:eastAsia="en-US"/>
        </w:rPr>
        <w:t>.,</w:t>
      </w:r>
      <w:proofErr w:type="gramEnd"/>
      <w:r>
        <w:rPr>
          <w:rFonts w:ascii="Cambria" w:hAnsi="Cambria" w:cs="Calibri"/>
          <w:sz w:val="22"/>
          <w:szCs w:val="22"/>
          <w:lang w:eastAsia="en-US"/>
        </w:rPr>
        <w:t xml:space="preserve"> circunstanciado e assinado pelas partes.</w:t>
      </w:r>
    </w:p>
    <w:p w14:paraId="290B9DD4"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 xml:space="preserve">Sendo constatada na vistoria a não conclusão integral da obra, não será reconhecido efeito à comunicação mencionada no item 14.1. </w:t>
      </w:r>
      <w:proofErr w:type="gramStart"/>
      <w:r>
        <w:rPr>
          <w:rFonts w:ascii="Cambria" w:hAnsi="Cambria" w:cs="Calibri"/>
          <w:sz w:val="22"/>
          <w:szCs w:val="22"/>
          <w:lang w:eastAsia="en-US"/>
        </w:rPr>
        <w:t>supra</w:t>
      </w:r>
      <w:proofErr w:type="gramEnd"/>
      <w:r>
        <w:rPr>
          <w:rFonts w:ascii="Cambria" w:hAnsi="Cambria" w:cs="Calibri"/>
          <w:sz w:val="22"/>
          <w:szCs w:val="22"/>
          <w:lang w:eastAsia="en-US"/>
        </w:rPr>
        <w:t>, voltando a fluir o prazo para a conclusão dos serviços ou, caso findo o prazo, caracterizando mora na prestação dos serviços;</w:t>
      </w:r>
    </w:p>
    <w:p w14:paraId="3DB28D2E"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Por conclusão integral da obra, entendem-se terem sido levados a efeito, sem defeitos ou imperfeições, todos os serviços contratados, não sendo admitidas pendências;</w:t>
      </w:r>
    </w:p>
    <w:p w14:paraId="05DEFC46"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Pr>
          <w:rFonts w:ascii="Cambria" w:hAnsi="Cambria" w:cs="Calibri"/>
          <w:sz w:val="22"/>
          <w:szCs w:val="22"/>
          <w:lang w:eastAsia="en-US"/>
        </w:rPr>
        <w:t xml:space="preserve">A emissão do TERMO DE RECEBIMENTO PROVISÓRIO DA OBRA fica </w:t>
      </w:r>
      <w:proofErr w:type="gramStart"/>
      <w:r>
        <w:rPr>
          <w:rFonts w:ascii="Cambria" w:hAnsi="Cambria" w:cs="Calibri"/>
          <w:sz w:val="22"/>
          <w:szCs w:val="22"/>
          <w:lang w:eastAsia="en-US"/>
        </w:rPr>
        <w:t>condicionado</w:t>
      </w:r>
      <w:proofErr w:type="gramEnd"/>
      <w:r>
        <w:rPr>
          <w:rFonts w:ascii="Cambria" w:hAnsi="Cambria" w:cs="Calibri"/>
          <w:sz w:val="22"/>
          <w:szCs w:val="22"/>
          <w:lang w:eastAsia="en-US"/>
        </w:rPr>
        <w:t xml:space="preserve"> ao seguinte:</w:t>
      </w:r>
    </w:p>
    <w:p w14:paraId="5680C5BF"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Entrega para a Contratante dos documentos pertinentes à obra, podendo ser citados, entre outros:</w:t>
      </w:r>
    </w:p>
    <w:p w14:paraId="252F12B2"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Entrega do Livro de registro – DIÁRIO DE OBRA – contendo as informações relativas ao andamento dos trabalhos;</w:t>
      </w:r>
    </w:p>
    <w:p w14:paraId="19ECF622"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proofErr w:type="gramStart"/>
      <w:r>
        <w:rPr>
          <w:rFonts w:ascii="Cambria" w:hAnsi="Cambria" w:cs="Calibri"/>
          <w:sz w:val="22"/>
          <w:szCs w:val="22"/>
          <w:lang w:eastAsia="en-US"/>
        </w:rPr>
        <w:t>Entrega</w:t>
      </w:r>
      <w:proofErr w:type="gramEnd"/>
      <w:r>
        <w:rPr>
          <w:rFonts w:ascii="Cambria" w:hAnsi="Cambria" w:cs="Calibri"/>
          <w:sz w:val="22"/>
          <w:szCs w:val="22"/>
          <w:lang w:eastAsia="en-US"/>
        </w:rPr>
        <w:t xml:space="preserve"> dos documentos dos fornecedores, assim entendidos aqueles gerados pelos fabricantes e fornecedores de equipamentos ou instalações especiais, contendo informações sobre o projeto de fabricação, especificações e dados técnicos, lista de peças e de sobressalentes, testes na fábrica, assim como instruções de montagem, operação e manutenção, no que couber.</w:t>
      </w:r>
    </w:p>
    <w:p w14:paraId="32AB240F" w14:textId="77777777" w:rsidR="00851519" w:rsidRDefault="00851519" w:rsidP="00851519">
      <w:pPr>
        <w:numPr>
          <w:ilvl w:val="2"/>
          <w:numId w:val="25"/>
        </w:numPr>
        <w:tabs>
          <w:tab w:val="left" w:pos="1134"/>
        </w:tabs>
        <w:spacing w:after="120" w:line="276" w:lineRule="auto"/>
        <w:ind w:left="1701" w:hanging="708"/>
        <w:jc w:val="both"/>
        <w:rPr>
          <w:rFonts w:ascii="Cambria" w:hAnsi="Cambria" w:cs="Calibri"/>
          <w:sz w:val="22"/>
          <w:szCs w:val="22"/>
          <w:lang w:eastAsia="en-US"/>
        </w:rPr>
      </w:pPr>
      <w:r>
        <w:rPr>
          <w:rFonts w:ascii="Cambria" w:hAnsi="Cambria" w:cs="Calibri"/>
          <w:sz w:val="22"/>
          <w:szCs w:val="22"/>
          <w:lang w:eastAsia="en-US"/>
        </w:rPr>
        <w:t>Não são condições para o RECEBIMENTO PROVISÓRIO DA OBRA:</w:t>
      </w:r>
    </w:p>
    <w:p w14:paraId="6A9325A5"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 xml:space="preserve">O projeto “as </w:t>
      </w:r>
      <w:proofErr w:type="spellStart"/>
      <w:r>
        <w:rPr>
          <w:rFonts w:ascii="Cambria" w:hAnsi="Cambria" w:cs="Calibri"/>
          <w:sz w:val="22"/>
          <w:szCs w:val="22"/>
          <w:lang w:eastAsia="en-US"/>
        </w:rPr>
        <w:t>built</w:t>
      </w:r>
      <w:proofErr w:type="spellEnd"/>
      <w:r>
        <w:rPr>
          <w:rFonts w:ascii="Cambria" w:hAnsi="Cambria" w:cs="Calibri"/>
          <w:sz w:val="22"/>
          <w:szCs w:val="22"/>
          <w:lang w:eastAsia="en-US"/>
        </w:rPr>
        <w:t>”, o qual deverá ser entregue à Fiscalização em até 30 (trinta) dias da data de emissão do Termo de recebimento provisório da Obra, para aprovação.</w:t>
      </w:r>
    </w:p>
    <w:p w14:paraId="2A180EBF"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 xml:space="preserve">Caderno complemento das especificações técnicas – se necessário, a critério da Fiscalização – o qual deverá ser entregue à fiscalização em até 30 (trinta) dias da data de emissão do Termo de Recebimento Provisório </w:t>
      </w:r>
      <w:proofErr w:type="gramStart"/>
      <w:r>
        <w:rPr>
          <w:rFonts w:ascii="Cambria" w:hAnsi="Cambria" w:cs="Calibri"/>
          <w:sz w:val="22"/>
          <w:szCs w:val="22"/>
          <w:lang w:eastAsia="en-US"/>
        </w:rPr>
        <w:t>da Obras</w:t>
      </w:r>
      <w:proofErr w:type="gramEnd"/>
      <w:r>
        <w:rPr>
          <w:rFonts w:ascii="Cambria" w:hAnsi="Cambria" w:cs="Calibri"/>
          <w:sz w:val="22"/>
          <w:szCs w:val="22"/>
          <w:lang w:eastAsia="en-US"/>
        </w:rPr>
        <w:t>, para aprovação.</w:t>
      </w:r>
    </w:p>
    <w:p w14:paraId="77FA8D20"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Os documentos a serem emitidos por terceiros, no que couber:</w:t>
      </w:r>
    </w:p>
    <w:p w14:paraId="6204F95D" w14:textId="77777777" w:rsidR="00851519" w:rsidRDefault="00851519" w:rsidP="00851519">
      <w:pPr>
        <w:numPr>
          <w:ilvl w:val="4"/>
          <w:numId w:val="25"/>
        </w:numPr>
        <w:tabs>
          <w:tab w:val="left" w:pos="3544"/>
        </w:tabs>
        <w:spacing w:after="120" w:line="276" w:lineRule="auto"/>
        <w:ind w:left="2552" w:firstLine="0"/>
        <w:jc w:val="both"/>
        <w:rPr>
          <w:rFonts w:ascii="Cambria" w:hAnsi="Cambria" w:cs="Calibri"/>
          <w:sz w:val="22"/>
          <w:szCs w:val="22"/>
          <w:lang w:eastAsia="en-US"/>
        </w:rPr>
      </w:pPr>
      <w:r>
        <w:rPr>
          <w:rFonts w:ascii="Cambria" w:hAnsi="Cambria" w:cs="Calibri"/>
          <w:sz w:val="22"/>
          <w:szCs w:val="22"/>
          <w:lang w:eastAsia="en-US"/>
        </w:rPr>
        <w:t>Certidão Negativa de Débitos Previdenciários da Obra – CND, emitido pela Receita Federal;</w:t>
      </w:r>
    </w:p>
    <w:p w14:paraId="73DF3E9F" w14:textId="77777777" w:rsidR="00851519" w:rsidRDefault="00851519" w:rsidP="00851519">
      <w:pPr>
        <w:numPr>
          <w:ilvl w:val="4"/>
          <w:numId w:val="25"/>
        </w:numPr>
        <w:tabs>
          <w:tab w:val="left" w:pos="3544"/>
        </w:tabs>
        <w:spacing w:after="120" w:line="276" w:lineRule="auto"/>
        <w:ind w:left="2552" w:firstLine="0"/>
        <w:jc w:val="both"/>
        <w:rPr>
          <w:rFonts w:ascii="Cambria" w:hAnsi="Cambria" w:cs="Calibri"/>
          <w:sz w:val="22"/>
          <w:szCs w:val="22"/>
          <w:lang w:eastAsia="en-US"/>
        </w:rPr>
      </w:pPr>
      <w:r>
        <w:rPr>
          <w:rFonts w:ascii="Cambria" w:hAnsi="Cambria" w:cs="Calibri"/>
          <w:sz w:val="22"/>
          <w:szCs w:val="22"/>
          <w:lang w:eastAsia="en-US"/>
        </w:rPr>
        <w:t>Certidão de Regularidade do FGTS, relacionado aos empregados aplicados na obra.</w:t>
      </w:r>
    </w:p>
    <w:p w14:paraId="567251CC"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lastRenderedPageBreak/>
        <w:t>Quando do recebimento provisório da obra será retido 10% (dez) por cento do valor total do contrato, que será restituído quando da emissão do termo de recebimento definitivo da obra.</w:t>
      </w:r>
    </w:p>
    <w:p w14:paraId="7AB8D8A5"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 xml:space="preserve">O recebimento definitivo da obra se fará por servidor ou comissão designados pela Administração, mediante termo circunstanciado (Termo de Recebimento Definitivo da Obra), no prazo de até 30 (trinta) dias corridos, contados da emissão do Termo de Recebimento Provisório, </w:t>
      </w:r>
      <w:proofErr w:type="gramStart"/>
      <w:r>
        <w:rPr>
          <w:rFonts w:ascii="Cambria" w:hAnsi="Cambria" w:cs="Calibri"/>
          <w:sz w:val="22"/>
          <w:szCs w:val="22"/>
          <w:lang w:eastAsia="en-US"/>
        </w:rPr>
        <w:t>após</w:t>
      </w:r>
      <w:proofErr w:type="gramEnd"/>
      <w:r>
        <w:rPr>
          <w:rFonts w:ascii="Cambria" w:hAnsi="Cambria" w:cs="Calibri"/>
          <w:sz w:val="22"/>
          <w:szCs w:val="22"/>
          <w:lang w:eastAsia="en-US"/>
        </w:rPr>
        <w:t xml:space="preserve"> satisfeitas as seguintes condições:</w:t>
      </w:r>
    </w:p>
    <w:p w14:paraId="205C3478"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Vistoria que comprove a ausência de vícios na execução da obra, a ser efetuada no prazo de até 30 (trinta) dias corridos, contadas da emissão do Termo de Recebimento Provisório da Obra.</w:t>
      </w:r>
    </w:p>
    <w:p w14:paraId="0C55A342"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 xml:space="preserve">Aceite, pela fiscalização, dos documentos exigidos da Contratada, elencados no item 15.4.2.1. </w:t>
      </w:r>
      <w:proofErr w:type="gramStart"/>
      <w:r>
        <w:rPr>
          <w:rFonts w:ascii="Cambria" w:hAnsi="Cambria" w:cs="Calibri"/>
          <w:sz w:val="22"/>
          <w:szCs w:val="22"/>
          <w:lang w:eastAsia="en-US"/>
        </w:rPr>
        <w:t>e</w:t>
      </w:r>
      <w:proofErr w:type="gramEnd"/>
      <w:r>
        <w:rPr>
          <w:rFonts w:ascii="Cambria" w:hAnsi="Cambria" w:cs="Calibri"/>
          <w:sz w:val="22"/>
          <w:szCs w:val="22"/>
          <w:lang w:eastAsia="en-US"/>
        </w:rPr>
        <w:t xml:space="preserve"> 15.4.2.2.</w:t>
      </w:r>
    </w:p>
    <w:p w14:paraId="4C64CF47" w14:textId="77777777" w:rsidR="00851519" w:rsidRDefault="00851519" w:rsidP="00851519">
      <w:pPr>
        <w:numPr>
          <w:ilvl w:val="2"/>
          <w:numId w:val="25"/>
        </w:numPr>
        <w:tabs>
          <w:tab w:val="left" w:pos="1134"/>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 xml:space="preserve">No caso de apenas a condição descrito no item 15.4.3.3, no todo ou em parte, não ser atendida, o recebimento definitivo da obra será postergado, emitindo-se, no lugar deste, Termo de Vistoria com Vistas ao Recebimento Definitivo da Obra, dando por satisfeitas as condições descritas nos itens 15.4.4.1 e 15.4.4.2. </w:t>
      </w:r>
      <w:proofErr w:type="gramStart"/>
      <w:r>
        <w:rPr>
          <w:rFonts w:ascii="Cambria" w:hAnsi="Cambria" w:cs="Calibri"/>
          <w:sz w:val="22"/>
          <w:szCs w:val="22"/>
          <w:lang w:eastAsia="en-US"/>
        </w:rPr>
        <w:t>e</w:t>
      </w:r>
      <w:proofErr w:type="gramEnd"/>
      <w:r>
        <w:rPr>
          <w:rFonts w:ascii="Cambria" w:hAnsi="Cambria" w:cs="Calibri"/>
          <w:sz w:val="22"/>
          <w:szCs w:val="22"/>
          <w:lang w:eastAsia="en-US"/>
        </w:rPr>
        <w:t xml:space="preserve"> descrevendo quais documentos ficaram pendentes de ser entregues e por quais razões, que deverão ser alheias à competência da Contratada.</w:t>
      </w:r>
    </w:p>
    <w:p w14:paraId="5270A864" w14:textId="77777777" w:rsidR="00851519" w:rsidRDefault="00851519" w:rsidP="00851519">
      <w:pPr>
        <w:numPr>
          <w:ilvl w:val="2"/>
          <w:numId w:val="25"/>
        </w:numPr>
        <w:tabs>
          <w:tab w:val="left" w:pos="1134"/>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A emissão do Termo de Vistoria Com Vistas ao Recebimento Definitivo da Obra ficará condicionada, ainda, ao atendimento, pela Contratante, do seguinte:</w:t>
      </w:r>
    </w:p>
    <w:p w14:paraId="46F8D6C0"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Comprovação, pelos meios disponíveis (protocolos, declarações dos órgãos públicos, etc.), que solicitou aos terceiros responsáveis no prazo de 10 dias úteis, contados do recebimento provisório da obra os seguintes documentos:</w:t>
      </w:r>
    </w:p>
    <w:p w14:paraId="53535618" w14:textId="77777777" w:rsidR="00851519" w:rsidRDefault="00851519" w:rsidP="00851519">
      <w:pPr>
        <w:numPr>
          <w:ilvl w:val="4"/>
          <w:numId w:val="25"/>
        </w:numPr>
        <w:tabs>
          <w:tab w:val="left" w:pos="1134"/>
          <w:tab w:val="left" w:pos="3544"/>
        </w:tabs>
        <w:spacing w:after="120" w:line="276" w:lineRule="auto"/>
        <w:ind w:left="2552" w:firstLine="0"/>
        <w:jc w:val="both"/>
        <w:rPr>
          <w:rFonts w:ascii="Cambria" w:hAnsi="Cambria" w:cs="Calibri"/>
          <w:sz w:val="22"/>
          <w:szCs w:val="22"/>
          <w:lang w:eastAsia="en-US"/>
        </w:rPr>
      </w:pPr>
      <w:r>
        <w:rPr>
          <w:rFonts w:ascii="Cambria" w:hAnsi="Cambria" w:cs="Calibri"/>
          <w:sz w:val="22"/>
          <w:szCs w:val="22"/>
          <w:lang w:eastAsia="en-US"/>
        </w:rPr>
        <w:t xml:space="preserve">Certidão Negativa de Débitos Previdenciários da obra, emitida pela Receita Federal; </w:t>
      </w:r>
    </w:p>
    <w:p w14:paraId="3F1AC876" w14:textId="77777777" w:rsidR="00851519" w:rsidRDefault="00851519" w:rsidP="00851519">
      <w:pPr>
        <w:numPr>
          <w:ilvl w:val="4"/>
          <w:numId w:val="25"/>
        </w:numPr>
        <w:tabs>
          <w:tab w:val="left" w:pos="1134"/>
          <w:tab w:val="left" w:pos="3544"/>
        </w:tabs>
        <w:spacing w:after="120" w:line="276" w:lineRule="auto"/>
        <w:ind w:left="2552" w:firstLine="0"/>
        <w:jc w:val="both"/>
        <w:rPr>
          <w:rFonts w:ascii="Cambria" w:hAnsi="Cambria" w:cs="Calibri"/>
          <w:sz w:val="22"/>
          <w:szCs w:val="22"/>
          <w:lang w:eastAsia="en-US"/>
        </w:rPr>
      </w:pPr>
      <w:r>
        <w:rPr>
          <w:rFonts w:ascii="Cambria" w:hAnsi="Cambria" w:cs="Calibri"/>
          <w:sz w:val="22"/>
          <w:szCs w:val="22"/>
          <w:lang w:eastAsia="en-US"/>
        </w:rPr>
        <w:t>Certidão de Regularidade do FGTS, relacionado aos empregados aplicados na obra;</w:t>
      </w:r>
    </w:p>
    <w:p w14:paraId="0189265F" w14:textId="77777777" w:rsidR="00851519"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Pr>
          <w:rFonts w:ascii="Cambria" w:hAnsi="Cambria" w:cs="Calibri"/>
          <w:sz w:val="22"/>
          <w:szCs w:val="22"/>
          <w:lang w:eastAsia="en-US"/>
        </w:rPr>
        <w:t>No caso de a Contratada, por razões alheias a sua vontade, não puder apresentar os documentos acima elencados, deverá apresentar, dentro do mesmo prazo e por escrito, justificativa, que será analisada pela Contratante.</w:t>
      </w:r>
    </w:p>
    <w:p w14:paraId="0591B347"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No caso de a justificativa se pautar na indisponibilidade de outros documentos, necessários à obtenção dos acima elencados, a Contratada deverá apresentar, dentro do mesmo prazo, relação dos documentos faltantes, com os respectivos comprovantes (protocolos, declarações dos órgãos públicos, etc.) de que foram solicitados aos terceiros responsáveis pela sua emissão.</w:t>
      </w:r>
    </w:p>
    <w:p w14:paraId="41975714" w14:textId="77777777" w:rsidR="00851519" w:rsidRDefault="00851519" w:rsidP="00851519">
      <w:pPr>
        <w:numPr>
          <w:ilvl w:val="4"/>
          <w:numId w:val="25"/>
        </w:numPr>
        <w:tabs>
          <w:tab w:val="left" w:pos="3544"/>
        </w:tabs>
        <w:spacing w:after="120" w:line="276" w:lineRule="auto"/>
        <w:ind w:left="2552" w:firstLine="0"/>
        <w:jc w:val="both"/>
        <w:rPr>
          <w:rFonts w:ascii="Cambria" w:hAnsi="Cambria" w:cs="Calibri"/>
          <w:sz w:val="22"/>
          <w:szCs w:val="22"/>
          <w:lang w:eastAsia="en-US"/>
        </w:rPr>
      </w:pPr>
      <w:r>
        <w:rPr>
          <w:rFonts w:ascii="Cambria" w:hAnsi="Cambria" w:cs="Calibri"/>
          <w:sz w:val="22"/>
          <w:szCs w:val="22"/>
          <w:lang w:eastAsia="en-US"/>
        </w:rPr>
        <w:t>A Contratante é soberana para decidir quanto à aceitabilidade da justificativa apresentada.</w:t>
      </w:r>
    </w:p>
    <w:p w14:paraId="65F466A6" w14:textId="77777777" w:rsidR="00851519" w:rsidRDefault="00851519" w:rsidP="00851519">
      <w:pPr>
        <w:numPr>
          <w:ilvl w:val="3"/>
          <w:numId w:val="25"/>
        </w:numPr>
        <w:tabs>
          <w:tab w:val="left" w:pos="2552"/>
        </w:tabs>
        <w:spacing w:after="120" w:line="276" w:lineRule="auto"/>
        <w:ind w:left="1701" w:firstLine="0"/>
        <w:jc w:val="both"/>
        <w:rPr>
          <w:rFonts w:ascii="Cambria" w:hAnsi="Cambria" w:cs="Calibri"/>
          <w:sz w:val="22"/>
          <w:szCs w:val="22"/>
          <w:lang w:eastAsia="en-US"/>
        </w:rPr>
      </w:pPr>
      <w:r>
        <w:rPr>
          <w:rFonts w:ascii="Cambria" w:hAnsi="Cambria" w:cs="Calibri"/>
          <w:sz w:val="22"/>
          <w:szCs w:val="22"/>
          <w:lang w:eastAsia="en-US"/>
        </w:rPr>
        <w:t xml:space="preserve">No caso de um ou mais dos documentos elencados no item 15.4.7.1. </w:t>
      </w:r>
      <w:proofErr w:type="gramStart"/>
      <w:r>
        <w:rPr>
          <w:rFonts w:ascii="Cambria" w:hAnsi="Cambria" w:cs="Calibri"/>
          <w:sz w:val="22"/>
          <w:szCs w:val="22"/>
          <w:lang w:eastAsia="en-US"/>
        </w:rPr>
        <w:t>não</w:t>
      </w:r>
      <w:proofErr w:type="gramEnd"/>
      <w:r>
        <w:rPr>
          <w:rFonts w:ascii="Cambria" w:hAnsi="Cambria" w:cs="Calibri"/>
          <w:sz w:val="22"/>
          <w:szCs w:val="22"/>
          <w:lang w:eastAsia="en-US"/>
        </w:rPr>
        <w:t xml:space="preserve"> ser apresentado, a Contratada deverá apresentar declaração comprometendo-se a manter o servidor ou a comissão, designados pela Administração para o </w:t>
      </w:r>
      <w:r>
        <w:rPr>
          <w:rFonts w:ascii="Cambria" w:hAnsi="Cambria" w:cs="Calibri"/>
          <w:sz w:val="22"/>
          <w:szCs w:val="22"/>
          <w:lang w:eastAsia="en-US"/>
        </w:rPr>
        <w:lastRenderedPageBreak/>
        <w:t>recebimento definitivo das obras, informados acerca do andamento das providências para sua obtenção. As informações devem ser prestadas com periodicidade mensal ou menor, no caso da ocorrência de evento relevante, a través de e-mail a ser fornecido, anexando-se a este, cópias dos protocolos e demais documentos obtidos.</w:t>
      </w:r>
    </w:p>
    <w:p w14:paraId="6C12DAB9" w14:textId="77777777" w:rsidR="00851519" w:rsidRDefault="00851519" w:rsidP="00851519">
      <w:pPr>
        <w:numPr>
          <w:ilvl w:val="0"/>
          <w:numId w:val="25"/>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DO PAGAMENTO</w:t>
      </w:r>
    </w:p>
    <w:p w14:paraId="2A5DE50B" w14:textId="77777777" w:rsidR="00851519" w:rsidRPr="00B549D6"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B549D6">
        <w:rPr>
          <w:rFonts w:ascii="Cambria" w:hAnsi="Cambria" w:cs="Calibri"/>
          <w:sz w:val="22"/>
          <w:szCs w:val="22"/>
          <w:lang w:eastAsia="en-US"/>
        </w:rPr>
        <w:t>O pagamento será efetuado pela Contratante no prazo de</w:t>
      </w:r>
      <w:r>
        <w:rPr>
          <w:rFonts w:ascii="Cambria" w:hAnsi="Cambria" w:cs="Calibri"/>
          <w:sz w:val="22"/>
          <w:szCs w:val="22"/>
          <w:lang w:eastAsia="en-US"/>
        </w:rPr>
        <w:t xml:space="preserve"> até 30</w:t>
      </w:r>
      <w:r w:rsidRPr="00B549D6">
        <w:rPr>
          <w:rFonts w:ascii="Cambria" w:hAnsi="Cambria" w:cs="Calibri"/>
          <w:sz w:val="22"/>
          <w:szCs w:val="22"/>
          <w:lang w:eastAsia="en-US"/>
        </w:rPr>
        <w:t xml:space="preserve"> (</w:t>
      </w:r>
      <w:r>
        <w:rPr>
          <w:rFonts w:ascii="Cambria" w:hAnsi="Cambria" w:cs="Calibri"/>
          <w:sz w:val="22"/>
          <w:szCs w:val="22"/>
          <w:lang w:eastAsia="en-US"/>
        </w:rPr>
        <w:t>trinta</w:t>
      </w:r>
      <w:r w:rsidRPr="00B549D6">
        <w:rPr>
          <w:rFonts w:ascii="Cambria" w:hAnsi="Cambria" w:cs="Calibri"/>
          <w:sz w:val="22"/>
          <w:szCs w:val="22"/>
          <w:lang w:eastAsia="en-US"/>
        </w:rPr>
        <w:t xml:space="preserve">) dias, contados do recebimento da Nota Fiscal/Fatura. </w:t>
      </w:r>
    </w:p>
    <w:p w14:paraId="6F2897F5" w14:textId="77777777" w:rsidR="00851519" w:rsidRPr="00B549D6"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sidRPr="00B549D6">
        <w:rPr>
          <w:rFonts w:ascii="Cambria" w:hAnsi="Cambria" w:cs="Calibri"/>
          <w:sz w:val="22"/>
          <w:szCs w:val="22"/>
          <w:lang w:eastAsia="en-US"/>
        </w:rPr>
        <w:t xml:space="preserve">Os pagamentos decorrentes de despesas cujos valores não ultrapassem o limite de que trata o inciso II do art. 24 da Lei 8.666, de 1993, deverão ser efetuados no prazo de até </w:t>
      </w:r>
      <w:proofErr w:type="gramStart"/>
      <w:r w:rsidRPr="00B549D6">
        <w:rPr>
          <w:rFonts w:ascii="Cambria" w:hAnsi="Cambria" w:cs="Calibri"/>
          <w:sz w:val="22"/>
          <w:szCs w:val="22"/>
          <w:lang w:eastAsia="en-US"/>
        </w:rPr>
        <w:t>5</w:t>
      </w:r>
      <w:proofErr w:type="gramEnd"/>
      <w:r w:rsidRPr="00B549D6">
        <w:rPr>
          <w:rFonts w:ascii="Cambria" w:hAnsi="Cambria" w:cs="Calibri"/>
          <w:sz w:val="22"/>
          <w:szCs w:val="22"/>
          <w:lang w:eastAsia="en-US"/>
        </w:rPr>
        <w:t xml:space="preserve"> (cinco) dias úteis, contados da data da apresentação da Nota Fiscal/Fatura, nos termos do art. 5º, § 3º, da Lei nº 8.666, de 1993.</w:t>
      </w:r>
    </w:p>
    <w:p w14:paraId="035A7E5B" w14:textId="77777777" w:rsidR="00851519" w:rsidRPr="00B549D6"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B549D6">
        <w:rPr>
          <w:rFonts w:ascii="Cambria" w:hAnsi="Cambria" w:cs="Calibri"/>
          <w:sz w:val="22"/>
          <w:szCs w:val="22"/>
          <w:lang w:eastAsia="en-US"/>
        </w:rPr>
        <w:t xml:space="preserve">A emissão da Nota Fiscal/Fatura será precedida do recebimento definitivo do serviço, conforme este </w:t>
      </w:r>
      <w:r>
        <w:rPr>
          <w:rFonts w:ascii="Cambria" w:hAnsi="Cambria" w:cs="Calibri"/>
          <w:sz w:val="22"/>
          <w:szCs w:val="22"/>
          <w:lang w:eastAsia="en-US"/>
        </w:rPr>
        <w:t>projeto básico</w:t>
      </w:r>
      <w:r w:rsidRPr="00B549D6">
        <w:rPr>
          <w:rFonts w:ascii="Cambria" w:hAnsi="Cambria" w:cs="Calibri"/>
          <w:sz w:val="22"/>
          <w:szCs w:val="22"/>
          <w:lang w:eastAsia="en-US"/>
        </w:rPr>
        <w:t>.</w:t>
      </w:r>
    </w:p>
    <w:p w14:paraId="41AE0F59" w14:textId="77777777" w:rsidR="00851519" w:rsidRPr="00B549D6"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B549D6">
        <w:rPr>
          <w:rFonts w:ascii="Cambria" w:hAnsi="Cambria" w:cs="Calibri"/>
          <w:sz w:val="22"/>
          <w:szCs w:val="22"/>
          <w:lang w:eastAsia="en-US"/>
        </w:rPr>
        <w:t xml:space="preserve">A Nota Fiscal ou Fatura deverá ser obrigatoriamente acompanhada da comprovação da regularidade fiscal, mediante consulta aos sítios eletrônicos oficiais ou à documentação mencionada no art. 29 da Lei nº 8.666, de 1993. </w:t>
      </w:r>
    </w:p>
    <w:p w14:paraId="4D8F9C34" w14:textId="77777777" w:rsidR="00851519" w:rsidRPr="00B549D6" w:rsidRDefault="00851519" w:rsidP="00851519">
      <w:pPr>
        <w:numPr>
          <w:ilvl w:val="2"/>
          <w:numId w:val="25"/>
        </w:numPr>
        <w:tabs>
          <w:tab w:val="left" w:pos="1701"/>
        </w:tabs>
        <w:spacing w:after="120" w:line="276" w:lineRule="auto"/>
        <w:ind w:left="993" w:firstLine="0"/>
        <w:jc w:val="both"/>
        <w:rPr>
          <w:rFonts w:ascii="Cambria" w:hAnsi="Cambria" w:cs="Calibri"/>
          <w:sz w:val="22"/>
          <w:szCs w:val="22"/>
          <w:lang w:eastAsia="en-US"/>
        </w:rPr>
      </w:pPr>
      <w:r w:rsidRPr="00B549D6">
        <w:rPr>
          <w:rFonts w:ascii="Cambria" w:hAnsi="Cambria" w:cs="Calibri"/>
          <w:sz w:val="22"/>
          <w:szCs w:val="22"/>
          <w:lang w:eastAsia="en-US"/>
        </w:rPr>
        <w:t>Constatando-se</w:t>
      </w:r>
      <w:r>
        <w:rPr>
          <w:rFonts w:ascii="Cambria" w:hAnsi="Cambria" w:cs="Calibri"/>
          <w:sz w:val="22"/>
          <w:szCs w:val="22"/>
          <w:lang w:eastAsia="en-US"/>
        </w:rPr>
        <w:t xml:space="preserve"> </w:t>
      </w:r>
      <w:r w:rsidRPr="00B549D6">
        <w:rPr>
          <w:rFonts w:ascii="Cambria" w:hAnsi="Cambria" w:cs="Calibri"/>
          <w:sz w:val="22"/>
          <w:szCs w:val="22"/>
          <w:lang w:eastAsia="en-US"/>
        </w:rPr>
        <w:t>a situação de irregularidade do fornecedor contratado, deverão ser tomadas as providências previstas no art. 31 da Instrução Normativa nº 3, de 26 de abril de 2018.</w:t>
      </w:r>
    </w:p>
    <w:p w14:paraId="19684CB0" w14:textId="77777777" w:rsidR="00851519" w:rsidRPr="00B549D6"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B549D6">
        <w:rPr>
          <w:rFonts w:ascii="Cambria" w:hAnsi="Cambria" w:cs="Calibri"/>
          <w:sz w:val="22"/>
          <w:szCs w:val="22"/>
          <w:lang w:eastAsia="en-US"/>
        </w:rPr>
        <w:t xml:space="preserve">O setor competente para </w:t>
      </w:r>
      <w:proofErr w:type="gramStart"/>
      <w:r w:rsidRPr="00B549D6">
        <w:rPr>
          <w:rFonts w:ascii="Cambria" w:hAnsi="Cambria" w:cs="Calibri"/>
          <w:sz w:val="22"/>
          <w:szCs w:val="22"/>
          <w:lang w:eastAsia="en-US"/>
        </w:rPr>
        <w:t>proceder o</w:t>
      </w:r>
      <w:proofErr w:type="gramEnd"/>
      <w:r w:rsidRPr="00B549D6">
        <w:rPr>
          <w:rFonts w:ascii="Cambria" w:hAnsi="Cambria" w:cs="Calibri"/>
          <w:sz w:val="22"/>
          <w:szCs w:val="22"/>
          <w:lang w:eastAsia="en-US"/>
        </w:rPr>
        <w:t xml:space="preserve"> pagamento deve verificar se a Nota Fiscal ou Fatura apresentada expressa os elementos necessários e essenciais do documento, tais como: </w:t>
      </w:r>
    </w:p>
    <w:p w14:paraId="5152AE97"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prazo de validade; </w:t>
      </w:r>
    </w:p>
    <w:p w14:paraId="6C00A89A"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a</w:t>
      </w:r>
      <w:proofErr w:type="gramEnd"/>
      <w:r w:rsidRPr="00B549D6">
        <w:rPr>
          <w:rFonts w:ascii="Cambria" w:hAnsi="Cambria" w:cs="Calibri"/>
          <w:sz w:val="22"/>
          <w:szCs w:val="22"/>
          <w:lang w:eastAsia="en-US"/>
        </w:rPr>
        <w:t xml:space="preserve"> data da emissão; </w:t>
      </w:r>
    </w:p>
    <w:p w14:paraId="7050FC4D"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os</w:t>
      </w:r>
      <w:proofErr w:type="gramEnd"/>
      <w:r w:rsidRPr="00B549D6">
        <w:rPr>
          <w:rFonts w:ascii="Cambria" w:hAnsi="Cambria" w:cs="Calibri"/>
          <w:sz w:val="22"/>
          <w:szCs w:val="22"/>
          <w:lang w:eastAsia="en-US"/>
        </w:rPr>
        <w:t xml:space="preserve"> dados do contrato e do órgão contratante; </w:t>
      </w:r>
    </w:p>
    <w:p w14:paraId="6DEC0696"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período de prestação dos serviços; </w:t>
      </w:r>
    </w:p>
    <w:p w14:paraId="12C5A8FF"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valor a pagar; e </w:t>
      </w:r>
    </w:p>
    <w:p w14:paraId="43F105E5" w14:textId="77777777" w:rsidR="00851519" w:rsidRPr="00B549D6"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B549D6">
        <w:rPr>
          <w:rFonts w:ascii="Cambria" w:hAnsi="Cambria" w:cs="Calibri"/>
          <w:sz w:val="22"/>
          <w:szCs w:val="22"/>
          <w:lang w:eastAsia="en-US"/>
        </w:rPr>
        <w:t>eventual</w:t>
      </w:r>
      <w:proofErr w:type="gramEnd"/>
      <w:r w:rsidRPr="00B549D6">
        <w:rPr>
          <w:rFonts w:ascii="Cambria" w:hAnsi="Cambria" w:cs="Calibri"/>
          <w:sz w:val="22"/>
          <w:szCs w:val="22"/>
          <w:lang w:eastAsia="en-US"/>
        </w:rPr>
        <w:t xml:space="preserve"> destaque do valor de retenções tributárias cabíveis.</w:t>
      </w:r>
    </w:p>
    <w:p w14:paraId="107BF211"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B549D6">
        <w:rPr>
          <w:rFonts w:ascii="Cambria" w:hAnsi="Cambria" w:cs="Calibri"/>
          <w:sz w:val="22"/>
          <w:szCs w:val="22"/>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0241C6" w14:textId="77777777" w:rsidR="00851519" w:rsidRPr="00342B8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Será considerada data do pagamento o dia em que constar como emitida a ordem bancária para pagamento.</w:t>
      </w:r>
    </w:p>
    <w:p w14:paraId="37A253B3" w14:textId="77777777" w:rsidR="00851519" w:rsidRPr="00342B8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 xml:space="preserve">Antes de cada pagamento à contratada, será realizada consulta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para verificar a manutenção das condições de habilitação exigidas no edital. </w:t>
      </w:r>
    </w:p>
    <w:p w14:paraId="6971BCC9" w14:textId="77777777" w:rsidR="00851519" w:rsidRPr="00342B8E"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lastRenderedPageBreak/>
        <w:t xml:space="preserve">Constatando-se, junto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a situação de irregularidade da contratada, será providenciada sua notificação, por escrito, para que, no prazo de </w:t>
      </w:r>
      <w:proofErr w:type="gramStart"/>
      <w:r w:rsidRPr="00342B8E">
        <w:rPr>
          <w:rFonts w:ascii="Cambria" w:hAnsi="Cambria" w:cs="Calibri"/>
          <w:sz w:val="22"/>
          <w:szCs w:val="22"/>
          <w:lang w:eastAsia="en-US"/>
        </w:rPr>
        <w:t>5</w:t>
      </w:r>
      <w:proofErr w:type="gramEnd"/>
      <w:r w:rsidRPr="00342B8E">
        <w:rPr>
          <w:rFonts w:ascii="Cambria" w:hAnsi="Cambria" w:cs="Calibri"/>
          <w:sz w:val="22"/>
          <w:szCs w:val="22"/>
          <w:lang w:eastAsia="en-US"/>
        </w:rPr>
        <w:t xml:space="preserve"> (cinco) dias úteis, regularize sua situação ou, no mesmo prazo, apresente sua defesa. O prazo poderá ser prorrogado uma vez, por igual período, a critério da contratante.</w:t>
      </w:r>
    </w:p>
    <w:p w14:paraId="4B646527"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 xml:space="preserve">Previamente à emissão de nota de empenho e a cada pagamento, a Administração deverá realizar consulta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658965DA" w14:textId="77777777" w:rsidR="00851519" w:rsidRPr="00342B8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315507B" w14:textId="77777777" w:rsidR="00851519" w:rsidRPr="00342B8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43BD7B4A" w14:textId="77777777" w:rsidR="00851519" w:rsidRPr="00342B8E"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342B8E">
        <w:rPr>
          <w:rFonts w:ascii="Cambria" w:hAnsi="Cambria" w:cs="Calibri"/>
          <w:sz w:val="22"/>
          <w:szCs w:val="22"/>
          <w:lang w:eastAsia="en-US"/>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w:t>
      </w:r>
    </w:p>
    <w:p w14:paraId="572FA258" w14:textId="77777777" w:rsidR="00851519" w:rsidRPr="00342B8E"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sidRPr="00342B8E">
        <w:rPr>
          <w:rFonts w:ascii="Cambria" w:hAnsi="Cambria" w:cs="Calibri"/>
          <w:sz w:val="22"/>
          <w:szCs w:val="22"/>
          <w:lang w:eastAsia="en-US"/>
        </w:rPr>
        <w:t xml:space="preserve">Será rescindido o contrato em execução com a contratada inadimplente no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salvo por motivo de economicidade ou outro de interesse público de alta relevância, devidamente justificado, em qualquer caso, pela máxima autoridade da contratante. </w:t>
      </w:r>
    </w:p>
    <w:p w14:paraId="5973E95A" w14:textId="77777777" w:rsidR="00851519" w:rsidRPr="00AF2ADD"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AF2ADD">
        <w:rPr>
          <w:rFonts w:ascii="Cambria" w:hAnsi="Cambria" w:cs="Calibri"/>
          <w:sz w:val="22"/>
          <w:szCs w:val="22"/>
          <w:lang w:eastAsia="en-US"/>
        </w:rPr>
        <w:t xml:space="preserve">Quando do pagamento, será efetuada a retenção tributária prevista na legislação aplicável, nos termos do item </w:t>
      </w:r>
      <w:proofErr w:type="gramStart"/>
      <w:r w:rsidRPr="00AF2ADD">
        <w:rPr>
          <w:rFonts w:ascii="Cambria" w:hAnsi="Cambria" w:cs="Calibri"/>
          <w:sz w:val="22"/>
          <w:szCs w:val="22"/>
          <w:lang w:eastAsia="en-US"/>
        </w:rPr>
        <w:t>6</w:t>
      </w:r>
      <w:proofErr w:type="gramEnd"/>
      <w:r w:rsidRPr="00AF2ADD">
        <w:rPr>
          <w:rFonts w:ascii="Cambria" w:hAnsi="Cambria" w:cs="Calibri"/>
          <w:sz w:val="22"/>
          <w:szCs w:val="22"/>
          <w:lang w:eastAsia="en-US"/>
        </w:rPr>
        <w:t xml:space="preserve"> do Anexo XI da IN SEGES/MP n. 5/2017, quando couber.</w:t>
      </w:r>
    </w:p>
    <w:p w14:paraId="4ECC044D" w14:textId="77777777" w:rsidR="00851519"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FA6FF9">
        <w:rPr>
          <w:rFonts w:ascii="Cambria" w:hAnsi="Cambria" w:cs="Calibri"/>
          <w:sz w:val="22"/>
          <w:szCs w:val="22"/>
          <w:lang w:eastAsia="en-US"/>
        </w:rPr>
        <w:t>É vedado o pagamento, a qualquer título, por serviços prestados, à empresa privada que tenha em seu quadro societário servidor público da ativa do órgão contratante.</w:t>
      </w:r>
    </w:p>
    <w:p w14:paraId="03CDD950" w14:textId="77777777" w:rsidR="00851519" w:rsidRPr="00AF2ADD"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AF2ADD">
        <w:rPr>
          <w:rFonts w:ascii="Cambria" w:hAnsi="Cambria" w:cs="Calibri"/>
          <w:sz w:val="22"/>
          <w:szCs w:val="22"/>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0B1695A7" w14:textId="77777777" w:rsidR="00851519" w:rsidRPr="00AF2ADD"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sidRPr="00AF2ADD">
        <w:rPr>
          <w:rFonts w:ascii="Cambria" w:hAnsi="Cambria" w:cs="Calibri"/>
          <w:sz w:val="22"/>
          <w:szCs w:val="22"/>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7C77D4FF" w14:textId="77777777" w:rsidR="00851519" w:rsidRPr="00AF2ADD" w:rsidRDefault="00851519" w:rsidP="00851519">
      <w:pPr>
        <w:numPr>
          <w:ilvl w:val="2"/>
          <w:numId w:val="25"/>
        </w:numPr>
        <w:tabs>
          <w:tab w:val="left" w:pos="1985"/>
        </w:tabs>
        <w:spacing w:after="120" w:line="276" w:lineRule="auto"/>
        <w:ind w:left="1134" w:firstLine="0"/>
        <w:jc w:val="both"/>
        <w:rPr>
          <w:rFonts w:ascii="Cambria" w:hAnsi="Cambria" w:cs="Calibri"/>
          <w:sz w:val="22"/>
          <w:szCs w:val="22"/>
          <w:lang w:eastAsia="en-US"/>
        </w:rPr>
      </w:pPr>
      <w:r w:rsidRPr="00AF2ADD">
        <w:rPr>
          <w:rFonts w:ascii="Cambria" w:hAnsi="Cambria" w:cs="Calibri"/>
          <w:sz w:val="22"/>
          <w:szCs w:val="22"/>
          <w:lang w:eastAsia="en-US"/>
        </w:rPr>
        <w:t xml:space="preserve">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w:t>
      </w:r>
      <w:r w:rsidRPr="00AF2ADD">
        <w:rPr>
          <w:rFonts w:ascii="Cambria" w:hAnsi="Cambria" w:cs="Calibri"/>
          <w:sz w:val="22"/>
          <w:szCs w:val="22"/>
          <w:lang w:eastAsia="en-US"/>
        </w:rPr>
        <w:lastRenderedPageBreak/>
        <w:t>relação aos empregados da contratada que efetivamente participarem da execução do contrato.</w:t>
      </w:r>
    </w:p>
    <w:p w14:paraId="1C3336B8" w14:textId="77777777" w:rsidR="00851519" w:rsidRPr="00AF2ADD" w:rsidRDefault="00851519" w:rsidP="00851519">
      <w:pPr>
        <w:numPr>
          <w:ilvl w:val="1"/>
          <w:numId w:val="25"/>
        </w:numPr>
        <w:tabs>
          <w:tab w:val="left" w:pos="1134"/>
        </w:tabs>
        <w:spacing w:after="120" w:line="276" w:lineRule="auto"/>
        <w:ind w:left="0" w:firstLine="426"/>
        <w:jc w:val="both"/>
        <w:rPr>
          <w:rFonts w:ascii="Cambria" w:hAnsi="Cambria" w:cs="Calibri"/>
          <w:sz w:val="22"/>
          <w:szCs w:val="22"/>
          <w:lang w:eastAsia="en-US"/>
        </w:rPr>
      </w:pPr>
      <w:r w:rsidRPr="00AF2ADD">
        <w:rPr>
          <w:rFonts w:ascii="Cambria" w:hAnsi="Cambria" w:cs="Calibri"/>
          <w:sz w:val="22"/>
          <w:szCs w:val="22"/>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3C702E3" w14:textId="77777777" w:rsidR="00851519" w:rsidRPr="00AF2ADD" w:rsidRDefault="00851519" w:rsidP="00851519">
      <w:pPr>
        <w:spacing w:after="120"/>
        <w:ind w:left="426" w:firstLine="708"/>
        <w:jc w:val="both"/>
        <w:rPr>
          <w:rFonts w:ascii="Cambria" w:hAnsi="Cambria" w:cs="Arial"/>
          <w:sz w:val="22"/>
          <w:szCs w:val="22"/>
        </w:rPr>
      </w:pPr>
      <w:r w:rsidRPr="00AF2ADD">
        <w:rPr>
          <w:rFonts w:ascii="Cambria" w:hAnsi="Cambria" w:cs="Arial"/>
          <w:sz w:val="22"/>
          <w:szCs w:val="22"/>
        </w:rPr>
        <w:t>EM = I x N x VP, sendo:</w:t>
      </w:r>
    </w:p>
    <w:p w14:paraId="34C6BAB2" w14:textId="77777777" w:rsidR="00851519" w:rsidRPr="00AF2ADD" w:rsidRDefault="00851519" w:rsidP="00851519">
      <w:pPr>
        <w:tabs>
          <w:tab w:val="left" w:pos="1701"/>
        </w:tabs>
        <w:spacing w:after="120"/>
        <w:ind w:firstLine="1134"/>
        <w:jc w:val="both"/>
        <w:rPr>
          <w:rFonts w:ascii="Cambria" w:hAnsi="Cambria" w:cs="Arial"/>
          <w:snapToGrid w:val="0"/>
          <w:color w:val="000000"/>
          <w:sz w:val="22"/>
          <w:szCs w:val="22"/>
        </w:rPr>
      </w:pPr>
      <w:r w:rsidRPr="00AF2ADD">
        <w:rPr>
          <w:rFonts w:ascii="Cambria" w:hAnsi="Cambria" w:cs="Arial"/>
          <w:snapToGrid w:val="0"/>
          <w:color w:val="000000"/>
          <w:sz w:val="22"/>
          <w:szCs w:val="22"/>
        </w:rPr>
        <w:t>EM = Encargos moratórios;</w:t>
      </w:r>
    </w:p>
    <w:p w14:paraId="46F51ECC" w14:textId="77777777" w:rsidR="00851519" w:rsidRPr="00AF2ADD" w:rsidRDefault="00851519" w:rsidP="00851519">
      <w:pPr>
        <w:tabs>
          <w:tab w:val="left" w:pos="1701"/>
        </w:tabs>
        <w:spacing w:after="120"/>
        <w:ind w:firstLine="1134"/>
        <w:jc w:val="both"/>
        <w:rPr>
          <w:rFonts w:ascii="Cambria" w:hAnsi="Cambria" w:cs="Arial"/>
          <w:color w:val="000000"/>
          <w:sz w:val="22"/>
          <w:szCs w:val="22"/>
        </w:rPr>
      </w:pPr>
      <w:r w:rsidRPr="00AF2ADD">
        <w:rPr>
          <w:rFonts w:ascii="Cambria" w:hAnsi="Cambria" w:cs="Arial"/>
          <w:color w:val="000000"/>
          <w:sz w:val="22"/>
          <w:szCs w:val="22"/>
        </w:rPr>
        <w:t>N = Número de dias entre a data prevista para o pagamento e a do efetivo pagamento;</w:t>
      </w:r>
    </w:p>
    <w:p w14:paraId="44AB53AC" w14:textId="77777777" w:rsidR="00851519" w:rsidRPr="00AF2ADD" w:rsidRDefault="00851519" w:rsidP="00851519">
      <w:pPr>
        <w:tabs>
          <w:tab w:val="left" w:pos="1701"/>
        </w:tabs>
        <w:spacing w:after="120"/>
        <w:ind w:firstLine="1134"/>
        <w:jc w:val="both"/>
        <w:rPr>
          <w:rFonts w:ascii="Cambria" w:hAnsi="Cambria" w:cs="Arial"/>
          <w:color w:val="000000"/>
          <w:sz w:val="22"/>
          <w:szCs w:val="22"/>
        </w:rPr>
      </w:pPr>
      <w:r w:rsidRPr="00AF2ADD">
        <w:rPr>
          <w:rFonts w:ascii="Cambria" w:hAnsi="Cambria" w:cs="Arial"/>
          <w:color w:val="000000"/>
          <w:sz w:val="22"/>
          <w:szCs w:val="22"/>
        </w:rPr>
        <w:t>VP = Valor da parcela a ser paga.</w:t>
      </w:r>
    </w:p>
    <w:p w14:paraId="7BB5C5F9" w14:textId="77777777" w:rsidR="00851519" w:rsidRDefault="00851519" w:rsidP="00851519">
      <w:pPr>
        <w:tabs>
          <w:tab w:val="left" w:pos="1701"/>
        </w:tabs>
        <w:spacing w:after="120"/>
        <w:ind w:firstLine="1134"/>
        <w:jc w:val="both"/>
        <w:rPr>
          <w:rFonts w:ascii="Cambria" w:hAnsi="Cambria" w:cs="Arial"/>
          <w:color w:val="000000"/>
          <w:sz w:val="22"/>
          <w:szCs w:val="22"/>
        </w:rPr>
      </w:pPr>
      <w:r w:rsidRPr="00AF2ADD">
        <w:rPr>
          <w:rFonts w:ascii="Cambria" w:hAnsi="Cambria" w:cs="Arial"/>
          <w:snapToGrid w:val="0"/>
          <w:color w:val="000000"/>
          <w:sz w:val="22"/>
          <w:szCs w:val="22"/>
        </w:rPr>
        <w:t xml:space="preserve">I = Índice de compensação financeira = </w:t>
      </w:r>
      <w:proofErr w:type="gramStart"/>
      <w:r w:rsidRPr="00AF2ADD">
        <w:rPr>
          <w:rFonts w:ascii="Cambria" w:hAnsi="Cambria" w:cs="Arial"/>
          <w:color w:val="000000"/>
          <w:sz w:val="22"/>
          <w:szCs w:val="22"/>
        </w:rPr>
        <w:t>0,00016438, assim apurado</w:t>
      </w:r>
      <w:proofErr w:type="gramEnd"/>
      <w:r w:rsidRPr="00AF2ADD">
        <w:rPr>
          <w:rFonts w:ascii="Cambria" w:hAnsi="Cambria" w:cs="Arial"/>
          <w:color w:val="000000"/>
          <w:sz w:val="22"/>
          <w:szCs w:val="22"/>
        </w:rPr>
        <w:t>:</w:t>
      </w:r>
    </w:p>
    <w:tbl>
      <w:tblPr>
        <w:tblStyle w:val="Tabelacomgrade"/>
        <w:tblW w:w="821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134"/>
        <w:gridCol w:w="4813"/>
      </w:tblGrid>
      <w:tr w:rsidR="00851519" w14:paraId="45C1FB99" w14:textId="77777777" w:rsidTr="003A11EF">
        <w:tc>
          <w:tcPr>
            <w:tcW w:w="1701" w:type="dxa"/>
            <w:vAlign w:val="center"/>
          </w:tcPr>
          <w:p w14:paraId="0778CF28" w14:textId="77777777" w:rsidR="00851519" w:rsidRDefault="00851519" w:rsidP="003A11EF">
            <w:pPr>
              <w:tabs>
                <w:tab w:val="left" w:pos="1701"/>
              </w:tabs>
              <w:spacing w:after="120"/>
              <w:jc w:val="both"/>
              <w:rPr>
                <w:rFonts w:ascii="Cambria" w:hAnsi="Cambria" w:cs="Arial"/>
                <w:color w:val="000000"/>
                <w:sz w:val="22"/>
                <w:szCs w:val="22"/>
              </w:rPr>
            </w:pPr>
            <w:r w:rsidRPr="00AF2ADD">
              <w:rPr>
                <w:rFonts w:ascii="Cambria" w:hAnsi="Cambria" w:cs="Arial"/>
                <w:color w:val="000000"/>
                <w:sz w:val="22"/>
                <w:szCs w:val="22"/>
              </w:rPr>
              <w:t>I = (TX)</w:t>
            </w:r>
          </w:p>
        </w:tc>
        <w:tc>
          <w:tcPr>
            <w:tcW w:w="567" w:type="dxa"/>
          </w:tcPr>
          <w:p w14:paraId="40AFE203" w14:textId="77777777" w:rsidR="00851519" w:rsidRDefault="00851519" w:rsidP="003A11EF">
            <w:pPr>
              <w:tabs>
                <w:tab w:val="left" w:pos="1701"/>
              </w:tabs>
              <w:spacing w:after="120"/>
              <w:jc w:val="both"/>
              <w:rPr>
                <w:rFonts w:ascii="Cambria" w:hAnsi="Cambria" w:cs="Arial"/>
                <w:color w:val="000000"/>
                <w:sz w:val="22"/>
                <w:szCs w:val="22"/>
              </w:rPr>
            </w:pPr>
            <w:r w:rsidRPr="00AF2ADD">
              <w:rPr>
                <w:rFonts w:ascii="Cambria" w:hAnsi="Cambria" w:cs="Arial"/>
                <w:color w:val="000000"/>
                <w:sz w:val="22"/>
                <w:szCs w:val="22"/>
              </w:rPr>
              <w:t>I =</w:t>
            </w:r>
          </w:p>
        </w:tc>
        <w:tc>
          <w:tcPr>
            <w:tcW w:w="1134" w:type="dxa"/>
          </w:tcPr>
          <w:p w14:paraId="367E5493" w14:textId="77777777" w:rsidR="00851519" w:rsidRDefault="00851519" w:rsidP="003A11EF">
            <w:pPr>
              <w:tabs>
                <w:tab w:val="left" w:pos="1701"/>
              </w:tabs>
              <w:jc w:val="center"/>
              <w:rPr>
                <w:rFonts w:ascii="Cambria" w:hAnsi="Cambria" w:cs="Arial"/>
                <w:color w:val="000000"/>
                <w:sz w:val="22"/>
                <w:szCs w:val="22"/>
                <w:u w:val="single"/>
              </w:rPr>
            </w:pPr>
            <w:r w:rsidRPr="00AF2ADD">
              <w:rPr>
                <w:rFonts w:ascii="Cambria" w:hAnsi="Cambria" w:cs="Arial"/>
                <w:color w:val="000000"/>
                <w:sz w:val="22"/>
                <w:szCs w:val="22"/>
                <w:u w:val="single"/>
              </w:rPr>
              <w:t>(6 / 100)</w:t>
            </w:r>
          </w:p>
          <w:p w14:paraId="277F49D2" w14:textId="77777777" w:rsidR="00851519" w:rsidRPr="005E253F" w:rsidRDefault="00851519" w:rsidP="003A11EF">
            <w:pPr>
              <w:tabs>
                <w:tab w:val="left" w:pos="1701"/>
              </w:tabs>
              <w:jc w:val="center"/>
              <w:rPr>
                <w:rFonts w:ascii="Cambria" w:hAnsi="Cambria" w:cs="Arial"/>
                <w:color w:val="000000"/>
                <w:sz w:val="22"/>
                <w:szCs w:val="22"/>
              </w:rPr>
            </w:pPr>
            <w:r w:rsidRPr="005E253F">
              <w:rPr>
                <w:rFonts w:ascii="Cambria" w:hAnsi="Cambria" w:cs="Arial"/>
                <w:color w:val="000000"/>
                <w:sz w:val="22"/>
                <w:szCs w:val="22"/>
              </w:rPr>
              <w:t>365</w:t>
            </w:r>
          </w:p>
        </w:tc>
        <w:tc>
          <w:tcPr>
            <w:tcW w:w="4813" w:type="dxa"/>
          </w:tcPr>
          <w:p w14:paraId="593FBC87" w14:textId="77777777" w:rsidR="00851519" w:rsidRPr="00AF2ADD" w:rsidRDefault="00851519" w:rsidP="003A11EF">
            <w:pPr>
              <w:tabs>
                <w:tab w:val="left" w:pos="1701"/>
              </w:tabs>
              <w:spacing w:after="120"/>
              <w:ind w:left="742"/>
              <w:jc w:val="both"/>
              <w:rPr>
                <w:rFonts w:ascii="Cambria" w:hAnsi="Cambria" w:cs="Arial"/>
                <w:color w:val="000000"/>
                <w:sz w:val="22"/>
                <w:szCs w:val="22"/>
              </w:rPr>
            </w:pPr>
            <w:r w:rsidRPr="00AF2ADD">
              <w:rPr>
                <w:rFonts w:ascii="Cambria" w:hAnsi="Cambria" w:cs="Arial"/>
                <w:color w:val="000000"/>
                <w:sz w:val="22"/>
                <w:szCs w:val="22"/>
              </w:rPr>
              <w:t>I = 0,00016438</w:t>
            </w:r>
          </w:p>
          <w:p w14:paraId="7D306C91" w14:textId="77777777" w:rsidR="00851519" w:rsidRDefault="00851519" w:rsidP="003A11EF">
            <w:pPr>
              <w:tabs>
                <w:tab w:val="left" w:pos="1701"/>
              </w:tabs>
              <w:spacing w:after="120"/>
              <w:ind w:left="742"/>
              <w:jc w:val="both"/>
              <w:rPr>
                <w:rFonts w:ascii="Cambria" w:hAnsi="Cambria" w:cs="Arial"/>
                <w:color w:val="000000"/>
                <w:sz w:val="22"/>
                <w:szCs w:val="22"/>
              </w:rPr>
            </w:pPr>
            <w:r w:rsidRPr="00AF2ADD">
              <w:rPr>
                <w:rFonts w:ascii="Cambria" w:hAnsi="Cambria" w:cs="Arial"/>
                <w:color w:val="000000"/>
                <w:sz w:val="22"/>
                <w:szCs w:val="22"/>
              </w:rPr>
              <w:t>TX = Percentual da taxa anual = 6%</w:t>
            </w:r>
          </w:p>
        </w:tc>
      </w:tr>
    </w:tbl>
    <w:p w14:paraId="3DDDFF6A" w14:textId="77777777" w:rsidR="00851519" w:rsidRDefault="00851519" w:rsidP="00851519">
      <w:pPr>
        <w:numPr>
          <w:ilvl w:val="0"/>
          <w:numId w:val="25"/>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DO REAJUSTE</w:t>
      </w:r>
    </w:p>
    <w:p w14:paraId="089C4F64" w14:textId="77777777" w:rsidR="00851519"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FA6FF9">
        <w:rPr>
          <w:rFonts w:ascii="Cambria" w:hAnsi="Cambria" w:cs="Calibri"/>
          <w:sz w:val="22"/>
          <w:szCs w:val="22"/>
          <w:lang w:eastAsia="en-US"/>
        </w:rPr>
        <w:t>Os preços são fixos e irreajustáveis no prazo de um ano contado da data limite para a apresentação das propostas.</w:t>
      </w:r>
    </w:p>
    <w:p w14:paraId="6F9E668C" w14:textId="77777777" w:rsidR="00851519" w:rsidRDefault="00851519" w:rsidP="00851519">
      <w:pPr>
        <w:numPr>
          <w:ilvl w:val="0"/>
          <w:numId w:val="25"/>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DA GARANTIA DE EXECUÇÃO</w:t>
      </w:r>
    </w:p>
    <w:p w14:paraId="2AD1040B" w14:textId="77777777" w:rsidR="00851519" w:rsidRPr="00470573" w:rsidRDefault="00851519" w:rsidP="00851519">
      <w:pPr>
        <w:numPr>
          <w:ilvl w:val="1"/>
          <w:numId w:val="25"/>
        </w:numPr>
        <w:tabs>
          <w:tab w:val="left" w:pos="993"/>
        </w:tabs>
        <w:spacing w:after="120" w:line="276" w:lineRule="auto"/>
        <w:ind w:left="0" w:firstLine="426"/>
        <w:jc w:val="both"/>
        <w:rPr>
          <w:rFonts w:ascii="Cambria" w:hAnsi="Cambria" w:cs="Calibri"/>
          <w:sz w:val="22"/>
          <w:szCs w:val="22"/>
          <w:lang w:eastAsia="en-US"/>
        </w:rPr>
      </w:pPr>
      <w:r w:rsidRPr="00470573">
        <w:rPr>
          <w:rFonts w:ascii="Cambria" w:hAnsi="Cambria" w:cs="Calibri"/>
          <w:sz w:val="22"/>
          <w:szCs w:val="22"/>
          <w:lang w:eastAsia="en-US"/>
        </w:rPr>
        <w:t>Não haverá exigência de garantia contratual da execução, pelas razões abaixo justificadas:</w:t>
      </w:r>
    </w:p>
    <w:p w14:paraId="2F94E527" w14:textId="77777777" w:rsidR="00851519" w:rsidRPr="00470573"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470573">
        <w:rPr>
          <w:rFonts w:ascii="Cambria" w:hAnsi="Cambria" w:cs="Calibri"/>
          <w:sz w:val="22"/>
          <w:szCs w:val="22"/>
          <w:lang w:eastAsia="en-US"/>
        </w:rPr>
        <w:t>pela</w:t>
      </w:r>
      <w:proofErr w:type="gramEnd"/>
      <w:r w:rsidRPr="00470573">
        <w:rPr>
          <w:rFonts w:ascii="Cambria" w:hAnsi="Cambria" w:cs="Calibri"/>
          <w:sz w:val="22"/>
          <w:szCs w:val="22"/>
          <w:lang w:eastAsia="en-US"/>
        </w:rPr>
        <w:t xml:space="preserve"> baixa complexidade dos serviços;</w:t>
      </w:r>
    </w:p>
    <w:p w14:paraId="7E27C3C2" w14:textId="77777777" w:rsidR="00851519" w:rsidRPr="00470573" w:rsidRDefault="00851519" w:rsidP="00851519">
      <w:pPr>
        <w:numPr>
          <w:ilvl w:val="2"/>
          <w:numId w:val="25"/>
        </w:numPr>
        <w:tabs>
          <w:tab w:val="left" w:pos="1276"/>
        </w:tabs>
        <w:spacing w:after="120" w:line="276" w:lineRule="auto"/>
        <w:ind w:left="1701" w:hanging="708"/>
        <w:jc w:val="both"/>
        <w:rPr>
          <w:rFonts w:ascii="Cambria" w:hAnsi="Cambria" w:cs="Calibri"/>
          <w:sz w:val="22"/>
          <w:szCs w:val="22"/>
          <w:lang w:eastAsia="en-US"/>
        </w:rPr>
      </w:pPr>
      <w:proofErr w:type="gramStart"/>
      <w:r w:rsidRPr="00470573">
        <w:rPr>
          <w:rFonts w:ascii="Cambria" w:hAnsi="Cambria" w:cs="Calibri"/>
          <w:sz w:val="22"/>
          <w:szCs w:val="22"/>
          <w:lang w:eastAsia="en-US"/>
        </w:rPr>
        <w:t>pelo</w:t>
      </w:r>
      <w:proofErr w:type="gramEnd"/>
      <w:r w:rsidRPr="00470573">
        <w:rPr>
          <w:rFonts w:ascii="Cambria" w:hAnsi="Cambria" w:cs="Calibri"/>
          <w:sz w:val="22"/>
          <w:szCs w:val="22"/>
          <w:lang w:eastAsia="en-US"/>
        </w:rPr>
        <w:t xml:space="preserve"> valor dos serviços.</w:t>
      </w:r>
    </w:p>
    <w:p w14:paraId="568DEB54" w14:textId="77777777" w:rsidR="00851519" w:rsidRPr="00FA6FF9" w:rsidRDefault="00851519" w:rsidP="00851519">
      <w:pPr>
        <w:numPr>
          <w:ilvl w:val="0"/>
          <w:numId w:val="25"/>
        </w:numPr>
        <w:spacing w:after="120" w:line="276" w:lineRule="auto"/>
        <w:ind w:right="-15"/>
        <w:jc w:val="both"/>
        <w:rPr>
          <w:rFonts w:ascii="Cambria" w:hAnsi="Cambria"/>
          <w:b/>
          <w:color w:val="000000"/>
          <w:sz w:val="22"/>
          <w:lang w:eastAsia="en-US"/>
        </w:rPr>
      </w:pPr>
      <w:r w:rsidRPr="00FA6FF9">
        <w:rPr>
          <w:rFonts w:ascii="Cambria" w:hAnsi="Cambria"/>
          <w:b/>
          <w:color w:val="000000"/>
          <w:sz w:val="22"/>
          <w:lang w:eastAsia="en-US"/>
        </w:rPr>
        <w:t>DAS SANÇÕES ADMINISTRATIVAS</w:t>
      </w:r>
    </w:p>
    <w:p w14:paraId="1D89C71D" w14:textId="77777777" w:rsidR="00851519" w:rsidRDefault="00851519" w:rsidP="00851519">
      <w:pPr>
        <w:pStyle w:val="PargrafodaLista"/>
        <w:numPr>
          <w:ilvl w:val="1"/>
          <w:numId w:val="25"/>
        </w:numPr>
        <w:tabs>
          <w:tab w:val="left" w:pos="993"/>
        </w:tabs>
        <w:suppressAutoHyphens/>
        <w:spacing w:after="120"/>
        <w:ind w:left="0" w:firstLine="426"/>
        <w:jc w:val="both"/>
        <w:rPr>
          <w:rFonts w:ascii="Cambria" w:hAnsi="Cambria"/>
          <w:bCs/>
          <w:color w:val="000000"/>
          <w:spacing w:val="6"/>
          <w:sz w:val="22"/>
        </w:rPr>
      </w:pPr>
      <w:r>
        <w:rPr>
          <w:rFonts w:ascii="Cambria" w:hAnsi="Cambria"/>
          <w:bCs/>
          <w:color w:val="000000"/>
          <w:spacing w:val="6"/>
          <w:sz w:val="22"/>
        </w:rPr>
        <w:t>As sanções a serem aplicadas, em caso de cometimento de infrações, são aquelas previstas na Lei nº 14.133, de 1º de abril de 2021, contidas nos artigos 155 a 163 da referida Lei.</w:t>
      </w:r>
    </w:p>
    <w:p w14:paraId="49A875F5" w14:textId="77777777" w:rsidR="00851519" w:rsidRPr="00C85ACF" w:rsidRDefault="00851519" w:rsidP="00851519">
      <w:pPr>
        <w:pStyle w:val="PargrafodaLista"/>
        <w:numPr>
          <w:ilvl w:val="1"/>
          <w:numId w:val="25"/>
        </w:numPr>
        <w:tabs>
          <w:tab w:val="left" w:pos="993"/>
        </w:tabs>
        <w:suppressAutoHyphens/>
        <w:spacing w:after="120"/>
        <w:ind w:left="0" w:firstLine="426"/>
        <w:jc w:val="both"/>
        <w:rPr>
          <w:rFonts w:ascii="Cambria" w:hAnsi="Cambria"/>
          <w:bCs/>
          <w:color w:val="000000"/>
          <w:spacing w:val="6"/>
          <w:sz w:val="22"/>
        </w:rPr>
      </w:pPr>
      <w:r w:rsidRPr="00C85ACF">
        <w:rPr>
          <w:rFonts w:ascii="Cambria" w:hAnsi="Cambria"/>
          <w:bCs/>
          <w:color w:val="000000"/>
          <w:spacing w:val="6"/>
          <w:sz w:val="22"/>
        </w:rPr>
        <w:t>As penalidades serão obrigatoriamente registradas no Cadastro de Fornecedores do Município.</w:t>
      </w:r>
    </w:p>
    <w:p w14:paraId="5EC20A59" w14:textId="77777777" w:rsidR="00851519" w:rsidRPr="00611606" w:rsidRDefault="00851519" w:rsidP="00851519">
      <w:pPr>
        <w:numPr>
          <w:ilvl w:val="0"/>
          <w:numId w:val="25"/>
        </w:numPr>
        <w:spacing w:after="120" w:line="276" w:lineRule="auto"/>
        <w:ind w:right="-15"/>
        <w:jc w:val="both"/>
        <w:rPr>
          <w:rFonts w:ascii="Cambria" w:hAnsi="Cambria"/>
          <w:b/>
          <w:color w:val="000000"/>
          <w:sz w:val="22"/>
          <w:lang w:eastAsia="en-US"/>
        </w:rPr>
      </w:pPr>
      <w:r w:rsidRPr="00611606">
        <w:rPr>
          <w:rFonts w:ascii="Cambria" w:hAnsi="Cambria"/>
          <w:b/>
          <w:color w:val="000000"/>
          <w:sz w:val="22"/>
          <w:lang w:eastAsia="en-US"/>
        </w:rPr>
        <w:t>CRITÉRIOS DE SELEÇÃO DO FORNECEDOR</w:t>
      </w:r>
    </w:p>
    <w:p w14:paraId="5513EA12" w14:textId="77777777" w:rsidR="00851519" w:rsidRPr="00611606"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611606">
        <w:rPr>
          <w:rFonts w:ascii="Cambria" w:hAnsi="Cambria" w:cs="Calibri"/>
          <w:sz w:val="22"/>
          <w:szCs w:val="22"/>
        </w:rPr>
        <w:t>As exigências de habilitação jurídica e de regularidade fiscal e trabalhista são as usuais para a generalidade dos objetos, conforme disciplinado no edital.</w:t>
      </w:r>
    </w:p>
    <w:p w14:paraId="7807AA66" w14:textId="77777777" w:rsidR="00851519" w:rsidRPr="00611606"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611606">
        <w:rPr>
          <w:rFonts w:ascii="Cambria" w:hAnsi="Cambria" w:cs="Calibri"/>
          <w:sz w:val="22"/>
          <w:szCs w:val="22"/>
        </w:rPr>
        <w:t>Os critérios de qualificação econômica a serem atendidos pelo fornecedor estão previstos no edital.</w:t>
      </w:r>
    </w:p>
    <w:p w14:paraId="5921008B" w14:textId="77777777" w:rsidR="00851519" w:rsidRPr="00611606"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611606">
        <w:rPr>
          <w:rFonts w:ascii="Cambria" w:hAnsi="Cambria" w:cs="Calibri"/>
          <w:sz w:val="22"/>
          <w:szCs w:val="22"/>
        </w:rPr>
        <w:t>Os critérios de aceitabilidade de preços serão:</w:t>
      </w:r>
    </w:p>
    <w:p w14:paraId="621EA724" w14:textId="77777777" w:rsidR="00851519" w:rsidRPr="000120B8" w:rsidRDefault="00851519" w:rsidP="00851519">
      <w:pPr>
        <w:numPr>
          <w:ilvl w:val="2"/>
          <w:numId w:val="25"/>
        </w:numPr>
        <w:tabs>
          <w:tab w:val="left" w:pos="1701"/>
        </w:tabs>
        <w:spacing w:after="120" w:line="276" w:lineRule="auto"/>
        <w:ind w:left="993" w:right="-15" w:firstLine="0"/>
        <w:jc w:val="both"/>
        <w:rPr>
          <w:rFonts w:ascii="Cambria" w:hAnsi="Cambria" w:cs="Calibri"/>
          <w:sz w:val="22"/>
          <w:szCs w:val="22"/>
        </w:rPr>
      </w:pPr>
      <w:r w:rsidRPr="000120B8">
        <w:rPr>
          <w:rFonts w:ascii="Cambria" w:hAnsi="Cambria" w:cs="Calibri"/>
          <w:sz w:val="22"/>
          <w:szCs w:val="22"/>
        </w:rPr>
        <w:t>Valor Global: R$</w:t>
      </w:r>
      <w:r>
        <w:rPr>
          <w:rFonts w:ascii="Cambria" w:hAnsi="Cambria" w:cs="Calibri"/>
          <w:sz w:val="22"/>
          <w:szCs w:val="22"/>
        </w:rPr>
        <w:t>104.623,31</w:t>
      </w:r>
      <w:r w:rsidRPr="000120B8">
        <w:rPr>
          <w:rFonts w:ascii="Cambria" w:hAnsi="Cambria" w:cs="Calibri"/>
          <w:sz w:val="22"/>
          <w:szCs w:val="22"/>
        </w:rPr>
        <w:t xml:space="preserve"> (</w:t>
      </w:r>
      <w:r>
        <w:rPr>
          <w:rFonts w:ascii="Cambria" w:hAnsi="Cambria" w:cs="Calibri"/>
          <w:sz w:val="22"/>
          <w:szCs w:val="22"/>
        </w:rPr>
        <w:t>cento e quatro mil seiscentos e vinte e três reais trinta e um centavos</w:t>
      </w:r>
      <w:r w:rsidRPr="000120B8">
        <w:rPr>
          <w:rFonts w:ascii="Cambria" w:hAnsi="Cambria" w:cs="Calibri"/>
          <w:sz w:val="22"/>
          <w:szCs w:val="22"/>
        </w:rPr>
        <w:t>)</w:t>
      </w:r>
      <w:r>
        <w:rPr>
          <w:rFonts w:ascii="Cambria" w:hAnsi="Cambria" w:cs="Calibri"/>
          <w:sz w:val="22"/>
          <w:szCs w:val="22"/>
        </w:rPr>
        <w:t>.</w:t>
      </w:r>
    </w:p>
    <w:p w14:paraId="4CFEF754" w14:textId="77777777" w:rsidR="00851519" w:rsidRPr="000120B8" w:rsidRDefault="00851519" w:rsidP="00851519">
      <w:pPr>
        <w:numPr>
          <w:ilvl w:val="2"/>
          <w:numId w:val="25"/>
        </w:numPr>
        <w:spacing w:after="120" w:line="276" w:lineRule="auto"/>
        <w:ind w:left="1701" w:right="-15" w:hanging="708"/>
        <w:jc w:val="both"/>
        <w:rPr>
          <w:rFonts w:ascii="Cambria" w:hAnsi="Cambria" w:cs="Calibri"/>
          <w:sz w:val="22"/>
          <w:szCs w:val="22"/>
        </w:rPr>
      </w:pPr>
      <w:r w:rsidRPr="000120B8">
        <w:rPr>
          <w:rFonts w:ascii="Cambria" w:hAnsi="Cambria" w:cs="Calibri"/>
          <w:sz w:val="22"/>
          <w:szCs w:val="22"/>
        </w:rPr>
        <w:t>Valores unitários: conforme planilha de composição de preços anexa ao edital.</w:t>
      </w:r>
    </w:p>
    <w:p w14:paraId="6C6336E4" w14:textId="77777777" w:rsidR="00851519" w:rsidRPr="00A901C2" w:rsidRDefault="00851519" w:rsidP="00851519">
      <w:pPr>
        <w:numPr>
          <w:ilvl w:val="2"/>
          <w:numId w:val="25"/>
        </w:numPr>
        <w:tabs>
          <w:tab w:val="left" w:pos="2410"/>
        </w:tabs>
        <w:spacing w:after="120" w:line="276" w:lineRule="auto"/>
        <w:ind w:left="1701" w:right="-15" w:firstLine="1"/>
        <w:jc w:val="both"/>
        <w:rPr>
          <w:rFonts w:ascii="Cambria" w:hAnsi="Cambria" w:cs="Calibri"/>
          <w:sz w:val="22"/>
          <w:szCs w:val="22"/>
        </w:rPr>
      </w:pPr>
      <w:r w:rsidRPr="00A901C2">
        <w:rPr>
          <w:rFonts w:ascii="Cambria" w:hAnsi="Cambria" w:cs="Calibri"/>
          <w:sz w:val="22"/>
          <w:szCs w:val="22"/>
        </w:rPr>
        <w:lastRenderedPageBreak/>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353DBFD1" w14:textId="77777777" w:rsidR="00851519" w:rsidRPr="000120B8" w:rsidRDefault="00851519" w:rsidP="00851519">
      <w:pPr>
        <w:numPr>
          <w:ilvl w:val="1"/>
          <w:numId w:val="25"/>
        </w:numPr>
        <w:spacing w:after="120" w:line="276" w:lineRule="auto"/>
        <w:ind w:left="1134" w:right="-15" w:hanging="567"/>
        <w:jc w:val="both"/>
        <w:rPr>
          <w:rFonts w:ascii="Cambria" w:hAnsi="Cambria" w:cs="Calibri"/>
          <w:sz w:val="22"/>
          <w:szCs w:val="22"/>
        </w:rPr>
      </w:pPr>
      <w:r w:rsidRPr="000120B8">
        <w:rPr>
          <w:rFonts w:ascii="Cambria" w:hAnsi="Cambria" w:cs="Calibri"/>
          <w:sz w:val="22"/>
          <w:szCs w:val="22"/>
        </w:rPr>
        <w:t>O critério de julgamento da proposta é o menor preço global.</w:t>
      </w:r>
    </w:p>
    <w:p w14:paraId="1CF4797D" w14:textId="77777777" w:rsidR="00851519" w:rsidRDefault="00851519" w:rsidP="00851519">
      <w:pPr>
        <w:numPr>
          <w:ilvl w:val="1"/>
          <w:numId w:val="25"/>
        </w:numPr>
        <w:spacing w:after="120" w:line="276" w:lineRule="auto"/>
        <w:ind w:left="1134" w:right="-15" w:hanging="567"/>
        <w:jc w:val="both"/>
        <w:rPr>
          <w:rFonts w:ascii="Cambria" w:hAnsi="Cambria" w:cs="Calibri"/>
          <w:sz w:val="22"/>
          <w:szCs w:val="22"/>
        </w:rPr>
      </w:pPr>
      <w:r w:rsidRPr="000120B8">
        <w:rPr>
          <w:rFonts w:ascii="Cambria" w:hAnsi="Cambria" w:cs="Calibri"/>
          <w:sz w:val="22"/>
          <w:szCs w:val="22"/>
        </w:rPr>
        <w:t>As regras de desempate entre propostas são as discriminadas no edital.</w:t>
      </w:r>
    </w:p>
    <w:p w14:paraId="69E56B9A" w14:textId="77777777" w:rsidR="00851519" w:rsidRPr="00D370FD" w:rsidRDefault="00851519" w:rsidP="00851519">
      <w:pPr>
        <w:numPr>
          <w:ilvl w:val="0"/>
          <w:numId w:val="25"/>
        </w:numPr>
        <w:spacing w:after="120" w:line="276" w:lineRule="auto"/>
        <w:ind w:right="-15"/>
        <w:jc w:val="both"/>
        <w:rPr>
          <w:rFonts w:ascii="Cambria" w:hAnsi="Cambria"/>
          <w:b/>
          <w:color w:val="000000"/>
          <w:sz w:val="22"/>
          <w:lang w:eastAsia="en-US"/>
        </w:rPr>
      </w:pPr>
      <w:r w:rsidRPr="00D370FD">
        <w:rPr>
          <w:rFonts w:ascii="Cambria" w:hAnsi="Cambria"/>
          <w:b/>
          <w:color w:val="000000"/>
          <w:sz w:val="22"/>
          <w:lang w:eastAsia="en-US"/>
        </w:rPr>
        <w:t>ESTIMATIVA DE PREÇOS E PREÇOS REFERENCIAIS.</w:t>
      </w:r>
    </w:p>
    <w:p w14:paraId="215DDFD1" w14:textId="77777777" w:rsidR="00851519" w:rsidRPr="007863F9" w:rsidRDefault="00851519" w:rsidP="00851519">
      <w:pPr>
        <w:pStyle w:val="PargrafodaLista"/>
        <w:numPr>
          <w:ilvl w:val="0"/>
          <w:numId w:val="8"/>
        </w:numPr>
        <w:spacing w:before="120" w:after="120" w:line="276" w:lineRule="auto"/>
        <w:ind w:right="-30"/>
        <w:jc w:val="both"/>
        <w:rPr>
          <w:rFonts w:cs="Arial"/>
          <w:vanish/>
          <w:szCs w:val="20"/>
          <w:lang w:eastAsia="zh-CN"/>
        </w:rPr>
      </w:pPr>
    </w:p>
    <w:p w14:paraId="29602BD8" w14:textId="77777777" w:rsidR="00851519" w:rsidRPr="00D370FD"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D370FD">
        <w:rPr>
          <w:rFonts w:ascii="Cambria" w:hAnsi="Cambria" w:cs="Calibri"/>
          <w:sz w:val="22"/>
          <w:szCs w:val="22"/>
        </w:rPr>
        <w:t>O custo estimado da contratação é o previsto no valor global máximo.</w:t>
      </w:r>
    </w:p>
    <w:p w14:paraId="697ECBEB" w14:textId="77777777" w:rsidR="00851519" w:rsidRPr="00C85ACF"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434A49">
        <w:rPr>
          <w:rFonts w:ascii="Cambria" w:hAnsi="Cambria" w:cs="Calibri"/>
          <w:sz w:val="22"/>
          <w:szCs w:val="22"/>
        </w:rPr>
        <w:t>Tal valor foi obtido a partir d</w:t>
      </w:r>
      <w:r>
        <w:rPr>
          <w:rFonts w:ascii="Cambria" w:hAnsi="Cambria" w:cs="Calibri"/>
          <w:sz w:val="22"/>
          <w:szCs w:val="22"/>
        </w:rPr>
        <w:t>e levantamento feito pelo Departamento de Engenharia do Município.</w:t>
      </w:r>
    </w:p>
    <w:p w14:paraId="4061D707" w14:textId="77777777" w:rsidR="00851519" w:rsidRPr="00434A49" w:rsidRDefault="00851519" w:rsidP="00851519">
      <w:pPr>
        <w:numPr>
          <w:ilvl w:val="0"/>
          <w:numId w:val="25"/>
        </w:numPr>
        <w:tabs>
          <w:tab w:val="left" w:pos="993"/>
        </w:tabs>
        <w:spacing w:after="120" w:line="276" w:lineRule="auto"/>
        <w:ind w:right="-15"/>
        <w:jc w:val="both"/>
        <w:rPr>
          <w:rFonts w:ascii="Cambria" w:hAnsi="Cambria"/>
          <w:b/>
          <w:color w:val="000000"/>
          <w:sz w:val="22"/>
          <w:lang w:eastAsia="en-US"/>
        </w:rPr>
      </w:pPr>
      <w:r w:rsidRPr="00434A49">
        <w:rPr>
          <w:rFonts w:ascii="Cambria" w:hAnsi="Cambria"/>
          <w:b/>
          <w:color w:val="000000"/>
          <w:sz w:val="22"/>
          <w:lang w:eastAsia="en-US"/>
        </w:rPr>
        <w:t>DA DOTAÇÃO ORÇAMENTÁRIA</w:t>
      </w:r>
    </w:p>
    <w:p w14:paraId="04830D86" w14:textId="77777777" w:rsidR="00851519" w:rsidRPr="00FA6FF9" w:rsidRDefault="00851519" w:rsidP="00851519">
      <w:pPr>
        <w:numPr>
          <w:ilvl w:val="1"/>
          <w:numId w:val="25"/>
        </w:numPr>
        <w:tabs>
          <w:tab w:val="left" w:pos="993"/>
        </w:tabs>
        <w:spacing w:after="120" w:line="276" w:lineRule="auto"/>
        <w:ind w:left="0" w:right="-15" w:firstLine="426"/>
        <w:jc w:val="both"/>
        <w:rPr>
          <w:rFonts w:ascii="Cambria" w:hAnsi="Cambria" w:cs="Calibri"/>
          <w:sz w:val="22"/>
          <w:szCs w:val="22"/>
        </w:rPr>
      </w:pPr>
      <w:r w:rsidRPr="00FA6FF9">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32AA8953" w14:textId="77777777" w:rsidR="00851519" w:rsidRPr="0092619D" w:rsidRDefault="00851519" w:rsidP="00851519">
      <w:pPr>
        <w:spacing w:line="276" w:lineRule="auto"/>
        <w:ind w:left="138" w:right="-15"/>
        <w:jc w:val="both"/>
        <w:rPr>
          <w:rFonts w:ascii="Cambria" w:hAnsi="Cambria" w:cs="Calibri"/>
          <w:sz w:val="22"/>
          <w:szCs w:val="22"/>
        </w:rPr>
      </w:pPr>
      <w:r>
        <w:rPr>
          <w:rFonts w:ascii="Cambria" w:hAnsi="Cambria" w:cs="Calibri"/>
          <w:sz w:val="22"/>
          <w:szCs w:val="22"/>
        </w:rPr>
        <w:t xml:space="preserve">                  </w:t>
      </w:r>
      <w:r w:rsidRPr="0092619D">
        <w:rPr>
          <w:rFonts w:ascii="Cambria" w:hAnsi="Cambria" w:cs="Calibri"/>
          <w:sz w:val="22"/>
          <w:szCs w:val="22"/>
        </w:rPr>
        <w:t>02.0</w:t>
      </w:r>
      <w:r>
        <w:rPr>
          <w:rFonts w:ascii="Cambria" w:hAnsi="Cambria" w:cs="Calibri"/>
          <w:sz w:val="22"/>
          <w:szCs w:val="22"/>
        </w:rPr>
        <w:t>5</w:t>
      </w:r>
      <w:r w:rsidRPr="0092619D">
        <w:rPr>
          <w:rFonts w:ascii="Cambria" w:hAnsi="Cambria" w:cs="Calibri"/>
          <w:sz w:val="22"/>
          <w:szCs w:val="22"/>
        </w:rPr>
        <w:t>.0</w:t>
      </w:r>
      <w:r>
        <w:rPr>
          <w:rFonts w:ascii="Cambria" w:hAnsi="Cambria" w:cs="Calibri"/>
          <w:sz w:val="22"/>
          <w:szCs w:val="22"/>
        </w:rPr>
        <w:t>0</w:t>
      </w:r>
      <w:r w:rsidRPr="0092619D">
        <w:rPr>
          <w:rFonts w:ascii="Cambria" w:hAnsi="Cambria" w:cs="Calibri"/>
          <w:sz w:val="22"/>
          <w:szCs w:val="22"/>
        </w:rPr>
        <w:t>.1</w:t>
      </w:r>
      <w:r>
        <w:rPr>
          <w:rFonts w:ascii="Cambria" w:hAnsi="Cambria" w:cs="Calibri"/>
          <w:sz w:val="22"/>
          <w:szCs w:val="22"/>
        </w:rPr>
        <w:t>5</w:t>
      </w:r>
      <w:r w:rsidRPr="0092619D">
        <w:rPr>
          <w:rFonts w:ascii="Cambria" w:hAnsi="Cambria" w:cs="Calibri"/>
          <w:sz w:val="22"/>
          <w:szCs w:val="22"/>
        </w:rPr>
        <w:t>.</w:t>
      </w:r>
      <w:r>
        <w:rPr>
          <w:rFonts w:ascii="Cambria" w:hAnsi="Cambria" w:cs="Calibri"/>
          <w:sz w:val="22"/>
          <w:szCs w:val="22"/>
        </w:rPr>
        <w:t>45</w:t>
      </w:r>
      <w:r w:rsidRPr="0092619D">
        <w:rPr>
          <w:rFonts w:ascii="Cambria" w:hAnsi="Cambria" w:cs="Calibri"/>
          <w:sz w:val="22"/>
          <w:szCs w:val="22"/>
        </w:rPr>
        <w:t>1.00</w:t>
      </w:r>
      <w:r>
        <w:rPr>
          <w:rFonts w:ascii="Cambria" w:hAnsi="Cambria" w:cs="Calibri"/>
          <w:sz w:val="22"/>
          <w:szCs w:val="22"/>
        </w:rPr>
        <w:t>11</w:t>
      </w:r>
      <w:r w:rsidRPr="0092619D">
        <w:rPr>
          <w:rFonts w:ascii="Cambria" w:hAnsi="Cambria" w:cs="Calibri"/>
          <w:sz w:val="22"/>
          <w:szCs w:val="22"/>
        </w:rPr>
        <w:t>.</w:t>
      </w:r>
      <w:r>
        <w:rPr>
          <w:rFonts w:ascii="Cambria" w:hAnsi="Cambria" w:cs="Calibri"/>
          <w:sz w:val="22"/>
          <w:szCs w:val="22"/>
        </w:rPr>
        <w:t>2</w:t>
      </w:r>
      <w:r w:rsidRPr="0092619D">
        <w:rPr>
          <w:rFonts w:ascii="Cambria" w:hAnsi="Cambria" w:cs="Calibri"/>
          <w:sz w:val="22"/>
          <w:szCs w:val="22"/>
        </w:rPr>
        <w:t>.00</w:t>
      </w:r>
      <w:r>
        <w:rPr>
          <w:rFonts w:ascii="Cambria" w:hAnsi="Cambria" w:cs="Calibri"/>
          <w:sz w:val="22"/>
          <w:szCs w:val="22"/>
        </w:rPr>
        <w:t>36</w:t>
      </w:r>
      <w:r w:rsidRPr="0092619D">
        <w:rPr>
          <w:rFonts w:ascii="Cambria" w:hAnsi="Cambria" w:cs="Calibri"/>
          <w:sz w:val="22"/>
          <w:szCs w:val="22"/>
        </w:rPr>
        <w:t xml:space="preserve"> – </w:t>
      </w:r>
      <w:r>
        <w:rPr>
          <w:rFonts w:ascii="Cambria" w:hAnsi="Cambria" w:cs="Calibri"/>
          <w:sz w:val="22"/>
          <w:szCs w:val="22"/>
        </w:rPr>
        <w:t>Manutenção da Infraestrutura Urbana</w:t>
      </w:r>
    </w:p>
    <w:p w14:paraId="5362FF1B" w14:textId="77777777" w:rsidR="00851519" w:rsidRPr="002F3FA4" w:rsidRDefault="00851519" w:rsidP="00851519">
      <w:pPr>
        <w:spacing w:line="276" w:lineRule="auto"/>
        <w:ind w:left="138" w:right="-15"/>
        <w:jc w:val="both"/>
        <w:rPr>
          <w:rFonts w:ascii="Cambria" w:hAnsi="Cambria" w:cs="Calibri"/>
          <w:sz w:val="22"/>
          <w:szCs w:val="22"/>
        </w:rPr>
      </w:pPr>
      <w:r w:rsidRPr="0092619D">
        <w:rPr>
          <w:rFonts w:ascii="Cambria" w:hAnsi="Cambria" w:cs="Calibri"/>
          <w:sz w:val="22"/>
          <w:szCs w:val="22"/>
        </w:rPr>
        <w:t xml:space="preserve">                                                   4.4.90.51</w:t>
      </w:r>
      <w:r>
        <w:rPr>
          <w:rFonts w:ascii="Cambria" w:hAnsi="Cambria" w:cs="Calibri"/>
          <w:sz w:val="22"/>
          <w:szCs w:val="22"/>
        </w:rPr>
        <w:t>.00</w:t>
      </w:r>
      <w:r w:rsidRPr="0092619D">
        <w:rPr>
          <w:rFonts w:ascii="Cambria" w:hAnsi="Cambria" w:cs="Calibri"/>
          <w:sz w:val="22"/>
          <w:szCs w:val="22"/>
        </w:rPr>
        <w:t xml:space="preserve"> – Obras e Instalações</w:t>
      </w:r>
      <w:r>
        <w:rPr>
          <w:rFonts w:ascii="Cambria" w:hAnsi="Cambria" w:cs="Calibri"/>
          <w:sz w:val="22"/>
          <w:szCs w:val="22"/>
        </w:rPr>
        <w:t xml:space="preserve"> de Domínio Patrimonial </w:t>
      </w:r>
    </w:p>
    <w:p w14:paraId="17E1935D" w14:textId="77777777" w:rsidR="00851519" w:rsidRPr="008049A2" w:rsidRDefault="00851519" w:rsidP="00851519">
      <w:pPr>
        <w:pStyle w:val="PargrafodaLista"/>
        <w:numPr>
          <w:ilvl w:val="0"/>
          <w:numId w:val="44"/>
        </w:numPr>
        <w:tabs>
          <w:tab w:val="left" w:pos="1134"/>
        </w:tabs>
        <w:spacing w:after="120" w:line="276" w:lineRule="auto"/>
        <w:ind w:left="851" w:right="-15"/>
        <w:jc w:val="both"/>
        <w:rPr>
          <w:rFonts w:ascii="Cambria" w:hAnsi="Cambria" w:cs="Calibri"/>
          <w:iCs/>
          <w:sz w:val="22"/>
          <w:szCs w:val="22"/>
        </w:rPr>
      </w:pPr>
      <w:r w:rsidRPr="008049A2">
        <w:rPr>
          <w:rFonts w:ascii="Cambria" w:hAnsi="Cambria" w:cs="Calibri"/>
          <w:iCs/>
          <w:sz w:val="22"/>
          <w:szCs w:val="22"/>
        </w:rPr>
        <w:t>Integram este projeto básico, para todos os fins e efeitos, os seguintes anexos:</w:t>
      </w:r>
    </w:p>
    <w:p w14:paraId="43DF277C" w14:textId="77777777" w:rsidR="00851519" w:rsidRPr="00DD29E5" w:rsidRDefault="00851519" w:rsidP="00851519">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Estudo Técnico Preliminar</w:t>
      </w:r>
    </w:p>
    <w:p w14:paraId="62FA8B93" w14:textId="77777777" w:rsidR="00851519" w:rsidRDefault="00851519" w:rsidP="00851519">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Arquitetônico</w:t>
      </w:r>
    </w:p>
    <w:p w14:paraId="40C963D7" w14:textId="77777777" w:rsidR="00851519" w:rsidRPr="003304C9" w:rsidRDefault="00851519" w:rsidP="00851519">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Especificações técnicas</w:t>
      </w:r>
      <w:r w:rsidRPr="003304C9">
        <w:rPr>
          <w:rFonts w:ascii="Cambria" w:hAnsi="Cambria" w:cs="Calibri"/>
          <w:iCs/>
          <w:sz w:val="22"/>
          <w:szCs w:val="22"/>
        </w:rPr>
        <w:t>;</w:t>
      </w:r>
    </w:p>
    <w:p w14:paraId="0907F5FE" w14:textId="77777777" w:rsidR="00851519" w:rsidRPr="00D937B1" w:rsidRDefault="00851519" w:rsidP="00851519">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Planilha Orçamentária</w:t>
      </w:r>
      <w:r w:rsidRPr="00D937B1">
        <w:rPr>
          <w:rFonts w:ascii="Cambria" w:hAnsi="Cambria" w:cs="Calibri"/>
          <w:iCs/>
          <w:sz w:val="22"/>
          <w:szCs w:val="22"/>
        </w:rPr>
        <w:t>;</w:t>
      </w:r>
    </w:p>
    <w:p w14:paraId="1174BE4F" w14:textId="77777777" w:rsidR="00851519" w:rsidRDefault="00851519" w:rsidP="00851519">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Cronograma físico-financeiro;</w:t>
      </w:r>
    </w:p>
    <w:p w14:paraId="46B5968B" w14:textId="77777777" w:rsidR="00851519" w:rsidRDefault="00851519" w:rsidP="00851519">
      <w:pPr>
        <w:numPr>
          <w:ilvl w:val="0"/>
          <w:numId w:val="10"/>
        </w:numPr>
        <w:suppressAutoHyphens/>
        <w:spacing w:after="120" w:line="276" w:lineRule="auto"/>
        <w:jc w:val="both"/>
        <w:rPr>
          <w:rFonts w:ascii="Cambria" w:hAnsi="Cambria" w:cs="Arial"/>
          <w:sz w:val="22"/>
          <w:szCs w:val="22"/>
        </w:rPr>
      </w:pPr>
      <w:r>
        <w:rPr>
          <w:rFonts w:ascii="Cambria" w:hAnsi="Cambria" w:cs="Arial"/>
          <w:sz w:val="22"/>
          <w:szCs w:val="22"/>
        </w:rPr>
        <w:t>Demonstrativo do BDI;</w:t>
      </w:r>
    </w:p>
    <w:p w14:paraId="3F5D3507" w14:textId="77777777" w:rsidR="00851519" w:rsidRDefault="00851519" w:rsidP="00851519">
      <w:pPr>
        <w:numPr>
          <w:ilvl w:val="0"/>
          <w:numId w:val="10"/>
        </w:numPr>
        <w:suppressAutoHyphens/>
        <w:spacing w:after="120" w:line="276" w:lineRule="auto"/>
        <w:jc w:val="both"/>
        <w:rPr>
          <w:rFonts w:ascii="Cambria" w:hAnsi="Cambria" w:cs="Arial"/>
          <w:sz w:val="22"/>
          <w:szCs w:val="22"/>
        </w:rPr>
      </w:pPr>
      <w:r>
        <w:rPr>
          <w:rFonts w:ascii="Cambria" w:hAnsi="Cambria" w:cs="Arial"/>
          <w:sz w:val="22"/>
          <w:szCs w:val="22"/>
        </w:rPr>
        <w:t>Memórias de cálculo</w:t>
      </w:r>
    </w:p>
    <w:p w14:paraId="75C821E9" w14:textId="77777777" w:rsidR="00851519" w:rsidRPr="00713510" w:rsidRDefault="00851519" w:rsidP="00851519">
      <w:pPr>
        <w:numPr>
          <w:ilvl w:val="0"/>
          <w:numId w:val="10"/>
        </w:numPr>
        <w:suppressAutoHyphens/>
        <w:spacing w:after="120" w:line="276" w:lineRule="auto"/>
        <w:jc w:val="both"/>
        <w:rPr>
          <w:rFonts w:ascii="Cambria" w:hAnsi="Cambria" w:cs="Arial"/>
          <w:sz w:val="22"/>
          <w:szCs w:val="22"/>
        </w:rPr>
      </w:pPr>
      <w:r w:rsidRPr="00713510">
        <w:rPr>
          <w:rFonts w:ascii="Cambria" w:hAnsi="Cambria" w:cs="Arial"/>
          <w:sz w:val="22"/>
          <w:szCs w:val="22"/>
        </w:rPr>
        <w:t>Documentos referentes à responsabilidade técnica (ART/RRT referentes à totalidade das peças técnicas produzidas por profissional habilitado, consoante previsão do art. 10 do Decreto n. 7983/2013).</w:t>
      </w:r>
    </w:p>
    <w:p w14:paraId="19C9D5B8" w14:textId="77777777" w:rsidR="00851519" w:rsidRPr="004316FC" w:rsidRDefault="00851519" w:rsidP="00851519">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20</w:t>
      </w:r>
      <w:r w:rsidRPr="004316FC">
        <w:rPr>
          <w:rFonts w:ascii="Cambria" w:hAnsi="Cambria" w:cs="Calibri"/>
          <w:bCs/>
          <w:sz w:val="22"/>
          <w:szCs w:val="22"/>
        </w:rPr>
        <w:t xml:space="preserve"> de </w:t>
      </w:r>
      <w:r>
        <w:rPr>
          <w:rFonts w:ascii="Cambria" w:hAnsi="Cambria" w:cs="Calibri"/>
          <w:bCs/>
          <w:sz w:val="22"/>
          <w:szCs w:val="22"/>
        </w:rPr>
        <w:t>junh</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6F18A0E0" w14:textId="77777777" w:rsidR="00851519" w:rsidRDefault="00851519" w:rsidP="00851519">
      <w:pPr>
        <w:spacing w:after="360"/>
        <w:rPr>
          <w:rFonts w:ascii="Cambria" w:hAnsi="Cambria" w:cs="Calibri"/>
          <w:sz w:val="22"/>
          <w:szCs w:val="22"/>
        </w:rPr>
      </w:pPr>
    </w:p>
    <w:p w14:paraId="1EE09196" w14:textId="77777777" w:rsidR="00851519" w:rsidRPr="004316FC" w:rsidRDefault="00851519" w:rsidP="00851519">
      <w:pPr>
        <w:rPr>
          <w:rFonts w:ascii="Cambria" w:hAnsi="Cambria" w:cs="Calibri"/>
          <w:sz w:val="22"/>
          <w:szCs w:val="22"/>
        </w:rPr>
      </w:pPr>
    </w:p>
    <w:p w14:paraId="283DE3A9" w14:textId="77777777" w:rsidR="00851519" w:rsidRPr="00D8546C" w:rsidRDefault="00851519" w:rsidP="00851519">
      <w:pPr>
        <w:jc w:val="center"/>
        <w:rPr>
          <w:rFonts w:ascii="Cambria" w:hAnsi="Cambria" w:cs="Calibri"/>
          <w:b/>
          <w:sz w:val="22"/>
        </w:rPr>
      </w:pPr>
      <w:r>
        <w:rPr>
          <w:rFonts w:ascii="Cambria" w:hAnsi="Cambria" w:cs="Calibri"/>
          <w:b/>
          <w:sz w:val="22"/>
        </w:rPr>
        <w:t>JOSÉ RICARDO DE ALMEIDA</w:t>
      </w:r>
    </w:p>
    <w:p w14:paraId="69539EC3" w14:textId="77777777" w:rsidR="00851519" w:rsidRPr="00A6134E" w:rsidRDefault="00851519" w:rsidP="00851519">
      <w:pPr>
        <w:spacing w:after="360"/>
        <w:jc w:val="center"/>
        <w:rPr>
          <w:rFonts w:ascii="Calibri" w:hAnsi="Calibri" w:cs="Calibri"/>
          <w:sz w:val="22"/>
          <w:szCs w:val="22"/>
        </w:rPr>
      </w:pPr>
      <w:r>
        <w:rPr>
          <w:rFonts w:ascii="Cambria" w:hAnsi="Cambria" w:cs="Calibri"/>
          <w:b/>
          <w:i/>
          <w:sz w:val="16"/>
        </w:rPr>
        <w:t>Secretária Municipal de Obras e Desenvolvimento Urbano</w:t>
      </w:r>
    </w:p>
    <w:p w14:paraId="47FE8CE9" w14:textId="77777777" w:rsidR="00851519" w:rsidRDefault="00851519" w:rsidP="00851519">
      <w:pPr>
        <w:spacing w:after="120" w:line="276" w:lineRule="auto"/>
        <w:ind w:right="-15"/>
        <w:jc w:val="center"/>
        <w:rPr>
          <w:rFonts w:ascii="Cambria" w:hAnsi="Cambria" w:cs="Arial"/>
          <w:b/>
          <w:bCs/>
          <w:color w:val="000000"/>
          <w:sz w:val="22"/>
          <w:szCs w:val="22"/>
        </w:rPr>
      </w:pPr>
    </w:p>
    <w:p w14:paraId="73AA618E" w14:textId="5A5C4E4A" w:rsidR="00AE26CE" w:rsidRPr="00AE26CE" w:rsidRDefault="0079050C" w:rsidP="00651BED">
      <w:pPr>
        <w:autoSpaceDE w:val="0"/>
        <w:autoSpaceDN w:val="0"/>
        <w:adjustRightInd w:val="0"/>
        <w:jc w:val="center"/>
        <w:rPr>
          <w:rFonts w:ascii="Cambria" w:hAnsi="Cambria" w:cs="Arial"/>
          <w:b/>
          <w:bCs/>
          <w:sz w:val="22"/>
          <w:szCs w:val="22"/>
        </w:rPr>
      </w:pPr>
      <w:bookmarkStart w:id="1" w:name="_GoBack"/>
      <w:bookmarkEnd w:id="1"/>
      <w:r w:rsidRPr="00AE26CE">
        <w:rPr>
          <w:rFonts w:ascii="Cambria" w:hAnsi="Cambria" w:cs="Arial"/>
          <w:b/>
          <w:bCs/>
          <w:sz w:val="22"/>
          <w:szCs w:val="22"/>
        </w:rPr>
        <w:lastRenderedPageBreak/>
        <w:t>ANEXO II</w:t>
      </w:r>
      <w:r w:rsidR="00651BED">
        <w:rPr>
          <w:rFonts w:ascii="Cambria" w:hAnsi="Cambria" w:cs="Arial"/>
          <w:b/>
          <w:bCs/>
          <w:sz w:val="22"/>
          <w:szCs w:val="22"/>
        </w:rPr>
        <w:t xml:space="preserve"> - </w:t>
      </w:r>
      <w:r w:rsidR="00AE26CE" w:rsidRPr="00AE26CE">
        <w:rPr>
          <w:rFonts w:ascii="Cambria" w:hAnsi="Cambria" w:cs="Arial"/>
          <w:b/>
          <w:bCs/>
          <w:sz w:val="22"/>
          <w:szCs w:val="22"/>
        </w:rPr>
        <w:t xml:space="preserve">TERMO DE CONTRATO </w:t>
      </w:r>
    </w:p>
    <w:p w14:paraId="6A6D7593" w14:textId="77777777" w:rsidR="00AE26CE" w:rsidRPr="00AE26CE" w:rsidRDefault="00AE26CE" w:rsidP="00AE26CE">
      <w:pPr>
        <w:autoSpaceDE w:val="0"/>
        <w:autoSpaceDN w:val="0"/>
        <w:adjustRightInd w:val="0"/>
        <w:spacing w:after="120"/>
        <w:jc w:val="center"/>
        <w:rPr>
          <w:rFonts w:ascii="Cambria" w:hAnsi="Cambria" w:cs="Arial"/>
          <w:b/>
          <w:bCs/>
          <w:sz w:val="22"/>
          <w:szCs w:val="22"/>
        </w:rPr>
      </w:pPr>
    </w:p>
    <w:p w14:paraId="04448550" w14:textId="0B22D3D6" w:rsidR="00AE26CE" w:rsidRPr="00AE26CE" w:rsidRDefault="00AE26CE" w:rsidP="00AE26CE">
      <w:pPr>
        <w:autoSpaceDE w:val="0"/>
        <w:autoSpaceDN w:val="0"/>
        <w:adjustRightInd w:val="0"/>
        <w:spacing w:after="120"/>
        <w:ind w:left="3402"/>
        <w:jc w:val="both"/>
        <w:rPr>
          <w:rFonts w:ascii="Cambria" w:hAnsi="Cambria" w:cs="Arial"/>
          <w:b/>
          <w:bCs/>
          <w:sz w:val="22"/>
          <w:szCs w:val="22"/>
        </w:rPr>
      </w:pPr>
      <w:r w:rsidRPr="00AE26CE">
        <w:rPr>
          <w:rFonts w:ascii="Cambria" w:hAnsi="Cambria" w:cs="Arial"/>
          <w:b/>
          <w:bCs/>
          <w:sz w:val="22"/>
          <w:szCs w:val="22"/>
        </w:rPr>
        <w:t xml:space="preserve">TERMO DE CONTRATO </w:t>
      </w:r>
      <w:r w:rsidR="00781ACE">
        <w:rPr>
          <w:rFonts w:ascii="Cambria" w:hAnsi="Cambria" w:cs="Arial"/>
          <w:b/>
          <w:bCs/>
          <w:sz w:val="22"/>
          <w:szCs w:val="22"/>
        </w:rPr>
        <w:t>PARA EXECUÇÃO DE PAVIMENTO EM PISO INTERTRAVADO</w:t>
      </w:r>
      <w:r w:rsidRPr="00AE26CE">
        <w:rPr>
          <w:rFonts w:ascii="Cambria" w:hAnsi="Cambria" w:cs="Arial"/>
          <w:b/>
          <w:bCs/>
          <w:sz w:val="22"/>
          <w:szCs w:val="22"/>
        </w:rPr>
        <w:t xml:space="preserve"> Nº ......../</w:t>
      </w:r>
      <w:r>
        <w:rPr>
          <w:rFonts w:ascii="Cambria" w:hAnsi="Cambria" w:cs="Arial"/>
          <w:b/>
          <w:bCs/>
          <w:sz w:val="22"/>
          <w:szCs w:val="22"/>
        </w:rPr>
        <w:t>20</w:t>
      </w:r>
      <w:r w:rsidR="00053E03">
        <w:rPr>
          <w:rFonts w:ascii="Cambria" w:hAnsi="Cambria" w:cs="Arial"/>
          <w:b/>
          <w:bCs/>
          <w:sz w:val="22"/>
          <w:szCs w:val="22"/>
        </w:rPr>
        <w:t>2</w:t>
      </w:r>
      <w:r w:rsidR="00EF08CA">
        <w:rPr>
          <w:rFonts w:ascii="Cambria" w:hAnsi="Cambria" w:cs="Arial"/>
          <w:b/>
          <w:bCs/>
          <w:sz w:val="22"/>
          <w:szCs w:val="22"/>
        </w:rPr>
        <w:t>2</w:t>
      </w:r>
      <w:r w:rsidRPr="00AE26CE">
        <w:rPr>
          <w:rFonts w:ascii="Cambria" w:hAnsi="Cambria" w:cs="Arial"/>
          <w:b/>
          <w:bCs/>
          <w:sz w:val="22"/>
          <w:szCs w:val="22"/>
        </w:rPr>
        <w:t>, QUE FAZEM ENTRE SI O</w:t>
      </w:r>
      <w:r>
        <w:rPr>
          <w:rFonts w:ascii="Cambria" w:hAnsi="Cambria" w:cs="Arial"/>
          <w:b/>
          <w:bCs/>
          <w:sz w:val="22"/>
          <w:szCs w:val="22"/>
        </w:rPr>
        <w:t xml:space="preserve"> MUNICÍPIO DE SANTA RITA DE IBITIPOCA</w:t>
      </w:r>
      <w:r w:rsidRPr="00AE26CE">
        <w:rPr>
          <w:rFonts w:ascii="Cambria" w:hAnsi="Cambria" w:cs="Arial"/>
          <w:b/>
          <w:bCs/>
          <w:sz w:val="22"/>
          <w:szCs w:val="22"/>
        </w:rPr>
        <w:t xml:space="preserve"> E A EMPRESA .............................................................  </w:t>
      </w:r>
    </w:p>
    <w:p w14:paraId="53BAF9AB" w14:textId="77777777" w:rsidR="00AE26CE" w:rsidRPr="00E7369E" w:rsidRDefault="00AE26CE" w:rsidP="00AE26CE">
      <w:pPr>
        <w:rPr>
          <w:rStyle w:val="RefernciaIntensa"/>
          <w:rFonts w:ascii="Arial" w:hAnsi="Arial" w:cs="Arial"/>
          <w:szCs w:val="20"/>
        </w:rPr>
      </w:pPr>
    </w:p>
    <w:p w14:paraId="47090A62" w14:textId="4C57F540" w:rsidR="00AE26CE" w:rsidRPr="00AE26CE" w:rsidRDefault="00AE26CE" w:rsidP="00AE26CE">
      <w:pPr>
        <w:spacing w:after="120" w:line="276" w:lineRule="auto"/>
        <w:jc w:val="both"/>
        <w:rPr>
          <w:rFonts w:ascii="Cambria" w:hAnsi="Cambria"/>
          <w:sz w:val="22"/>
          <w:szCs w:val="28"/>
        </w:rPr>
      </w:pPr>
      <w:r w:rsidRPr="00AE26CE">
        <w:rPr>
          <w:rFonts w:ascii="Cambria" w:hAnsi="Cambria"/>
          <w:sz w:val="22"/>
          <w:szCs w:val="28"/>
        </w:rPr>
        <w:t>O</w:t>
      </w:r>
      <w:r w:rsidR="00EF08CA">
        <w:rPr>
          <w:rFonts w:ascii="Cambria" w:hAnsi="Cambria"/>
          <w:sz w:val="22"/>
          <w:szCs w:val="28"/>
        </w:rPr>
        <w:t xml:space="preserve"> </w:t>
      </w:r>
      <w:r>
        <w:rPr>
          <w:rFonts w:ascii="Cambria" w:hAnsi="Cambria"/>
          <w:b/>
          <w:bCs/>
          <w:sz w:val="22"/>
          <w:szCs w:val="28"/>
        </w:rPr>
        <w:t>MUNICÍPIO DE SANTA RITA DE IBITIPOCA</w:t>
      </w:r>
      <w:r w:rsidRPr="00AE26CE">
        <w:rPr>
          <w:rFonts w:ascii="Cambria" w:hAnsi="Cambria"/>
          <w:sz w:val="22"/>
          <w:szCs w:val="28"/>
        </w:rPr>
        <w:t xml:space="preserve">, com sede na </w:t>
      </w:r>
      <w:r>
        <w:rPr>
          <w:rFonts w:ascii="Cambria" w:hAnsi="Cambria"/>
          <w:sz w:val="22"/>
          <w:szCs w:val="28"/>
        </w:rPr>
        <w:t>Rua Francisco Novato, nº 02, Bairro Centro</w:t>
      </w:r>
      <w:r w:rsidRPr="00AE26CE">
        <w:rPr>
          <w:rFonts w:ascii="Cambria" w:hAnsi="Cambria"/>
          <w:sz w:val="22"/>
          <w:szCs w:val="28"/>
        </w:rPr>
        <w:t xml:space="preserve">, na cidade de </w:t>
      </w:r>
      <w:r>
        <w:rPr>
          <w:rFonts w:ascii="Cambria" w:hAnsi="Cambria"/>
          <w:sz w:val="22"/>
          <w:szCs w:val="28"/>
        </w:rPr>
        <w:t>Santa Rita de Ibitipoca</w:t>
      </w:r>
      <w:r w:rsidRPr="00AE26CE">
        <w:rPr>
          <w:rFonts w:ascii="Cambria" w:hAnsi="Cambria"/>
          <w:sz w:val="22"/>
          <w:szCs w:val="28"/>
        </w:rPr>
        <w:t xml:space="preserve">/Estado </w:t>
      </w:r>
      <w:r>
        <w:rPr>
          <w:rFonts w:ascii="Cambria" w:hAnsi="Cambria"/>
          <w:sz w:val="22"/>
          <w:szCs w:val="28"/>
        </w:rPr>
        <w:t>de Minas Gerais</w:t>
      </w:r>
      <w:r w:rsidRPr="00AE26CE">
        <w:rPr>
          <w:rFonts w:ascii="Cambria" w:hAnsi="Cambria"/>
          <w:sz w:val="22"/>
          <w:szCs w:val="28"/>
        </w:rPr>
        <w:t xml:space="preserve">, inscrito(a) no CNPJ sob o nº </w:t>
      </w:r>
      <w:r>
        <w:rPr>
          <w:rFonts w:ascii="Cambria" w:hAnsi="Cambria"/>
          <w:sz w:val="22"/>
          <w:szCs w:val="28"/>
        </w:rPr>
        <w:t>08.094.862/0001-96</w:t>
      </w:r>
      <w:r w:rsidRPr="00AE26CE">
        <w:rPr>
          <w:rFonts w:ascii="Cambria" w:hAnsi="Cambria"/>
          <w:sz w:val="22"/>
          <w:szCs w:val="28"/>
        </w:rPr>
        <w:t xml:space="preserve">, neste ato representado pelo </w:t>
      </w:r>
      <w:r>
        <w:rPr>
          <w:rFonts w:ascii="Cambria" w:hAnsi="Cambria"/>
          <w:sz w:val="22"/>
          <w:szCs w:val="28"/>
        </w:rPr>
        <w:t xml:space="preserve">Prefeito Municipal, Sr. </w:t>
      </w:r>
      <w:r w:rsidR="004D7F64">
        <w:rPr>
          <w:rFonts w:ascii="Cambria" w:hAnsi="Cambria"/>
          <w:b/>
          <w:bCs/>
          <w:sz w:val="22"/>
          <w:szCs w:val="28"/>
        </w:rPr>
        <w:t>LEANDRO EDUARDO FONSECA PAULA</w:t>
      </w:r>
      <w:r w:rsidR="001670F9">
        <w:rPr>
          <w:rFonts w:ascii="Cambria" w:hAnsi="Cambria"/>
          <w:b/>
          <w:bCs/>
          <w:sz w:val="22"/>
          <w:szCs w:val="28"/>
        </w:rPr>
        <w:t>,</w:t>
      </w:r>
      <w:r w:rsidR="003175B5">
        <w:rPr>
          <w:rFonts w:ascii="Cambria" w:hAnsi="Cambria"/>
          <w:b/>
          <w:bCs/>
          <w:sz w:val="22"/>
          <w:szCs w:val="28"/>
        </w:rPr>
        <w:t xml:space="preserve"> </w:t>
      </w:r>
      <w:r w:rsidR="001670F9">
        <w:rPr>
          <w:rFonts w:ascii="Cambria" w:hAnsi="Cambria"/>
          <w:sz w:val="22"/>
          <w:szCs w:val="28"/>
        </w:rPr>
        <w:t xml:space="preserve">inscrito no </w:t>
      </w:r>
      <w:r w:rsidR="00435046" w:rsidRPr="00AC6FE2">
        <w:rPr>
          <w:rFonts w:ascii="Cambria" w:hAnsi="Cambria" w:cs="Calibri"/>
          <w:sz w:val="22"/>
          <w:szCs w:val="22"/>
        </w:rPr>
        <w:t xml:space="preserve">CPF (MF) nº </w:t>
      </w:r>
      <w:r w:rsidR="00435046">
        <w:rPr>
          <w:rFonts w:ascii="Cambria" w:hAnsi="Cambria" w:cs="Arial"/>
          <w:sz w:val="22"/>
          <w:szCs w:val="22"/>
        </w:rPr>
        <w:t>028.096.576-10</w:t>
      </w:r>
      <w:r w:rsidR="00435046" w:rsidRPr="001C22CB">
        <w:rPr>
          <w:rFonts w:ascii="Cambria" w:hAnsi="Cambria" w:cs="Arial"/>
          <w:sz w:val="22"/>
          <w:szCs w:val="22"/>
        </w:rPr>
        <w:t xml:space="preserve">, </w:t>
      </w:r>
      <w:r w:rsidR="00435046">
        <w:rPr>
          <w:rFonts w:ascii="Cambria" w:hAnsi="Cambria" w:cs="Arial"/>
        </w:rPr>
        <w:t xml:space="preserve">portador da Carteira de Identidade nº </w:t>
      </w:r>
      <w:r w:rsidR="00435046" w:rsidRPr="001C22CB">
        <w:rPr>
          <w:rFonts w:ascii="Cambria" w:hAnsi="Cambria" w:cs="Arial"/>
          <w:sz w:val="22"/>
          <w:szCs w:val="22"/>
        </w:rPr>
        <w:t>M</w:t>
      </w:r>
      <w:r w:rsidR="00435046">
        <w:rPr>
          <w:rFonts w:ascii="Cambria" w:hAnsi="Cambria" w:cs="Arial"/>
          <w:sz w:val="22"/>
          <w:szCs w:val="22"/>
        </w:rPr>
        <w:t>G</w:t>
      </w:r>
      <w:r w:rsidR="00435046" w:rsidRPr="001C22CB">
        <w:rPr>
          <w:rFonts w:ascii="Cambria" w:hAnsi="Cambria" w:cs="Arial"/>
          <w:sz w:val="22"/>
          <w:szCs w:val="22"/>
        </w:rPr>
        <w:t>-</w:t>
      </w:r>
      <w:r w:rsidR="00435046">
        <w:rPr>
          <w:rFonts w:ascii="Cambria" w:hAnsi="Cambria" w:cs="Arial"/>
          <w:sz w:val="22"/>
          <w:szCs w:val="22"/>
        </w:rPr>
        <w:t>8.982.541</w:t>
      </w:r>
      <w:r w:rsidR="00435046">
        <w:rPr>
          <w:rFonts w:ascii="Cambria" w:hAnsi="Cambria" w:cs="Arial"/>
        </w:rPr>
        <w:t>,</w:t>
      </w:r>
      <w:r w:rsidR="00435046" w:rsidRPr="00007896">
        <w:rPr>
          <w:rFonts w:ascii="Cambria" w:hAnsi="Cambria" w:cs="Arial"/>
        </w:rPr>
        <w:t xml:space="preserve"> </w:t>
      </w:r>
      <w:r w:rsidR="00435046">
        <w:rPr>
          <w:rFonts w:ascii="Cambria" w:hAnsi="Cambria"/>
          <w:sz w:val="22"/>
          <w:szCs w:val="28"/>
        </w:rPr>
        <w:t>expedida pela</w:t>
      </w:r>
      <w:r w:rsidR="00435046" w:rsidRPr="00AE26CE">
        <w:rPr>
          <w:rFonts w:ascii="Cambria" w:hAnsi="Cambria"/>
          <w:sz w:val="22"/>
          <w:szCs w:val="28"/>
        </w:rPr>
        <w:t xml:space="preserve"> </w:t>
      </w:r>
      <w:r w:rsidR="00435046" w:rsidRPr="00007896">
        <w:rPr>
          <w:rFonts w:ascii="Cambria" w:hAnsi="Cambria" w:cs="Arial"/>
        </w:rPr>
        <w:t>SSP(MG)</w:t>
      </w:r>
      <w:r w:rsidR="001670F9" w:rsidRPr="00007896">
        <w:rPr>
          <w:rFonts w:ascii="Cambria" w:hAnsi="Cambria" w:cs="Arial"/>
        </w:rPr>
        <w:t>,</w:t>
      </w:r>
      <w:r w:rsidRPr="00AE26CE">
        <w:rPr>
          <w:rFonts w:ascii="Cambria" w:hAnsi="Cambria"/>
          <w:sz w:val="22"/>
          <w:szCs w:val="28"/>
        </w:rPr>
        <w:t xml:space="preserve"> doravante denominado CONTRATANTE, e o(a) .............................. inscrito(a) no CNPJ/MF sob</w:t>
      </w:r>
      <w:r w:rsidR="003175B5">
        <w:rPr>
          <w:rFonts w:ascii="Cambria" w:hAnsi="Cambria"/>
          <w:sz w:val="22"/>
          <w:szCs w:val="28"/>
        </w:rPr>
        <w:t xml:space="preserve"> </w:t>
      </w:r>
      <w:r w:rsidRPr="00AE26CE">
        <w:rPr>
          <w:rFonts w:ascii="Cambria" w:hAnsi="Cambria"/>
          <w:sz w:val="22"/>
          <w:szCs w:val="28"/>
        </w:rPr>
        <w:t xml:space="preserve">o nº ............................, sediado(a) na ..................................., em ............................. doravante designada CONTRATADA, neste ato representada pelo(a) Sr.(a) ....................., portador(a) da Carteira de Identidade nº ................., expedida pela (o) .................., e CPF nº ........................., tendo em vista o que consta no Processo nº </w:t>
      </w:r>
      <w:r w:rsidR="00F118F4">
        <w:rPr>
          <w:rFonts w:ascii="Cambria" w:hAnsi="Cambria"/>
          <w:sz w:val="22"/>
          <w:szCs w:val="28"/>
        </w:rPr>
        <w:t>040/2022</w:t>
      </w:r>
      <w:r w:rsidRPr="00AE26CE">
        <w:rPr>
          <w:rFonts w:ascii="Cambria" w:hAnsi="Cambria"/>
          <w:sz w:val="22"/>
          <w:szCs w:val="28"/>
        </w:rPr>
        <w:t xml:space="preserve"> e em observância às disposições da Lei nº 8.666, de 21 de junho de 1993, e do Decreto nº 7.983, de 8 de abril de 2013, resolvem celebrar o presente Termo de Contrato, decorrente d</w:t>
      </w:r>
      <w:r w:rsidR="001670F9">
        <w:rPr>
          <w:rFonts w:ascii="Cambria" w:hAnsi="Cambria"/>
          <w:sz w:val="22"/>
          <w:szCs w:val="28"/>
        </w:rPr>
        <w:t>a</w:t>
      </w:r>
      <w:r w:rsidRPr="00AE26CE">
        <w:rPr>
          <w:rFonts w:ascii="Cambria" w:hAnsi="Cambria"/>
          <w:sz w:val="22"/>
          <w:szCs w:val="28"/>
        </w:rPr>
        <w:t xml:space="preserve"> Tomada de Preços nº </w:t>
      </w:r>
      <w:r w:rsidR="00F118F4">
        <w:rPr>
          <w:rFonts w:ascii="Cambria" w:hAnsi="Cambria"/>
          <w:sz w:val="22"/>
          <w:szCs w:val="28"/>
        </w:rPr>
        <w:t>004/2022</w:t>
      </w:r>
      <w:r w:rsidRPr="00AE26CE">
        <w:rPr>
          <w:rFonts w:ascii="Cambria" w:hAnsi="Cambria"/>
          <w:sz w:val="22"/>
          <w:szCs w:val="28"/>
        </w:rPr>
        <w:t>, mediante as cláusulas e condições a seguir enunciadas.</w:t>
      </w:r>
    </w:p>
    <w:p w14:paraId="40E035B5" w14:textId="77777777" w:rsidR="00AE26CE" w:rsidRPr="001670F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1670F9">
        <w:rPr>
          <w:rFonts w:ascii="Cambria" w:hAnsi="Cambria" w:cs="Arial"/>
          <w:b/>
          <w:color w:val="000000"/>
          <w:sz w:val="22"/>
          <w:szCs w:val="28"/>
        </w:rPr>
        <w:t>CLÁUSULA PRIMEIRA – OBJETO</w:t>
      </w:r>
    </w:p>
    <w:p w14:paraId="74792E01" w14:textId="1C5D8925" w:rsidR="00AE26CE" w:rsidRPr="001670F9" w:rsidRDefault="00AE26CE" w:rsidP="00411A4A">
      <w:pPr>
        <w:numPr>
          <w:ilvl w:val="1"/>
          <w:numId w:val="3"/>
        </w:numPr>
        <w:spacing w:after="120" w:line="276" w:lineRule="auto"/>
        <w:ind w:left="0" w:firstLine="426"/>
        <w:jc w:val="both"/>
        <w:rPr>
          <w:rFonts w:ascii="Cambria" w:hAnsi="Cambria" w:cs="Arial"/>
          <w:color w:val="000000"/>
          <w:sz w:val="22"/>
          <w:szCs w:val="18"/>
        </w:rPr>
      </w:pPr>
      <w:r w:rsidRPr="001670F9">
        <w:rPr>
          <w:rFonts w:ascii="Cambria" w:hAnsi="Cambria" w:cs="Arial"/>
          <w:color w:val="000000"/>
          <w:sz w:val="22"/>
          <w:szCs w:val="18"/>
        </w:rPr>
        <w:t xml:space="preserve">O objeto do presente instrumento é a contratação </w:t>
      </w:r>
      <w:r w:rsidRPr="006517D5">
        <w:rPr>
          <w:rFonts w:ascii="Cambria" w:hAnsi="Cambria" w:cs="Arial"/>
          <w:iCs/>
          <w:sz w:val="22"/>
          <w:szCs w:val="18"/>
        </w:rPr>
        <w:t>d</w:t>
      </w:r>
      <w:r w:rsidR="006517D5" w:rsidRPr="006517D5">
        <w:rPr>
          <w:rFonts w:ascii="Cambria" w:hAnsi="Cambria" w:cs="Arial"/>
          <w:iCs/>
          <w:sz w:val="22"/>
          <w:szCs w:val="18"/>
        </w:rPr>
        <w:t>e</w:t>
      </w:r>
      <w:r w:rsidR="003175B5">
        <w:rPr>
          <w:rFonts w:ascii="Cambria" w:hAnsi="Cambria" w:cs="Arial"/>
          <w:iCs/>
          <w:sz w:val="22"/>
          <w:szCs w:val="18"/>
        </w:rPr>
        <w:t xml:space="preserve"> </w:t>
      </w:r>
      <w:r w:rsidR="00975580">
        <w:rPr>
          <w:rFonts w:ascii="Cambria" w:hAnsi="Cambria" w:cs="Arial"/>
          <w:iCs/>
          <w:sz w:val="22"/>
          <w:szCs w:val="18"/>
        </w:rPr>
        <w:t>empresa</w:t>
      </w:r>
      <w:r w:rsidRPr="006517D5">
        <w:rPr>
          <w:rFonts w:ascii="Cambria" w:hAnsi="Cambria" w:cs="Arial"/>
          <w:iCs/>
          <w:sz w:val="22"/>
          <w:szCs w:val="18"/>
        </w:rPr>
        <w:t xml:space="preserve"> de engenharia</w:t>
      </w:r>
      <w:r w:rsidRPr="001670F9">
        <w:rPr>
          <w:rFonts w:ascii="Cambria" w:hAnsi="Cambria" w:cs="Arial"/>
          <w:color w:val="000000"/>
          <w:sz w:val="22"/>
          <w:szCs w:val="18"/>
        </w:rPr>
        <w:t xml:space="preserve">, </w:t>
      </w:r>
      <w:r w:rsidR="00975580">
        <w:rPr>
          <w:rFonts w:ascii="Cambria" w:hAnsi="Cambria" w:cs="Arial"/>
          <w:color w:val="000000"/>
          <w:sz w:val="22"/>
          <w:szCs w:val="18"/>
        </w:rPr>
        <w:t xml:space="preserve">para </w:t>
      </w:r>
      <w:r w:rsidR="00781ACE">
        <w:rPr>
          <w:rFonts w:ascii="Cambria" w:hAnsi="Cambria" w:cs="Arial"/>
          <w:color w:val="000000"/>
          <w:sz w:val="22"/>
          <w:szCs w:val="18"/>
        </w:rPr>
        <w:t>execução de pavimento em piso intertravado</w:t>
      </w:r>
      <w:r w:rsidR="00C62F33">
        <w:rPr>
          <w:rFonts w:ascii="Cambria" w:hAnsi="Cambria" w:cs="Arial"/>
          <w:color w:val="000000"/>
          <w:sz w:val="22"/>
          <w:szCs w:val="18"/>
        </w:rPr>
        <w:t xml:space="preserve"> com blocos de concreto pré-m</w:t>
      </w:r>
      <w:r w:rsidR="00F81EDE">
        <w:rPr>
          <w:rFonts w:ascii="Cambria" w:hAnsi="Cambria" w:cs="Arial"/>
          <w:color w:val="000000"/>
          <w:sz w:val="22"/>
          <w:szCs w:val="18"/>
        </w:rPr>
        <w:t>o</w:t>
      </w:r>
      <w:r w:rsidR="00C62F33">
        <w:rPr>
          <w:rFonts w:ascii="Cambria" w:hAnsi="Cambria" w:cs="Arial"/>
          <w:color w:val="000000"/>
          <w:sz w:val="22"/>
          <w:szCs w:val="18"/>
        </w:rPr>
        <w:t>ldado</w:t>
      </w:r>
      <w:r w:rsidR="00975580">
        <w:rPr>
          <w:rFonts w:ascii="Cambria" w:hAnsi="Cambria" w:cs="Arial"/>
          <w:color w:val="000000"/>
          <w:sz w:val="22"/>
          <w:szCs w:val="18"/>
        </w:rPr>
        <w:t>, nas</w:t>
      </w:r>
      <w:r w:rsidRPr="001670F9">
        <w:rPr>
          <w:rFonts w:ascii="Cambria" w:hAnsi="Cambria" w:cs="Arial"/>
          <w:color w:val="000000"/>
          <w:sz w:val="22"/>
          <w:szCs w:val="18"/>
        </w:rPr>
        <w:t xml:space="preserve"> condições estabelecidas no Projeto Básico e demais documentos técnicos que se encontram anexos ao Instrumento Convocatório do certame que deu origem a este instrumento contratual.</w:t>
      </w:r>
    </w:p>
    <w:p w14:paraId="67E6C09E" w14:textId="77777777" w:rsidR="00AE26CE" w:rsidRPr="001670F9" w:rsidRDefault="00AE26CE" w:rsidP="00411A4A">
      <w:pPr>
        <w:numPr>
          <w:ilvl w:val="1"/>
          <w:numId w:val="3"/>
        </w:numPr>
        <w:spacing w:before="120" w:after="120" w:line="276" w:lineRule="auto"/>
        <w:ind w:left="0" w:firstLine="426"/>
        <w:jc w:val="both"/>
        <w:rPr>
          <w:rFonts w:ascii="Cambria" w:hAnsi="Cambria" w:cs="Arial"/>
          <w:color w:val="000000"/>
          <w:sz w:val="22"/>
          <w:szCs w:val="18"/>
        </w:rPr>
      </w:pPr>
      <w:r w:rsidRPr="001670F9">
        <w:rPr>
          <w:rFonts w:ascii="Cambria" w:hAnsi="Cambria" w:cs="Arial"/>
          <w:color w:val="000000"/>
          <w:sz w:val="22"/>
          <w:szCs w:val="18"/>
        </w:rPr>
        <w:t xml:space="preserve"> Este Termo de Contrato vincula-se ao Instrumento Convocatório </w:t>
      </w:r>
      <w:r w:rsidRPr="00E134F1">
        <w:rPr>
          <w:rFonts w:ascii="Cambria" w:hAnsi="Cambria" w:cs="Arial"/>
          <w:color w:val="000000"/>
          <w:sz w:val="22"/>
          <w:szCs w:val="18"/>
        </w:rPr>
        <w:t xml:space="preserve">da Tomada de Preços </w:t>
      </w:r>
      <w:r w:rsidRPr="001670F9">
        <w:rPr>
          <w:rFonts w:ascii="Cambria" w:hAnsi="Cambria" w:cs="Arial"/>
          <w:color w:val="000000"/>
          <w:sz w:val="22"/>
          <w:szCs w:val="18"/>
        </w:rPr>
        <w:t>e seus anexos, identificado no preâmbulo acima, e à proposta vencedora, independentemente de transcrição.</w:t>
      </w:r>
    </w:p>
    <w:p w14:paraId="1A7848BD" w14:textId="77777777" w:rsidR="00AE26CE" w:rsidRPr="006517D5"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6517D5">
        <w:rPr>
          <w:rFonts w:ascii="Cambria" w:hAnsi="Cambria" w:cs="Arial"/>
          <w:b/>
          <w:color w:val="000000"/>
          <w:sz w:val="22"/>
          <w:szCs w:val="28"/>
        </w:rPr>
        <w:t>CLÁUSULA SEGUNDA – VIGÊNCIA</w:t>
      </w:r>
    </w:p>
    <w:p w14:paraId="138B3E40" w14:textId="6991417F" w:rsidR="00AE26CE" w:rsidRPr="00E134F1" w:rsidRDefault="00AE26CE" w:rsidP="00411A4A">
      <w:pPr>
        <w:pStyle w:val="PargrafodaLista"/>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 xml:space="preserve">O prazo de vigência deste Termo de Contrato é </w:t>
      </w:r>
      <w:r w:rsidR="003175B5">
        <w:rPr>
          <w:rFonts w:ascii="Cambria" w:hAnsi="Cambria" w:cs="Arial"/>
          <w:color w:val="000000"/>
          <w:sz w:val="22"/>
          <w:szCs w:val="18"/>
        </w:rPr>
        <w:t xml:space="preserve">de </w:t>
      </w:r>
      <w:r w:rsidR="00781ACE">
        <w:rPr>
          <w:rFonts w:ascii="Cambria" w:hAnsi="Cambria" w:cs="Arial"/>
          <w:color w:val="000000"/>
          <w:sz w:val="22"/>
          <w:szCs w:val="18"/>
        </w:rPr>
        <w:t>0</w:t>
      </w:r>
      <w:r w:rsidR="008479E7">
        <w:rPr>
          <w:rFonts w:ascii="Cambria" w:hAnsi="Cambria" w:cs="Arial"/>
          <w:color w:val="000000"/>
          <w:sz w:val="22"/>
          <w:szCs w:val="18"/>
        </w:rPr>
        <w:t>2</w:t>
      </w:r>
      <w:r w:rsidR="003175B5">
        <w:rPr>
          <w:rFonts w:ascii="Cambria" w:hAnsi="Cambria" w:cs="Arial"/>
          <w:color w:val="000000"/>
          <w:sz w:val="22"/>
          <w:szCs w:val="18"/>
        </w:rPr>
        <w:t xml:space="preserve"> (</w:t>
      </w:r>
      <w:r w:rsidR="008479E7">
        <w:rPr>
          <w:rFonts w:ascii="Cambria" w:hAnsi="Cambria" w:cs="Arial"/>
          <w:color w:val="000000"/>
          <w:sz w:val="22"/>
          <w:szCs w:val="18"/>
        </w:rPr>
        <w:t>do</w:t>
      </w:r>
      <w:r w:rsidR="00781ACE">
        <w:rPr>
          <w:rFonts w:ascii="Cambria" w:hAnsi="Cambria" w:cs="Arial"/>
          <w:color w:val="000000"/>
          <w:sz w:val="22"/>
          <w:szCs w:val="18"/>
        </w:rPr>
        <w:t>is</w:t>
      </w:r>
      <w:r w:rsidR="003175B5">
        <w:rPr>
          <w:rFonts w:ascii="Cambria" w:hAnsi="Cambria" w:cs="Arial"/>
          <w:color w:val="000000"/>
          <w:sz w:val="22"/>
          <w:szCs w:val="18"/>
        </w:rPr>
        <w:t>) meses</w:t>
      </w:r>
      <w:r w:rsidR="00781ACE">
        <w:rPr>
          <w:rFonts w:ascii="Cambria" w:hAnsi="Cambria" w:cs="Arial"/>
          <w:color w:val="000000"/>
          <w:sz w:val="22"/>
          <w:szCs w:val="18"/>
        </w:rPr>
        <w:t>, sendo (01 (um) mês de execução + 01 (um) mês</w:t>
      </w:r>
      <w:r w:rsidR="003175B5">
        <w:rPr>
          <w:rFonts w:ascii="Cambria" w:hAnsi="Cambria" w:cs="Arial"/>
          <w:color w:val="000000"/>
          <w:sz w:val="22"/>
          <w:szCs w:val="18"/>
        </w:rPr>
        <w:t xml:space="preserve">, </w:t>
      </w:r>
      <w:r w:rsidR="003175B5" w:rsidRPr="00E134F1">
        <w:rPr>
          <w:rFonts w:ascii="Cambria" w:hAnsi="Cambria" w:cs="Arial"/>
          <w:color w:val="000000"/>
          <w:sz w:val="22"/>
          <w:szCs w:val="18"/>
        </w:rPr>
        <w:t>e será iniciad</w:t>
      </w:r>
      <w:r w:rsidR="003175B5">
        <w:rPr>
          <w:rFonts w:ascii="Cambria" w:hAnsi="Cambria" w:cs="Arial"/>
          <w:color w:val="000000"/>
          <w:sz w:val="22"/>
          <w:szCs w:val="18"/>
        </w:rPr>
        <w:t>o</w:t>
      </w:r>
      <w:r w:rsidR="003175B5" w:rsidRPr="00E134F1">
        <w:rPr>
          <w:rFonts w:ascii="Cambria" w:hAnsi="Cambria" w:cs="Arial"/>
          <w:color w:val="000000"/>
          <w:sz w:val="22"/>
          <w:szCs w:val="18"/>
        </w:rPr>
        <w:t xml:space="preserve"> a partir </w:t>
      </w:r>
      <w:r w:rsidR="003175B5">
        <w:rPr>
          <w:rFonts w:ascii="Cambria" w:hAnsi="Cambria" w:cs="Arial"/>
          <w:color w:val="000000"/>
          <w:sz w:val="22"/>
          <w:szCs w:val="18"/>
        </w:rPr>
        <w:t xml:space="preserve">do recebimento </w:t>
      </w:r>
      <w:r w:rsidR="003175B5" w:rsidRPr="00E134F1">
        <w:rPr>
          <w:rFonts w:ascii="Cambria" w:hAnsi="Cambria" w:cs="Arial"/>
          <w:color w:val="000000"/>
          <w:sz w:val="22"/>
          <w:szCs w:val="18"/>
        </w:rPr>
        <w:t>da ordem de serviços, cujas etapas observarão o cronograma fixado no Projeto Básico.</w:t>
      </w:r>
    </w:p>
    <w:p w14:paraId="5FDFCA94" w14:textId="77777777" w:rsidR="00AE26CE" w:rsidRPr="00E134F1" w:rsidRDefault="00AE26CE" w:rsidP="00411A4A">
      <w:pPr>
        <w:numPr>
          <w:ilvl w:val="1"/>
          <w:numId w:val="20"/>
        </w:numPr>
        <w:tabs>
          <w:tab w:val="left" w:pos="851"/>
        </w:tabs>
        <w:spacing w:before="120"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63E0D5E0" w14:textId="7F668A05" w:rsidR="00AE26CE" w:rsidRDefault="00AE26CE" w:rsidP="00411A4A">
      <w:pPr>
        <w:numPr>
          <w:ilvl w:val="1"/>
          <w:numId w:val="20"/>
        </w:numPr>
        <w:tabs>
          <w:tab w:val="left" w:pos="851"/>
        </w:tabs>
        <w:spacing w:before="120"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37C3904B"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 xml:space="preserve">CLÁUSULA TERCEIRA – DO PREÇO </w:t>
      </w:r>
    </w:p>
    <w:p w14:paraId="64835ADF"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O valor total da contratação é de R$ .......... (.....)</w:t>
      </w:r>
    </w:p>
    <w:p w14:paraId="1E41FDBF" w14:textId="77777777" w:rsidR="00AE26CE" w:rsidRPr="00E134F1" w:rsidRDefault="00AE26CE" w:rsidP="00411A4A">
      <w:pPr>
        <w:numPr>
          <w:ilvl w:val="1"/>
          <w:numId w:val="20"/>
        </w:numPr>
        <w:tabs>
          <w:tab w:val="left" w:pos="851"/>
        </w:tabs>
        <w:spacing w:before="120"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lastRenderedPageBreak/>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64B04EF8"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QUARTA – DOTAÇÃO ORÇAMENTÁRIA</w:t>
      </w:r>
    </w:p>
    <w:p w14:paraId="5AD25DFA"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 xml:space="preserve">As despesas decorrentes desta contratação estão programadas em dotação orçamentária própria, prevista no orçamento </w:t>
      </w:r>
      <w:r w:rsidR="00E134F1">
        <w:rPr>
          <w:rFonts w:ascii="Cambria" w:hAnsi="Cambria" w:cs="Arial"/>
          <w:color w:val="000000"/>
          <w:sz w:val="22"/>
          <w:szCs w:val="18"/>
        </w:rPr>
        <w:t>do Município</w:t>
      </w:r>
      <w:r w:rsidRPr="00E134F1">
        <w:rPr>
          <w:rFonts w:ascii="Cambria" w:hAnsi="Cambria" w:cs="Arial"/>
          <w:color w:val="000000"/>
          <w:sz w:val="22"/>
          <w:szCs w:val="18"/>
        </w:rPr>
        <w:t>, para o exercício de 20</w:t>
      </w:r>
      <w:r w:rsidR="00053E03">
        <w:rPr>
          <w:rFonts w:ascii="Cambria" w:hAnsi="Cambria" w:cs="Arial"/>
          <w:color w:val="000000"/>
          <w:sz w:val="22"/>
          <w:szCs w:val="18"/>
        </w:rPr>
        <w:t>20</w:t>
      </w:r>
      <w:r w:rsidRPr="00E134F1">
        <w:rPr>
          <w:rFonts w:ascii="Cambria" w:hAnsi="Cambria" w:cs="Arial"/>
          <w:color w:val="000000"/>
          <w:sz w:val="22"/>
          <w:szCs w:val="18"/>
        </w:rPr>
        <w:t>, na classificação abaixo:</w:t>
      </w:r>
    </w:p>
    <w:p w14:paraId="49543971" w14:textId="6806F88F" w:rsidR="00F43701" w:rsidRPr="00F43701" w:rsidRDefault="00F43701" w:rsidP="00F43701">
      <w:pPr>
        <w:spacing w:line="276" w:lineRule="auto"/>
        <w:ind w:right="-15"/>
        <w:jc w:val="both"/>
        <w:rPr>
          <w:rFonts w:ascii="Cambria" w:hAnsi="Cambria" w:cs="Arial"/>
          <w:color w:val="000000"/>
          <w:sz w:val="22"/>
          <w:szCs w:val="18"/>
        </w:rPr>
      </w:pPr>
      <w:r>
        <w:rPr>
          <w:rFonts w:ascii="Cambria" w:hAnsi="Cambria" w:cs="Calibri"/>
          <w:sz w:val="22"/>
          <w:szCs w:val="22"/>
        </w:rPr>
        <w:t xml:space="preserve">                                     </w:t>
      </w:r>
      <w:r w:rsidRPr="00F43701">
        <w:rPr>
          <w:rFonts w:ascii="Cambria" w:hAnsi="Cambria" w:cs="Arial"/>
          <w:color w:val="000000"/>
          <w:sz w:val="22"/>
          <w:szCs w:val="18"/>
        </w:rPr>
        <w:t>02.05.00.15.451.0011.2.0036 – Manutenção da Infraestrutura Urbana</w:t>
      </w:r>
    </w:p>
    <w:p w14:paraId="3F2C9112" w14:textId="3C08E8C5" w:rsidR="00F43701" w:rsidRPr="00F43701" w:rsidRDefault="00F43701" w:rsidP="00F43701">
      <w:pPr>
        <w:spacing w:after="120" w:line="276" w:lineRule="auto"/>
        <w:ind w:right="-15"/>
        <w:jc w:val="both"/>
        <w:rPr>
          <w:rFonts w:ascii="Cambria" w:hAnsi="Cambria" w:cs="Arial"/>
          <w:color w:val="000000"/>
          <w:sz w:val="22"/>
          <w:szCs w:val="18"/>
        </w:rPr>
      </w:pPr>
      <w:r w:rsidRPr="00F43701">
        <w:rPr>
          <w:rFonts w:ascii="Cambria" w:hAnsi="Cambria" w:cs="Arial"/>
          <w:color w:val="000000"/>
          <w:sz w:val="22"/>
          <w:szCs w:val="18"/>
        </w:rPr>
        <w:t xml:space="preserve">                                                                      4.4.90.51.00 – Obras e Instalações de Domínio Patrimonial </w:t>
      </w:r>
    </w:p>
    <w:p w14:paraId="78A1A037"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QUINTA – DO PAGAMENTO</w:t>
      </w:r>
    </w:p>
    <w:p w14:paraId="6B8C51E4"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O prazo para pagamento à CONTRATADA e demais condições a ele referentes encontram-se definidos no Projeto Básico.</w:t>
      </w:r>
    </w:p>
    <w:p w14:paraId="012E9809"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SEXTA – GARANTIA DE EXECUÇÃO</w:t>
      </w:r>
    </w:p>
    <w:p w14:paraId="738B3CA6"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Não haverá exigência de garantia de execução para a presente contratação.</w:t>
      </w:r>
    </w:p>
    <w:p w14:paraId="3FA2B307"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SÉTIMA – MODELO DE EXECUÇÃO DOS SERVIÇOS E FISCALIZAÇÃO</w:t>
      </w:r>
    </w:p>
    <w:p w14:paraId="5FBAE92F"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O modelo de execução dos serviços a serem executados pela CONTRATADA, os materiais que serão empregados, a disciplina do recebimento do objeto e a fiscalização pela CONTRATANTE são aqueles previstos no Projeto Básico, anexo do Edital.</w:t>
      </w:r>
    </w:p>
    <w:p w14:paraId="2090A185"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OITAVA – OBRIGAÇÕES DA CONTRATANTE E DA CONTRATADA</w:t>
      </w:r>
    </w:p>
    <w:p w14:paraId="67911EF1"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As obrigações da CONTRATANTE e da CONTRATADA são aquelas previstas no Projeto Básico, anexo do Edital.</w:t>
      </w:r>
    </w:p>
    <w:p w14:paraId="455CE329"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NONA – DA SUBCONTRATAÇÃO</w:t>
      </w:r>
    </w:p>
    <w:p w14:paraId="17836D0B" w14:textId="77777777" w:rsidR="00AE26CE" w:rsidRPr="00E134F1" w:rsidRDefault="00AE26CE" w:rsidP="00411A4A">
      <w:pPr>
        <w:numPr>
          <w:ilvl w:val="1"/>
          <w:numId w:val="20"/>
        </w:numPr>
        <w:tabs>
          <w:tab w:val="left" w:pos="851"/>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Não será admitida a subcontratação do objeto licitatório.</w:t>
      </w:r>
    </w:p>
    <w:p w14:paraId="27FB0DF9" w14:textId="77777777" w:rsidR="00AE26CE" w:rsidRPr="00E0592F"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E0592F">
        <w:rPr>
          <w:rFonts w:ascii="Cambria" w:hAnsi="Cambria" w:cs="Arial"/>
          <w:b/>
          <w:color w:val="000000"/>
          <w:sz w:val="22"/>
          <w:szCs w:val="28"/>
        </w:rPr>
        <w:t>CLÁUSULA DÉCIMA SEGUNDA – DO REGIME DE EXECUÇÃO DOS SERVIÇOS E DAS ALTERAÇÕES</w:t>
      </w:r>
    </w:p>
    <w:p w14:paraId="6553CE2A" w14:textId="77777777" w:rsidR="00AE26CE" w:rsidRPr="00E134F1"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E134F1">
        <w:rPr>
          <w:rFonts w:ascii="Cambria" w:hAnsi="Cambria" w:cs="Arial"/>
          <w:color w:val="000000"/>
          <w:sz w:val="22"/>
          <w:szCs w:val="18"/>
        </w:rPr>
        <w:t>Eventuais alterações contratuais reger-se-ão pela disciplina do art. 65 da Lei nº 8.666, de 1993, no que couber.</w:t>
      </w:r>
    </w:p>
    <w:p w14:paraId="5B1910C0" w14:textId="77777777" w:rsidR="00AE26CE" w:rsidRPr="00E0592F"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E0592F">
        <w:rPr>
          <w:rFonts w:ascii="Cambria" w:hAnsi="Cambria" w:cs="Arial"/>
          <w:bCs/>
          <w:color w:val="000000"/>
          <w:sz w:val="22"/>
          <w:szCs w:val="28"/>
        </w:rPr>
        <w:t>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limite de 50% (cinquenta por cento) para os seus acréscimos.</w:t>
      </w:r>
    </w:p>
    <w:p w14:paraId="6BA47A60" w14:textId="77777777" w:rsidR="00AE26CE" w:rsidRPr="00E0592F"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E0592F">
        <w:rPr>
          <w:rFonts w:ascii="Cambria" w:hAnsi="Cambria" w:cs="Arial"/>
          <w:bCs/>
          <w:color w:val="000000"/>
          <w:sz w:val="22"/>
          <w:szCs w:val="28"/>
        </w:rPr>
        <w:t>As supressões resultantes de acordo celebrado entre as partes contratantes poderão exceder os limites estabelecidos no subitem anterior.</w:t>
      </w:r>
    </w:p>
    <w:p w14:paraId="1FF7B2E8"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A diferença percentual entre o valor global do contrato e o preço global de referência não poderá ser reduzida em favor do contratado em decorrência de aditamentos que modifiquem a planilha orçamentária.</w:t>
      </w:r>
    </w:p>
    <w:p w14:paraId="7C9735D6" w14:textId="77777777" w:rsidR="00AE26CE" w:rsidRPr="0011598C"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11598C">
        <w:rPr>
          <w:rFonts w:ascii="Cambria" w:hAnsi="Cambria" w:cs="Arial"/>
          <w:bCs/>
          <w:color w:val="000000"/>
          <w:sz w:val="22"/>
          <w:szCs w:val="28"/>
        </w:rPr>
        <w:lastRenderedPageBreak/>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11598C">
        <w:rPr>
          <w:rFonts w:ascii="Cambria" w:hAnsi="Cambria" w:cs="Arial"/>
          <w:bCs/>
          <w:color w:val="000000"/>
          <w:sz w:val="22"/>
          <w:szCs w:val="28"/>
        </w:rPr>
        <w:t>arts</w:t>
      </w:r>
      <w:proofErr w:type="spellEnd"/>
      <w:r w:rsidRPr="0011598C">
        <w:rPr>
          <w:rFonts w:ascii="Cambria" w:hAnsi="Cambria" w:cs="Arial"/>
          <w:bCs/>
          <w:color w:val="000000"/>
          <w:sz w:val="22"/>
          <w:szCs w:val="28"/>
        </w:rPr>
        <w:t>. 14 e 15 do Decreto n. 7.983/2013.</w:t>
      </w:r>
    </w:p>
    <w:p w14:paraId="4FF93E7D"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O contrato será realizado por execução indireta, sob o regime de empreitada por preço global.</w:t>
      </w:r>
    </w:p>
    <w:p w14:paraId="27DF230B"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36502A79"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Na assinatura do presente Contrato, a Contratada declara sua responsabilidade exclusiva sobre a quitação dos encargos trabalhistas e sociais decorrentes do contrato.</w:t>
      </w:r>
    </w:p>
    <w:p w14:paraId="3C7A36C1"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PRIMEIRA – DAS SANÇÕES ADMINISTRATIVAS</w:t>
      </w:r>
    </w:p>
    <w:p w14:paraId="379358F0"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 xml:space="preserve">As sanções relacionadas à execução do contrato são aquelas previstas no Projeto Básico, anexo do Edital. </w:t>
      </w:r>
    </w:p>
    <w:p w14:paraId="2AC7CC53"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SEGUNDA – DAS VEDAÇÕES</w:t>
      </w:r>
    </w:p>
    <w:p w14:paraId="4DF65D86"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É vedado à CONTRATADA:</w:t>
      </w:r>
    </w:p>
    <w:p w14:paraId="7F6EC18E"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Caucionar ou utilizar este Termo de Contrato para qualquer operação financeira;</w:t>
      </w:r>
    </w:p>
    <w:p w14:paraId="570469A8"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Interromper a execução dos serviços/atividades sob alegação de inadimplemento por parte da CONTRATANTE, salvo nos casos previstos em lei.</w:t>
      </w:r>
    </w:p>
    <w:p w14:paraId="5F5642A6"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TERCEIRA – DO RECEBIMENTO DO OBJETO</w:t>
      </w:r>
    </w:p>
    <w:p w14:paraId="0B47B45F"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A disciplina inerente ao recebimento do objeto é aquela prevista no Projeto Básico, anexo do Instrumento Convocatório.</w:t>
      </w:r>
    </w:p>
    <w:p w14:paraId="58DF60B9" w14:textId="77777777" w:rsidR="00AE26CE" w:rsidRPr="00651BED"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651BED">
        <w:rPr>
          <w:rFonts w:ascii="Cambria" w:hAnsi="Cambria" w:cs="Arial"/>
          <w:b/>
          <w:color w:val="000000"/>
          <w:sz w:val="22"/>
          <w:szCs w:val="28"/>
        </w:rPr>
        <w:t>CLÁUSULA DÉCIMA QUARTA – RESCISÃO</w:t>
      </w:r>
    </w:p>
    <w:p w14:paraId="0C8E8C9A"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O presente Termo de Contrato poderá ser rescindido:</w:t>
      </w:r>
    </w:p>
    <w:p w14:paraId="53B498EE"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nas hipóteses previstas no art. 78 da Lei nº 8.666, de 1993, com as consequências indicadas no art. 80 da mesma Lei, sem prejuízo da aplicação das sanções previstas no Projeto Básico, anexo do Instrumento Convocatório;</w:t>
      </w:r>
    </w:p>
    <w:p w14:paraId="525BCA03"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 xml:space="preserve">amigavelmente, nos termos do art. 79, inciso II, da Lei nº 8.666, de 1993. </w:t>
      </w:r>
    </w:p>
    <w:p w14:paraId="2661AFFB"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Os casos de rescisão contratual serão formalmente motivados, assegurando-se à CONTRATADA o direito à prévia e ampla defesa.</w:t>
      </w:r>
    </w:p>
    <w:p w14:paraId="0CA8F053"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lastRenderedPageBreak/>
        <w:t>A CONTRATADA reconhece os direitos da CONTRATANTE em caso de rescisão administrativa prevista no art. 77 da Lei nº 8.666, de 1993.</w:t>
      </w:r>
    </w:p>
    <w:p w14:paraId="48186636"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O termo de rescisão, sempre que possível, deverá indicar:</w:t>
      </w:r>
    </w:p>
    <w:p w14:paraId="6B15F916"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Balanço dos eventos contratuais já cumpridos ou parcialmente cumpridos em relação ao cronograma físico-financeiro, atualizado;</w:t>
      </w:r>
    </w:p>
    <w:p w14:paraId="4501A82B"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Relação dos pagamentos já efetuados e ainda devidos;</w:t>
      </w:r>
    </w:p>
    <w:p w14:paraId="6B9D581A" w14:textId="77777777" w:rsidR="00AE26CE" w:rsidRPr="00B535D9" w:rsidRDefault="00AE26CE" w:rsidP="00411A4A">
      <w:pPr>
        <w:pStyle w:val="PargrafodaLista"/>
        <w:numPr>
          <w:ilvl w:val="2"/>
          <w:numId w:val="20"/>
        </w:numPr>
        <w:tabs>
          <w:tab w:val="left" w:pos="1701"/>
        </w:tabs>
        <w:spacing w:after="120" w:line="276" w:lineRule="auto"/>
        <w:ind w:left="993" w:firstLine="0"/>
        <w:jc w:val="both"/>
        <w:rPr>
          <w:rFonts w:ascii="Cambria" w:hAnsi="Cambria" w:cs="Arial"/>
          <w:bCs/>
          <w:color w:val="000000"/>
          <w:sz w:val="22"/>
          <w:szCs w:val="28"/>
        </w:rPr>
      </w:pPr>
      <w:r w:rsidRPr="00B535D9">
        <w:rPr>
          <w:rFonts w:ascii="Cambria" w:hAnsi="Cambria" w:cs="Arial"/>
          <w:bCs/>
          <w:color w:val="000000"/>
          <w:sz w:val="22"/>
          <w:szCs w:val="28"/>
        </w:rPr>
        <w:t>Indenizações e multas.</w:t>
      </w:r>
    </w:p>
    <w:p w14:paraId="0E49DF86"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 contratante.</w:t>
      </w:r>
    </w:p>
    <w:p w14:paraId="4310D7BE"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QUINTA – DOS CASOS OMISSOS</w:t>
      </w:r>
    </w:p>
    <w:p w14:paraId="78317979"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1D0E14EA"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SEXTA – PUBLICAÇÃO</w:t>
      </w:r>
    </w:p>
    <w:p w14:paraId="40451585"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 xml:space="preserve">Incumbirá à Contratante providenciar a publicação deste instrumento, por extrato, no Diário Oficial </w:t>
      </w:r>
      <w:r w:rsidR="00B535D9" w:rsidRPr="00651BED">
        <w:rPr>
          <w:rFonts w:ascii="Cambria" w:hAnsi="Cambria" w:cs="Arial"/>
          <w:color w:val="000000"/>
          <w:sz w:val="22"/>
          <w:szCs w:val="18"/>
        </w:rPr>
        <w:t>do Município</w:t>
      </w:r>
      <w:r w:rsidRPr="00651BED">
        <w:rPr>
          <w:rFonts w:ascii="Cambria" w:hAnsi="Cambria" w:cs="Arial"/>
          <w:color w:val="000000"/>
          <w:sz w:val="22"/>
          <w:szCs w:val="18"/>
        </w:rPr>
        <w:t>, no prazo previsto na Lei nº 8.666, de 1993.</w:t>
      </w:r>
    </w:p>
    <w:p w14:paraId="35577838" w14:textId="77777777" w:rsidR="00AE26CE" w:rsidRPr="00B535D9" w:rsidRDefault="00AE26CE" w:rsidP="008479E7">
      <w:pPr>
        <w:pStyle w:val="PargrafodaLista"/>
        <w:numPr>
          <w:ilvl w:val="0"/>
          <w:numId w:val="20"/>
        </w:numPr>
        <w:spacing w:after="120"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SÉTIMA – FORO</w:t>
      </w:r>
    </w:p>
    <w:p w14:paraId="77ABBB35" w14:textId="77777777" w:rsidR="00AE26CE" w:rsidRPr="00651BED" w:rsidRDefault="00AE26CE" w:rsidP="00411A4A">
      <w:pPr>
        <w:numPr>
          <w:ilvl w:val="1"/>
          <w:numId w:val="20"/>
        </w:numPr>
        <w:tabs>
          <w:tab w:val="left" w:pos="993"/>
        </w:tabs>
        <w:spacing w:after="120" w:line="276" w:lineRule="auto"/>
        <w:ind w:left="0" w:firstLine="426"/>
        <w:jc w:val="both"/>
        <w:rPr>
          <w:rFonts w:ascii="Cambria" w:hAnsi="Cambria" w:cs="Arial"/>
          <w:color w:val="000000"/>
          <w:sz w:val="22"/>
          <w:szCs w:val="18"/>
        </w:rPr>
      </w:pPr>
      <w:r w:rsidRPr="00651BED">
        <w:rPr>
          <w:rFonts w:ascii="Cambria" w:hAnsi="Cambria" w:cs="Arial"/>
          <w:color w:val="000000"/>
          <w:sz w:val="22"/>
          <w:szCs w:val="18"/>
        </w:rPr>
        <w:t xml:space="preserve">O Foro para solucionar os litígios que decorrerem da execução deste Termo de Contrato será o da </w:t>
      </w:r>
      <w:r w:rsidR="00B535D9" w:rsidRPr="00651BED">
        <w:rPr>
          <w:rFonts w:ascii="Cambria" w:hAnsi="Cambria" w:cs="Arial"/>
          <w:color w:val="000000"/>
          <w:sz w:val="22"/>
          <w:szCs w:val="18"/>
        </w:rPr>
        <w:t>Comarca de Barbacena, Estado de Minas Gerais</w:t>
      </w:r>
      <w:r w:rsidRPr="00651BED">
        <w:rPr>
          <w:rFonts w:ascii="Cambria" w:hAnsi="Cambria" w:cs="Arial"/>
          <w:color w:val="000000"/>
          <w:sz w:val="22"/>
          <w:szCs w:val="18"/>
        </w:rPr>
        <w:t>.</w:t>
      </w:r>
    </w:p>
    <w:p w14:paraId="1239C94E" w14:textId="77777777" w:rsidR="00AE26CE" w:rsidRPr="00B535D9" w:rsidRDefault="00AE26CE" w:rsidP="00B535D9">
      <w:pPr>
        <w:spacing w:after="120" w:line="276" w:lineRule="auto"/>
        <w:jc w:val="both"/>
        <w:rPr>
          <w:rFonts w:ascii="Cambria" w:hAnsi="Cambria" w:cs="Arial"/>
          <w:bCs/>
          <w:color w:val="000000"/>
          <w:sz w:val="22"/>
          <w:szCs w:val="28"/>
        </w:rPr>
      </w:pPr>
      <w:r w:rsidRPr="00B535D9">
        <w:rPr>
          <w:rFonts w:ascii="Cambria" w:hAnsi="Cambria" w:cs="Arial"/>
          <w:bCs/>
          <w:color w:val="000000"/>
          <w:sz w:val="22"/>
          <w:szCs w:val="28"/>
        </w:rPr>
        <w:t xml:space="preserve">Para firmeza e validade do pactuado, o presente Termo de Contrato foi lavrado em 2 (duas) vias de igual teor, que, depois de lido e achado em ordem, vai assinado pelos contratantes. </w:t>
      </w:r>
    </w:p>
    <w:p w14:paraId="4DEC8249" w14:textId="15950C24" w:rsidR="00AE26CE" w:rsidRPr="00B535D9" w:rsidRDefault="00B535D9" w:rsidP="00B535D9">
      <w:pPr>
        <w:spacing w:after="120" w:line="276" w:lineRule="auto"/>
        <w:jc w:val="center"/>
        <w:rPr>
          <w:rFonts w:ascii="Cambria" w:hAnsi="Cambria" w:cs="Arial"/>
          <w:bCs/>
          <w:color w:val="000000"/>
          <w:sz w:val="22"/>
          <w:szCs w:val="28"/>
        </w:rPr>
      </w:pPr>
      <w:r>
        <w:rPr>
          <w:rFonts w:ascii="Cambria" w:hAnsi="Cambria" w:cs="Arial"/>
          <w:bCs/>
          <w:color w:val="000000"/>
          <w:sz w:val="22"/>
          <w:szCs w:val="28"/>
        </w:rPr>
        <w:t>Santa Rita de Ibitipoca</w:t>
      </w:r>
      <w:r w:rsidR="00AE26CE" w:rsidRPr="00B535D9">
        <w:rPr>
          <w:rFonts w:ascii="Cambria" w:hAnsi="Cambria" w:cs="Arial"/>
          <w:bCs/>
          <w:color w:val="000000"/>
          <w:sz w:val="22"/>
          <w:szCs w:val="28"/>
        </w:rPr>
        <w:t>, .......... de.......................................... de 20</w:t>
      </w:r>
      <w:r w:rsidR="00053E03">
        <w:rPr>
          <w:rFonts w:ascii="Cambria" w:hAnsi="Cambria" w:cs="Arial"/>
          <w:bCs/>
          <w:color w:val="000000"/>
          <w:sz w:val="22"/>
          <w:szCs w:val="28"/>
        </w:rPr>
        <w:t>2</w:t>
      </w:r>
      <w:r w:rsidR="00BC16B9">
        <w:rPr>
          <w:rFonts w:ascii="Cambria" w:hAnsi="Cambria" w:cs="Arial"/>
          <w:bCs/>
          <w:color w:val="000000"/>
          <w:sz w:val="22"/>
          <w:szCs w:val="28"/>
        </w:rPr>
        <w:t>2</w:t>
      </w:r>
      <w:r>
        <w:rPr>
          <w:rFonts w:ascii="Cambria" w:hAnsi="Cambria" w:cs="Arial"/>
          <w:bCs/>
          <w:color w:val="000000"/>
          <w:sz w:val="22"/>
          <w:szCs w:val="28"/>
        </w:rPr>
        <w:t>.</w:t>
      </w:r>
    </w:p>
    <w:p w14:paraId="46890B03" w14:textId="77777777" w:rsidR="00AE26CE" w:rsidRPr="00E7369E" w:rsidRDefault="00AE26CE" w:rsidP="00AE26CE">
      <w:pPr>
        <w:rPr>
          <w:rFonts w:ascii="Arial" w:hAnsi="Arial" w:cs="Arial"/>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1BED" w14:paraId="1B7EA053" w14:textId="77777777" w:rsidTr="00651BED">
        <w:tc>
          <w:tcPr>
            <w:tcW w:w="4672" w:type="dxa"/>
          </w:tcPr>
          <w:p w14:paraId="12784C9B" w14:textId="77777777" w:rsidR="00651BED" w:rsidRPr="003175B5" w:rsidRDefault="00651BED" w:rsidP="00651BED">
            <w:pPr>
              <w:jc w:val="center"/>
              <w:rPr>
                <w:rFonts w:ascii="Cambria" w:hAnsi="Cambria" w:cs="Arial"/>
                <w:b/>
                <w:bCs/>
                <w:sz w:val="22"/>
                <w:szCs w:val="16"/>
              </w:rPr>
            </w:pPr>
            <w:r w:rsidRPr="003175B5">
              <w:rPr>
                <w:rFonts w:ascii="Cambria" w:hAnsi="Cambria" w:cs="Arial"/>
                <w:b/>
                <w:bCs/>
                <w:sz w:val="22"/>
                <w:szCs w:val="16"/>
              </w:rPr>
              <w:t>MUNICÍPIO DE SANTA RITA DE IBITIPOCA</w:t>
            </w:r>
          </w:p>
          <w:p w14:paraId="2C1F99F8" w14:textId="54145135" w:rsidR="00651BED" w:rsidRPr="00651BED" w:rsidRDefault="004D7F64" w:rsidP="00651BED">
            <w:pPr>
              <w:jc w:val="center"/>
              <w:rPr>
                <w:rFonts w:ascii="Cambria" w:hAnsi="Cambria" w:cs="Arial"/>
                <w:b/>
                <w:bCs/>
                <w:sz w:val="20"/>
                <w:szCs w:val="16"/>
              </w:rPr>
            </w:pPr>
            <w:r>
              <w:rPr>
                <w:rFonts w:ascii="Cambria" w:hAnsi="Cambria" w:cs="Arial"/>
                <w:b/>
                <w:bCs/>
                <w:sz w:val="20"/>
                <w:szCs w:val="16"/>
              </w:rPr>
              <w:t>LEANDRO EDUARDO FONSECA PAULA</w:t>
            </w:r>
          </w:p>
          <w:p w14:paraId="536299C2" w14:textId="77777777" w:rsidR="00651BED" w:rsidRPr="00651BED" w:rsidRDefault="00651BED" w:rsidP="00651BED">
            <w:pPr>
              <w:jc w:val="center"/>
              <w:rPr>
                <w:rFonts w:ascii="Cambria" w:hAnsi="Cambria" w:cs="Arial"/>
                <w:b/>
                <w:bCs/>
                <w:i/>
                <w:iCs/>
                <w:szCs w:val="20"/>
              </w:rPr>
            </w:pPr>
            <w:r w:rsidRPr="00651BED">
              <w:rPr>
                <w:rFonts w:ascii="Cambria" w:hAnsi="Cambria" w:cs="Arial"/>
                <w:b/>
                <w:bCs/>
                <w:i/>
                <w:iCs/>
                <w:sz w:val="16"/>
                <w:szCs w:val="12"/>
              </w:rPr>
              <w:t>Prefeito Municipal</w:t>
            </w:r>
          </w:p>
        </w:tc>
        <w:tc>
          <w:tcPr>
            <w:tcW w:w="4673" w:type="dxa"/>
            <w:vAlign w:val="bottom"/>
          </w:tcPr>
          <w:p w14:paraId="08B17914" w14:textId="77777777" w:rsidR="00651BED" w:rsidRDefault="00651BED" w:rsidP="00651BED">
            <w:pPr>
              <w:jc w:val="center"/>
              <w:rPr>
                <w:rFonts w:ascii="Arial" w:hAnsi="Arial" w:cs="Arial"/>
                <w:szCs w:val="20"/>
              </w:rPr>
            </w:pPr>
            <w:r w:rsidRPr="00651BED">
              <w:rPr>
                <w:rFonts w:ascii="Cambria" w:hAnsi="Cambria" w:cs="Arial"/>
                <w:b/>
                <w:bCs/>
                <w:i/>
                <w:iCs/>
                <w:sz w:val="16"/>
                <w:szCs w:val="12"/>
              </w:rPr>
              <w:t>Representante Legal</w:t>
            </w:r>
          </w:p>
        </w:tc>
      </w:tr>
    </w:tbl>
    <w:p w14:paraId="63D9627F" w14:textId="551DB80E" w:rsidR="00AE26CE" w:rsidRDefault="00AE26CE" w:rsidP="00AE26CE">
      <w:pPr>
        <w:rPr>
          <w:rFonts w:ascii="Arial" w:hAnsi="Arial" w:cs="Arial"/>
          <w:szCs w:val="20"/>
        </w:rPr>
      </w:pPr>
    </w:p>
    <w:p w14:paraId="702AC78D" w14:textId="77777777" w:rsidR="00F43701" w:rsidRDefault="00F43701" w:rsidP="00AE26CE">
      <w:pPr>
        <w:rPr>
          <w:rFonts w:ascii="Arial" w:hAnsi="Arial" w:cs="Arial"/>
          <w:szCs w:val="20"/>
        </w:rPr>
      </w:pPr>
    </w:p>
    <w:p w14:paraId="35C9EE3D" w14:textId="77777777" w:rsidR="0079050C" w:rsidRPr="00651BED" w:rsidRDefault="0079050C" w:rsidP="0079050C">
      <w:pPr>
        <w:jc w:val="both"/>
        <w:rPr>
          <w:rFonts w:ascii="Cambria" w:hAnsi="Cambria" w:cs="Arial"/>
          <w:sz w:val="22"/>
          <w:szCs w:val="22"/>
        </w:rPr>
      </w:pPr>
      <w:r w:rsidRPr="00651BED">
        <w:rPr>
          <w:rFonts w:ascii="Cambria" w:hAnsi="Cambria" w:cs="Arial"/>
          <w:sz w:val="22"/>
          <w:szCs w:val="22"/>
        </w:rPr>
        <w:t>TESTEMUNHAS: 1) ________________________________</w:t>
      </w:r>
      <w:r w:rsidR="00651BED">
        <w:rPr>
          <w:rFonts w:ascii="Cambria" w:hAnsi="Cambria" w:cs="Arial"/>
          <w:sz w:val="22"/>
          <w:szCs w:val="22"/>
        </w:rPr>
        <w:t>______________________</w:t>
      </w:r>
      <w:r w:rsidRPr="00651BED">
        <w:rPr>
          <w:rFonts w:ascii="Cambria" w:hAnsi="Cambria" w:cs="Arial"/>
          <w:sz w:val="22"/>
          <w:szCs w:val="22"/>
        </w:rPr>
        <w:t>_____________________________________</w:t>
      </w:r>
    </w:p>
    <w:p w14:paraId="1EC56949"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Nome:</w:t>
      </w:r>
    </w:p>
    <w:p w14:paraId="1664E82B"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CPF:</w:t>
      </w:r>
    </w:p>
    <w:p w14:paraId="7D5BB4EE" w14:textId="1AA9C0B5" w:rsidR="00651BED" w:rsidRDefault="00651BED" w:rsidP="00651BED">
      <w:pPr>
        <w:ind w:firstLine="1560"/>
        <w:jc w:val="both"/>
        <w:rPr>
          <w:rFonts w:ascii="Cambria" w:hAnsi="Cambria" w:cs="Arial"/>
          <w:sz w:val="22"/>
          <w:szCs w:val="22"/>
        </w:rPr>
      </w:pPr>
    </w:p>
    <w:p w14:paraId="7D5298FF" w14:textId="77777777" w:rsidR="004C302B" w:rsidRDefault="004C302B" w:rsidP="00651BED">
      <w:pPr>
        <w:ind w:firstLine="1560"/>
        <w:jc w:val="both"/>
        <w:rPr>
          <w:rFonts w:ascii="Cambria" w:hAnsi="Cambria" w:cs="Arial"/>
          <w:sz w:val="22"/>
          <w:szCs w:val="22"/>
        </w:rPr>
      </w:pPr>
    </w:p>
    <w:p w14:paraId="4238F962" w14:textId="77777777" w:rsidR="0079050C" w:rsidRPr="00651BED" w:rsidRDefault="0079050C" w:rsidP="00651BED">
      <w:pPr>
        <w:ind w:firstLine="1560"/>
        <w:jc w:val="both"/>
        <w:rPr>
          <w:rFonts w:ascii="Cambria" w:hAnsi="Cambria" w:cs="Arial"/>
          <w:sz w:val="22"/>
          <w:szCs w:val="22"/>
        </w:rPr>
      </w:pPr>
      <w:r w:rsidRPr="00651BED">
        <w:rPr>
          <w:rFonts w:ascii="Cambria" w:hAnsi="Cambria" w:cs="Arial"/>
          <w:sz w:val="22"/>
          <w:szCs w:val="22"/>
        </w:rPr>
        <w:t>2) ____________________________________________</w:t>
      </w:r>
      <w:r w:rsidR="00651BED">
        <w:rPr>
          <w:rFonts w:ascii="Cambria" w:hAnsi="Cambria" w:cs="Arial"/>
          <w:sz w:val="22"/>
          <w:szCs w:val="22"/>
        </w:rPr>
        <w:t>______________________</w:t>
      </w:r>
      <w:r w:rsidRPr="00651BED">
        <w:rPr>
          <w:rFonts w:ascii="Cambria" w:hAnsi="Cambria" w:cs="Arial"/>
          <w:sz w:val="22"/>
          <w:szCs w:val="22"/>
        </w:rPr>
        <w:t>_________________________</w:t>
      </w:r>
    </w:p>
    <w:p w14:paraId="1EC4063C"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Nome:</w:t>
      </w:r>
    </w:p>
    <w:p w14:paraId="612FF945" w14:textId="77777777" w:rsidR="0079050C" w:rsidRPr="00651BED" w:rsidRDefault="0079050C" w:rsidP="00651BED">
      <w:pPr>
        <w:ind w:left="1843"/>
        <w:jc w:val="both"/>
        <w:rPr>
          <w:rFonts w:ascii="Cambria" w:hAnsi="Cambria" w:cs="Calibri"/>
          <w:b/>
          <w:bCs/>
          <w:sz w:val="22"/>
          <w:szCs w:val="20"/>
        </w:rPr>
      </w:pPr>
      <w:r w:rsidRPr="00651BED">
        <w:rPr>
          <w:rFonts w:ascii="Cambria" w:hAnsi="Cambria" w:cs="Arial"/>
          <w:sz w:val="22"/>
          <w:szCs w:val="22"/>
        </w:rPr>
        <w:t>CPF:</w:t>
      </w:r>
    </w:p>
    <w:p w14:paraId="087AC53B" w14:textId="77777777" w:rsidR="003755B2" w:rsidRDefault="003755B2" w:rsidP="00E479F7">
      <w:pPr>
        <w:spacing w:after="120"/>
        <w:jc w:val="center"/>
        <w:rPr>
          <w:rFonts w:ascii="Calibri" w:hAnsi="Calibri"/>
          <w:b/>
          <w:sz w:val="22"/>
        </w:rPr>
        <w:sectPr w:rsidR="003755B2" w:rsidSect="00012D26">
          <w:headerReference w:type="default" r:id="rId16"/>
          <w:pgSz w:w="11907" w:h="16840" w:code="9"/>
          <w:pgMar w:top="2410" w:right="851" w:bottom="1134" w:left="1701" w:header="567" w:footer="0" w:gutter="0"/>
          <w:cols w:space="720"/>
          <w:docGrid w:linePitch="326"/>
        </w:sectPr>
      </w:pPr>
    </w:p>
    <w:p w14:paraId="0CB25475" w14:textId="77777777" w:rsidR="008479E7" w:rsidRDefault="008479E7" w:rsidP="00F5024E">
      <w:pPr>
        <w:spacing w:after="360"/>
        <w:jc w:val="center"/>
        <w:rPr>
          <w:rFonts w:ascii="Cambria" w:hAnsi="Cambria" w:cs="Calibri"/>
          <w:b/>
          <w:sz w:val="22"/>
          <w:szCs w:val="20"/>
        </w:rPr>
      </w:pPr>
    </w:p>
    <w:p w14:paraId="68ED10E5" w14:textId="6768333C"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ANEXO </w:t>
      </w:r>
      <w:r w:rsidR="004C302B">
        <w:rPr>
          <w:rFonts w:ascii="Cambria" w:hAnsi="Cambria" w:cs="Calibri"/>
          <w:b/>
          <w:sz w:val="22"/>
          <w:szCs w:val="20"/>
        </w:rPr>
        <w:t>II</w:t>
      </w:r>
      <w:r w:rsidRPr="00142FD9">
        <w:rPr>
          <w:rFonts w:ascii="Cambria" w:hAnsi="Cambria" w:cs="Calibri"/>
          <w:b/>
          <w:sz w:val="22"/>
          <w:szCs w:val="20"/>
        </w:rPr>
        <w:t>I</w:t>
      </w:r>
    </w:p>
    <w:p w14:paraId="69ADFE5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5302ADE3" w14:textId="77777777" w:rsidR="00F5024E" w:rsidRPr="00142FD9" w:rsidRDefault="00F5024E" w:rsidP="00F5024E">
      <w:pPr>
        <w:spacing w:after="360"/>
        <w:jc w:val="center"/>
        <w:rPr>
          <w:rFonts w:ascii="Cambria" w:hAnsi="Cambria" w:cs="Calibri"/>
          <w:b/>
          <w:sz w:val="22"/>
          <w:szCs w:val="20"/>
        </w:rPr>
      </w:pPr>
    </w:p>
    <w:p w14:paraId="28D5C159"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D E C L A R A Ç Ã O</w:t>
      </w:r>
    </w:p>
    <w:p w14:paraId="2B672BAE" w14:textId="77777777" w:rsidR="00F5024E" w:rsidRPr="00142FD9" w:rsidRDefault="00F5024E" w:rsidP="00F5024E">
      <w:pPr>
        <w:spacing w:after="360"/>
        <w:jc w:val="center"/>
        <w:rPr>
          <w:rFonts w:ascii="Cambria" w:hAnsi="Cambria" w:cs="Calibri"/>
          <w:sz w:val="22"/>
          <w:szCs w:val="20"/>
        </w:rPr>
      </w:pPr>
    </w:p>
    <w:p w14:paraId="30037C77" w14:textId="77777777" w:rsidR="00F5024E" w:rsidRPr="00142FD9" w:rsidRDefault="00F5024E" w:rsidP="00F5024E">
      <w:pPr>
        <w:spacing w:after="360"/>
        <w:jc w:val="center"/>
        <w:rPr>
          <w:rFonts w:ascii="Cambria" w:hAnsi="Cambria" w:cs="Calibri"/>
          <w:sz w:val="22"/>
          <w:szCs w:val="20"/>
        </w:rPr>
      </w:pPr>
    </w:p>
    <w:p w14:paraId="10CABB4C" w14:textId="77777777" w:rsidR="00F5024E" w:rsidRPr="00142FD9" w:rsidRDefault="00F5024E" w:rsidP="00F5024E">
      <w:pPr>
        <w:spacing w:after="360" w:line="360" w:lineRule="auto"/>
        <w:ind w:firstLine="1418"/>
        <w:jc w:val="both"/>
        <w:rPr>
          <w:rFonts w:ascii="Cambria" w:hAnsi="Cambria" w:cs="Calibri"/>
          <w:sz w:val="22"/>
          <w:szCs w:val="20"/>
        </w:rPr>
      </w:pPr>
      <w:r w:rsidRPr="00142FD9">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142FD9">
        <w:rPr>
          <w:rFonts w:ascii="Cambria" w:hAnsi="Cambria" w:cs="Calibri"/>
          <w:sz w:val="22"/>
          <w:szCs w:val="20"/>
        </w:rPr>
        <w:t>Sr</w:t>
      </w:r>
      <w:proofErr w:type="spellEnd"/>
      <w:r w:rsidRPr="00142F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C8012D3"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r w:rsidRPr="00142FD9">
        <w:rPr>
          <w:rFonts w:ascii="Cambria" w:hAnsi="Cambria" w:cs="Calibri"/>
          <w:b/>
          <w:sz w:val="22"/>
          <w:szCs w:val="20"/>
        </w:rPr>
        <w:t>Ressalva:</w:t>
      </w:r>
      <w:r w:rsidRPr="00142FD9">
        <w:rPr>
          <w:rFonts w:ascii="Cambria" w:hAnsi="Cambria" w:cs="Calibri"/>
          <w:sz w:val="22"/>
          <w:szCs w:val="20"/>
        </w:rPr>
        <w:t xml:space="preserve"> emprega menor, a partir de 14 (catorze), anos na condição de aprendiz. (   ).</w:t>
      </w:r>
    </w:p>
    <w:p w14:paraId="685EF5AD"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E03E390"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63DCC81" w14:textId="0F41479B"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 xml:space="preserve">Cidade/UF, ____ de ________________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5BDB2563"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1362D79"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167B1AA8"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BBA4C25"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507CD66"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75F6264"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414E451F" w14:textId="77777777" w:rsidR="00F5024E" w:rsidRPr="00142FD9" w:rsidRDefault="00F5024E" w:rsidP="00F5024E">
      <w:pPr>
        <w:widowControl w:val="0"/>
        <w:autoSpaceDE w:val="0"/>
        <w:autoSpaceDN w:val="0"/>
        <w:adjustRightInd w:val="0"/>
        <w:spacing w:line="223" w:lineRule="exact"/>
        <w:ind w:left="307" w:right="308"/>
        <w:jc w:val="center"/>
        <w:rPr>
          <w:rFonts w:ascii="Cambria" w:hAnsi="Cambria" w:cs="Calibri"/>
          <w:sz w:val="22"/>
          <w:szCs w:val="20"/>
        </w:rPr>
      </w:pPr>
      <w:r w:rsidRPr="00142FD9">
        <w:rPr>
          <w:rFonts w:ascii="Cambria" w:hAnsi="Cambria" w:cs="Calibri"/>
          <w:sz w:val="22"/>
          <w:szCs w:val="20"/>
        </w:rPr>
        <w:t>(nome e número da identidade do declarante)</w:t>
      </w:r>
    </w:p>
    <w:p w14:paraId="72BE8D96"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sz w:val="22"/>
          <w:szCs w:val="20"/>
        </w:rPr>
      </w:pPr>
    </w:p>
    <w:p w14:paraId="134ABB6A"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142FD9">
        <w:rPr>
          <w:rFonts w:ascii="Cambria" w:hAnsi="Cambria" w:cs="Calibri"/>
          <w:b/>
          <w:color w:val="FF0000"/>
          <w:sz w:val="22"/>
          <w:szCs w:val="20"/>
        </w:rPr>
        <w:t>Obs</w:t>
      </w:r>
      <w:proofErr w:type="spellEnd"/>
      <w:r w:rsidRPr="00142FD9">
        <w:rPr>
          <w:rFonts w:ascii="Cambria" w:hAnsi="Cambria" w:cs="Calibri"/>
          <w:b/>
          <w:color w:val="FF0000"/>
          <w:sz w:val="22"/>
          <w:szCs w:val="20"/>
        </w:rPr>
        <w:t>: em caso afirmativo, assinalar a ressalva acima</w:t>
      </w:r>
      <w:r w:rsidRPr="00142FD9">
        <w:rPr>
          <w:rFonts w:ascii="Cambria" w:hAnsi="Cambria" w:cs="Calibri"/>
          <w:b/>
          <w:color w:val="FF0000"/>
          <w:w w:val="127"/>
          <w:sz w:val="22"/>
          <w:szCs w:val="20"/>
        </w:rPr>
        <w:t>.</w:t>
      </w:r>
    </w:p>
    <w:p w14:paraId="3504982B" w14:textId="77777777" w:rsidR="00CF3FAD" w:rsidRDefault="00CF3FAD" w:rsidP="00FE3641">
      <w:pPr>
        <w:autoSpaceDE w:val="0"/>
        <w:autoSpaceDN w:val="0"/>
        <w:adjustRightInd w:val="0"/>
        <w:spacing w:after="120"/>
        <w:jc w:val="center"/>
        <w:rPr>
          <w:rFonts w:ascii="Calibri" w:hAnsi="Calibri" w:cs="Arial"/>
          <w:b/>
          <w:bCs/>
          <w:szCs w:val="22"/>
        </w:rPr>
      </w:pPr>
    </w:p>
    <w:p w14:paraId="0C4E681D" w14:textId="77777777" w:rsidR="00CF3FAD" w:rsidRDefault="00CF3FAD" w:rsidP="00FE3641">
      <w:pPr>
        <w:autoSpaceDE w:val="0"/>
        <w:autoSpaceDN w:val="0"/>
        <w:adjustRightInd w:val="0"/>
        <w:spacing w:after="120"/>
        <w:jc w:val="center"/>
        <w:rPr>
          <w:rFonts w:ascii="Calibri" w:hAnsi="Calibri" w:cs="Arial"/>
          <w:b/>
          <w:bCs/>
          <w:szCs w:val="22"/>
        </w:rPr>
      </w:pPr>
    </w:p>
    <w:p w14:paraId="36FCE6BE" w14:textId="77777777" w:rsidR="00AB6E28" w:rsidRDefault="00AB6E28" w:rsidP="00047EAD">
      <w:pPr>
        <w:spacing w:line="360" w:lineRule="auto"/>
        <w:ind w:right="-15"/>
        <w:jc w:val="center"/>
        <w:rPr>
          <w:rFonts w:ascii="Calibri" w:hAnsi="Calibri" w:cs="Arial"/>
          <w:b/>
          <w:sz w:val="22"/>
          <w:szCs w:val="22"/>
        </w:rPr>
      </w:pPr>
    </w:p>
    <w:p w14:paraId="1F2CE86F" w14:textId="77777777" w:rsidR="00AB6E28" w:rsidRDefault="00AB6E28" w:rsidP="00047EAD">
      <w:pPr>
        <w:spacing w:line="360" w:lineRule="auto"/>
        <w:ind w:right="-15"/>
        <w:jc w:val="center"/>
        <w:rPr>
          <w:rFonts w:ascii="Calibri" w:hAnsi="Calibri" w:cs="Arial"/>
          <w:b/>
          <w:sz w:val="22"/>
          <w:szCs w:val="22"/>
        </w:rPr>
      </w:pPr>
    </w:p>
    <w:p w14:paraId="18DDA2E6" w14:textId="77777777" w:rsidR="00AB6E28" w:rsidRDefault="00AB6E28" w:rsidP="001421AD">
      <w:pPr>
        <w:spacing w:before="120"/>
        <w:jc w:val="center"/>
        <w:rPr>
          <w:b/>
        </w:rPr>
      </w:pPr>
    </w:p>
    <w:p w14:paraId="09BF0A5B" w14:textId="77777777" w:rsidR="00F5024E" w:rsidRDefault="00F5024E" w:rsidP="001421AD">
      <w:pPr>
        <w:spacing w:before="120"/>
        <w:jc w:val="center"/>
        <w:rPr>
          <w:b/>
        </w:rPr>
      </w:pPr>
    </w:p>
    <w:p w14:paraId="00FCEC66" w14:textId="77777777" w:rsidR="00F5024E" w:rsidRDefault="00F5024E" w:rsidP="001421AD">
      <w:pPr>
        <w:spacing w:before="120"/>
        <w:jc w:val="center"/>
        <w:rPr>
          <w:b/>
        </w:rPr>
      </w:pPr>
    </w:p>
    <w:p w14:paraId="0205C665" w14:textId="5E16069F"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 N E X O </w:t>
      </w:r>
      <w:r w:rsidR="004C302B">
        <w:rPr>
          <w:rFonts w:ascii="Cambria" w:hAnsi="Cambria" w:cs="Calibri"/>
          <w:b/>
          <w:sz w:val="22"/>
          <w:szCs w:val="20"/>
        </w:rPr>
        <w:t>I</w:t>
      </w:r>
      <w:r w:rsidRPr="00142FD9">
        <w:rPr>
          <w:rFonts w:ascii="Cambria" w:hAnsi="Cambria" w:cs="Calibri"/>
          <w:b/>
          <w:sz w:val="22"/>
          <w:szCs w:val="20"/>
        </w:rPr>
        <w:t>V</w:t>
      </w:r>
    </w:p>
    <w:p w14:paraId="3298D328"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TERMO DE VISTORIA</w:t>
      </w:r>
    </w:p>
    <w:p w14:paraId="2BE968EE" w14:textId="752114AD"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TOMADA DE PREÇOS Nº </w:t>
      </w:r>
      <w:r w:rsidR="00F118F4">
        <w:rPr>
          <w:rFonts w:ascii="Cambria" w:hAnsi="Cambria" w:cs="Calibri"/>
          <w:b/>
          <w:sz w:val="22"/>
          <w:szCs w:val="20"/>
        </w:rPr>
        <w:t>004/2022</w:t>
      </w:r>
    </w:p>
    <w:p w14:paraId="346B30EA" w14:textId="77777777" w:rsidR="00F5024E" w:rsidRPr="00142FD9" w:rsidRDefault="00F5024E" w:rsidP="00F5024E">
      <w:pPr>
        <w:spacing w:after="360"/>
        <w:jc w:val="center"/>
        <w:rPr>
          <w:rFonts w:ascii="Cambria" w:hAnsi="Cambria" w:cs="Calibri"/>
          <w:sz w:val="22"/>
          <w:szCs w:val="20"/>
        </w:rPr>
      </w:pPr>
    </w:p>
    <w:p w14:paraId="0F4056EB" w14:textId="77777777" w:rsidR="00F5024E" w:rsidRPr="00142FD9" w:rsidRDefault="00F5024E" w:rsidP="00F5024E">
      <w:pPr>
        <w:spacing w:after="360" w:line="360" w:lineRule="auto"/>
        <w:jc w:val="both"/>
        <w:rPr>
          <w:rFonts w:ascii="Cambria" w:hAnsi="Cambria" w:cs="Calibri"/>
          <w:sz w:val="22"/>
          <w:szCs w:val="20"/>
        </w:rPr>
      </w:pPr>
      <w:r w:rsidRPr="00142FD9">
        <w:rPr>
          <w:rFonts w:ascii="Cambria" w:hAnsi="Cambria" w:cs="Calibri"/>
          <w:sz w:val="22"/>
          <w:szCs w:val="20"/>
        </w:rPr>
        <w:t xml:space="preserve">                                        Nesta data compareceu neste Município, o representante técnico da empresa_______________________, o Senhor__________________________, portador do CPF nº ______________________, para proceder à vistoria no local da construção do salão multiuso,  objeto deste edital, efetuar os levantamentos necessários ao desenvolvimento de seus trabalhos, ficando ciente a partir deste instante, de modo a não incorrer em omissões que jamais poderão ser alegadas em favor de eventuais pretensões de acréscimos de serviços. </w:t>
      </w:r>
    </w:p>
    <w:p w14:paraId="32531F4B" w14:textId="746A6226"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 xml:space="preserve">Cidade/UF, _____ de 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39E45EFE" w14:textId="77777777" w:rsidR="00F5024E" w:rsidRPr="00142FD9" w:rsidRDefault="00F5024E" w:rsidP="00F5024E">
      <w:pPr>
        <w:spacing w:after="360"/>
        <w:jc w:val="both"/>
        <w:rPr>
          <w:rFonts w:ascii="Cambria" w:hAnsi="Cambria" w:cs="Calibri"/>
          <w:sz w:val="22"/>
          <w:szCs w:val="20"/>
        </w:rPr>
      </w:pPr>
    </w:p>
    <w:p w14:paraId="091D1732" w14:textId="77777777"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Assinatura do Representante da Empresa</w:t>
      </w:r>
    </w:p>
    <w:p w14:paraId="3C0F9DF3" w14:textId="77777777" w:rsidR="00F5024E" w:rsidRPr="00142FD9" w:rsidRDefault="00F5024E" w:rsidP="00F5024E">
      <w:pPr>
        <w:spacing w:after="360"/>
        <w:jc w:val="both"/>
        <w:rPr>
          <w:rFonts w:ascii="Cambria" w:hAnsi="Cambria" w:cs="Calibri"/>
          <w:sz w:val="22"/>
          <w:szCs w:val="20"/>
        </w:rPr>
      </w:pPr>
    </w:p>
    <w:p w14:paraId="3E2B4360" w14:textId="77777777" w:rsidR="00F5024E" w:rsidRPr="00142FD9" w:rsidRDefault="00F5024E" w:rsidP="00F5024E">
      <w:pPr>
        <w:spacing w:after="360"/>
        <w:jc w:val="both"/>
        <w:rPr>
          <w:rFonts w:ascii="Cambria" w:hAnsi="Cambria" w:cs="Calibri"/>
          <w:sz w:val="22"/>
          <w:szCs w:val="20"/>
        </w:rPr>
      </w:pPr>
    </w:p>
    <w:p w14:paraId="1CC49A63" w14:textId="77777777" w:rsidR="00F5024E" w:rsidRPr="00142FD9" w:rsidRDefault="00142FD9" w:rsidP="00F5024E">
      <w:pPr>
        <w:jc w:val="center"/>
        <w:rPr>
          <w:rFonts w:ascii="Cambria" w:hAnsi="Cambria" w:cs="Calibri"/>
          <w:b/>
          <w:sz w:val="22"/>
          <w:szCs w:val="20"/>
        </w:rPr>
      </w:pPr>
      <w:r>
        <w:rPr>
          <w:rFonts w:ascii="Cambria" w:hAnsi="Cambria" w:cs="Calibri"/>
          <w:b/>
          <w:sz w:val="22"/>
          <w:szCs w:val="20"/>
        </w:rPr>
        <w:t>CLIFFORD PETERLE RESENDE</w:t>
      </w:r>
    </w:p>
    <w:p w14:paraId="3D6379A5" w14:textId="77777777" w:rsidR="00F5024E" w:rsidRPr="00142FD9" w:rsidRDefault="00F5024E" w:rsidP="00F5024E">
      <w:pPr>
        <w:jc w:val="center"/>
        <w:rPr>
          <w:rFonts w:ascii="Cambria" w:hAnsi="Cambria" w:cs="Calibri"/>
          <w:b/>
          <w:i/>
          <w:sz w:val="16"/>
          <w:szCs w:val="20"/>
        </w:rPr>
      </w:pPr>
      <w:r w:rsidRPr="00142FD9">
        <w:rPr>
          <w:rFonts w:ascii="Cambria" w:hAnsi="Cambria" w:cs="Calibri"/>
          <w:b/>
          <w:i/>
          <w:sz w:val="16"/>
          <w:szCs w:val="20"/>
        </w:rPr>
        <w:t>Representante do Município de Santa Rita de Ibitipoca</w:t>
      </w:r>
    </w:p>
    <w:p w14:paraId="2C3E72D4" w14:textId="77777777" w:rsidR="00F5024E" w:rsidRPr="00142FD9" w:rsidRDefault="00F5024E" w:rsidP="00F5024E">
      <w:pPr>
        <w:jc w:val="center"/>
        <w:rPr>
          <w:rFonts w:ascii="Cambria" w:hAnsi="Cambria" w:cs="Calibri"/>
          <w:b/>
          <w:sz w:val="16"/>
          <w:szCs w:val="20"/>
        </w:rPr>
      </w:pPr>
      <w:r w:rsidRPr="00142FD9">
        <w:rPr>
          <w:rFonts w:ascii="Cambria" w:hAnsi="Cambria" w:cs="Calibri"/>
          <w:b/>
          <w:sz w:val="16"/>
          <w:szCs w:val="20"/>
        </w:rPr>
        <w:t>CREA/MG – 107.479/D</w:t>
      </w:r>
    </w:p>
    <w:p w14:paraId="72C7F838" w14:textId="77777777" w:rsidR="00F5024E" w:rsidRPr="00142FD9" w:rsidRDefault="00F5024E" w:rsidP="00F5024E">
      <w:pPr>
        <w:spacing w:after="360"/>
        <w:jc w:val="center"/>
        <w:rPr>
          <w:rFonts w:ascii="Cambria" w:hAnsi="Cambria" w:cs="Calibri"/>
          <w:sz w:val="22"/>
          <w:szCs w:val="20"/>
        </w:rPr>
      </w:pPr>
    </w:p>
    <w:p w14:paraId="7C8A67F0"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OBSERVAÇÃO</w:t>
      </w:r>
    </w:p>
    <w:p w14:paraId="64C25C18"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A empresa licitante, poderá apresentar em substituição a vistoria técnica, declaração de que conhece as condições do local onde os serviços serão executados. (Art. 18, Resolução 114 do CNJ, de 20 de abril de 2010).</w:t>
      </w:r>
    </w:p>
    <w:p w14:paraId="0F53F2F1" w14:textId="77777777" w:rsidR="00F5024E" w:rsidRDefault="00F5024E" w:rsidP="00F5024E">
      <w:pPr>
        <w:spacing w:after="360"/>
        <w:jc w:val="center"/>
        <w:rPr>
          <w:rFonts w:ascii="Calibri" w:hAnsi="Calibri" w:cs="Calibri"/>
          <w:b/>
          <w:sz w:val="22"/>
          <w:szCs w:val="20"/>
        </w:rPr>
      </w:pPr>
    </w:p>
    <w:p w14:paraId="229BC272" w14:textId="77777777" w:rsidR="00F5024E" w:rsidRDefault="00F5024E" w:rsidP="001421AD">
      <w:pPr>
        <w:spacing w:before="120"/>
        <w:jc w:val="center"/>
        <w:rPr>
          <w:b/>
        </w:rPr>
      </w:pPr>
    </w:p>
    <w:p w14:paraId="4C7F6069" w14:textId="77777777" w:rsidR="00F5024E" w:rsidRDefault="00F5024E" w:rsidP="00F5024E">
      <w:pPr>
        <w:spacing w:after="360"/>
        <w:jc w:val="center"/>
        <w:rPr>
          <w:rFonts w:ascii="Calibri" w:hAnsi="Calibri" w:cs="Calibri"/>
          <w:b/>
          <w:sz w:val="22"/>
          <w:szCs w:val="20"/>
        </w:rPr>
      </w:pPr>
    </w:p>
    <w:p w14:paraId="4DA2838C" w14:textId="0E08FC46"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lastRenderedPageBreak/>
        <w:t xml:space="preserve">ANEXO </w:t>
      </w:r>
      <w:r w:rsidR="003408B4">
        <w:rPr>
          <w:rFonts w:ascii="Cambria" w:hAnsi="Cambria" w:cs="Calibri"/>
          <w:b/>
          <w:sz w:val="22"/>
          <w:szCs w:val="20"/>
        </w:rPr>
        <w:t>V</w:t>
      </w:r>
    </w:p>
    <w:p w14:paraId="6E9D5ECF"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264B19F2" w14:textId="0DBBD5DF"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TOMADA DE PREÇOS Nº </w:t>
      </w:r>
      <w:r w:rsidR="00F118F4">
        <w:rPr>
          <w:rFonts w:ascii="Cambria" w:hAnsi="Cambria" w:cs="Calibri"/>
          <w:b/>
          <w:sz w:val="22"/>
          <w:szCs w:val="20"/>
        </w:rPr>
        <w:t>004/2022</w:t>
      </w:r>
    </w:p>
    <w:p w14:paraId="2A2F1E60"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FORMA DE APRESENTAÇÃO DA PROPOSTA </w:t>
      </w:r>
    </w:p>
    <w:p w14:paraId="6CAD0AF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Razão Social:</w:t>
      </w:r>
    </w:p>
    <w:p w14:paraId="458A612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CNPJ: </w:t>
      </w:r>
    </w:p>
    <w:p w14:paraId="68BDCA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Endereço: </w:t>
      </w:r>
    </w:p>
    <w:p w14:paraId="540670C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Pessoa de Contato: </w:t>
      </w:r>
    </w:p>
    <w:p w14:paraId="1621010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E-mail:     </w:t>
      </w:r>
    </w:p>
    <w:p w14:paraId="0B30F3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Telefone Fixo: </w:t>
      </w:r>
      <w:proofErr w:type="gramStart"/>
      <w:r w:rsidRPr="00142FD9">
        <w:rPr>
          <w:rFonts w:ascii="Cambria" w:hAnsi="Cambria" w:cs="Calibri"/>
          <w:sz w:val="22"/>
          <w:szCs w:val="20"/>
        </w:rPr>
        <w:t xml:space="preserve">(    </w:t>
      </w:r>
      <w:proofErr w:type="gramEnd"/>
      <w:r w:rsidRPr="00142FD9">
        <w:rPr>
          <w:rFonts w:ascii="Cambria" w:hAnsi="Cambria" w:cs="Calibri"/>
          <w:sz w:val="22"/>
          <w:szCs w:val="20"/>
        </w:rPr>
        <w:t xml:space="preserve">)    Celular:   (     ) </w:t>
      </w:r>
    </w:p>
    <w:p w14:paraId="6FF20285" w14:textId="77777777" w:rsidR="00F5024E" w:rsidRPr="00142FD9" w:rsidRDefault="00F5024E" w:rsidP="00F5024E">
      <w:pPr>
        <w:jc w:val="both"/>
        <w:rPr>
          <w:rFonts w:ascii="Cambria" w:hAnsi="Cambria" w:cs="Calibri"/>
          <w:sz w:val="22"/>
          <w:szCs w:val="20"/>
        </w:rPr>
      </w:pPr>
    </w:p>
    <w:p w14:paraId="3257A1B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Dados Bancários: </w:t>
      </w:r>
    </w:p>
    <w:p w14:paraId="66E333C1"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Banco: </w:t>
      </w:r>
    </w:p>
    <w:p w14:paraId="35456A40"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Agência: </w:t>
      </w:r>
    </w:p>
    <w:p w14:paraId="4309EBBF"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C/C: </w:t>
      </w:r>
    </w:p>
    <w:p w14:paraId="6EA5D7B3" w14:textId="77777777" w:rsidR="00F5024E" w:rsidRPr="00142FD9" w:rsidRDefault="00F5024E" w:rsidP="00F5024E">
      <w:pPr>
        <w:jc w:val="both"/>
        <w:rPr>
          <w:rFonts w:ascii="Cambria" w:hAnsi="Cambria" w:cs="Calibri"/>
          <w:sz w:val="22"/>
          <w:szCs w:val="20"/>
        </w:rPr>
      </w:pPr>
    </w:p>
    <w:p w14:paraId="6B50DBA5" w14:textId="77777777" w:rsidR="00F5024E" w:rsidRPr="00142FD9" w:rsidRDefault="00F5024E" w:rsidP="00F5024E">
      <w:pPr>
        <w:jc w:val="center"/>
        <w:rPr>
          <w:rFonts w:ascii="Cambria" w:hAnsi="Cambria" w:cs="Calibri"/>
          <w:sz w:val="22"/>
          <w:szCs w:val="20"/>
        </w:rPr>
      </w:pPr>
      <w:r w:rsidRPr="00142FD9">
        <w:rPr>
          <w:rFonts w:ascii="Cambria" w:hAnsi="Cambria" w:cs="Calibri"/>
          <w:sz w:val="22"/>
          <w:szCs w:val="20"/>
        </w:rPr>
        <w:t xml:space="preserve">OPTANTE DO SIMPLES:     SIM </w:t>
      </w:r>
      <w:proofErr w:type="gramStart"/>
      <w:r w:rsidRPr="00142FD9">
        <w:rPr>
          <w:rFonts w:ascii="Cambria" w:hAnsi="Cambria" w:cs="Calibri"/>
          <w:sz w:val="22"/>
          <w:szCs w:val="20"/>
        </w:rPr>
        <w:t xml:space="preserve">(  </w:t>
      </w:r>
      <w:proofErr w:type="gramEnd"/>
      <w:r w:rsidRPr="00142FD9">
        <w:rPr>
          <w:rFonts w:ascii="Cambria" w:hAnsi="Cambria" w:cs="Calibri"/>
          <w:sz w:val="22"/>
          <w:szCs w:val="20"/>
        </w:rPr>
        <w:t>)       NÃO (  )</w:t>
      </w:r>
    </w:p>
    <w:p w14:paraId="18073F42" w14:textId="77777777" w:rsidR="00F5024E" w:rsidRPr="00142FD9" w:rsidRDefault="00F5024E" w:rsidP="00F5024E">
      <w:pPr>
        <w:jc w:val="both"/>
        <w:rPr>
          <w:rFonts w:ascii="Cambria" w:hAnsi="Cambria" w:cs="Calibri"/>
          <w:b/>
          <w:sz w:val="22"/>
          <w:szCs w:val="20"/>
        </w:rPr>
      </w:pPr>
    </w:p>
    <w:p w14:paraId="69127342" w14:textId="3232525B" w:rsidR="00F5024E" w:rsidRPr="00142FD9" w:rsidRDefault="00F5024E" w:rsidP="00F5024E">
      <w:pPr>
        <w:spacing w:after="120" w:line="276" w:lineRule="auto"/>
        <w:jc w:val="both"/>
        <w:rPr>
          <w:rFonts w:ascii="Cambria" w:hAnsi="Cambria" w:cs="Calibri"/>
          <w:sz w:val="22"/>
          <w:szCs w:val="20"/>
        </w:rPr>
      </w:pPr>
      <w:r w:rsidRPr="00142FD9">
        <w:rPr>
          <w:rFonts w:ascii="Cambria" w:hAnsi="Cambria" w:cs="Calibri"/>
          <w:sz w:val="22"/>
          <w:szCs w:val="20"/>
        </w:rPr>
        <w:t xml:space="preserve">OBJETO: </w:t>
      </w:r>
      <w:r w:rsidR="00142FD9" w:rsidRPr="001553AF">
        <w:rPr>
          <w:rFonts w:ascii="Cambria" w:hAnsi="Cambria" w:cs="Arial"/>
          <w:sz w:val="22"/>
          <w:szCs w:val="28"/>
        </w:rPr>
        <w:t>Escolha da proposta mais vantajosa para a contratação</w:t>
      </w:r>
      <w:r w:rsidR="00142FD9">
        <w:rPr>
          <w:rFonts w:ascii="Cambria" w:hAnsi="Cambria" w:cs="Arial"/>
          <w:sz w:val="22"/>
          <w:szCs w:val="28"/>
        </w:rPr>
        <w:t xml:space="preserve"> de </w:t>
      </w:r>
      <w:r w:rsidR="00975580">
        <w:rPr>
          <w:rFonts w:ascii="Cambria" w:hAnsi="Cambria" w:cs="Arial"/>
          <w:sz w:val="22"/>
          <w:szCs w:val="28"/>
        </w:rPr>
        <w:t>empresa de engenharia</w:t>
      </w:r>
      <w:r w:rsidR="00142FD9" w:rsidRPr="001553AF">
        <w:rPr>
          <w:rFonts w:ascii="Cambria" w:hAnsi="Cambria" w:cs="Arial"/>
          <w:sz w:val="22"/>
          <w:szCs w:val="28"/>
        </w:rPr>
        <w:t xml:space="preserve">, </w:t>
      </w:r>
      <w:r w:rsidR="00975580">
        <w:rPr>
          <w:rFonts w:ascii="Cambria" w:hAnsi="Cambria" w:cs="Arial"/>
          <w:sz w:val="22"/>
          <w:szCs w:val="28"/>
        </w:rPr>
        <w:t xml:space="preserve">para </w:t>
      </w:r>
      <w:r w:rsidR="004C302B">
        <w:rPr>
          <w:rFonts w:ascii="Cambria" w:hAnsi="Cambria" w:cs="Arial"/>
          <w:sz w:val="22"/>
          <w:szCs w:val="28"/>
        </w:rPr>
        <w:t xml:space="preserve">execução de pavimento em piso intertravado, </w:t>
      </w:r>
      <w:r w:rsidR="00975580">
        <w:rPr>
          <w:rFonts w:ascii="Cambria" w:hAnsi="Cambria" w:cs="Arial"/>
          <w:sz w:val="22"/>
          <w:szCs w:val="28"/>
        </w:rPr>
        <w:t xml:space="preserve">com fornecimento de materiais, mão de obra, </w:t>
      </w:r>
      <w:r w:rsidR="00142FD9" w:rsidRPr="001553AF">
        <w:rPr>
          <w:rFonts w:ascii="Cambria" w:hAnsi="Cambria" w:cs="Arial"/>
          <w:sz w:val="22"/>
          <w:szCs w:val="28"/>
        </w:rPr>
        <w:t xml:space="preserve">equipamentos, ferramentas e utensílios, na </w:t>
      </w:r>
      <w:proofErr w:type="spellStart"/>
      <w:r w:rsidR="004C302B">
        <w:rPr>
          <w:rFonts w:ascii="Cambria" w:hAnsi="Cambria" w:cs="Arial"/>
          <w:sz w:val="22"/>
          <w:szCs w:val="28"/>
        </w:rPr>
        <w:t>na</w:t>
      </w:r>
      <w:proofErr w:type="spellEnd"/>
      <w:r w:rsidR="004C302B">
        <w:rPr>
          <w:rFonts w:ascii="Cambria" w:hAnsi="Cambria" w:cs="Arial"/>
          <w:sz w:val="22"/>
          <w:szCs w:val="28"/>
        </w:rPr>
        <w:t xml:space="preserve"> Praça Nossa Senhora das Dores, Centro,</w:t>
      </w:r>
      <w:r w:rsidRPr="00142FD9">
        <w:rPr>
          <w:rFonts w:ascii="Cambria" w:hAnsi="Cambria" w:cs="Calibri"/>
          <w:sz w:val="22"/>
          <w:szCs w:val="20"/>
        </w:rPr>
        <w:t xml:space="preserve"> conforme especificações detalhadas no Projeto Básico e Memorial Descritivo (Anexo I do edital).</w:t>
      </w:r>
    </w:p>
    <w:p w14:paraId="03DC923B"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b/>
          <w:sz w:val="22"/>
          <w:szCs w:val="20"/>
        </w:rPr>
        <w:t>VALOR GLOBAL DA PROPOSTA R$ 0,00 (________________________________________________).</w:t>
      </w:r>
    </w:p>
    <w:p w14:paraId="3FE2A07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 xml:space="preserve">Prazo de Validade da Proposta: 60 (sessenta) dias contados a partir da data de recebimento da proposta comercial devidamente consolidada, nos termos do Edital. Informar nome, estado civil, profissão, n.º do CPF e RG e cargo na empresa, da pessoa que ficará responsável pela assinatura do Contrato. </w:t>
      </w:r>
    </w:p>
    <w:p w14:paraId="74322C66" w14:textId="47023C06" w:rsidR="00F5024E" w:rsidRPr="00142FD9" w:rsidRDefault="00F5024E" w:rsidP="00F5024E">
      <w:pPr>
        <w:jc w:val="center"/>
        <w:rPr>
          <w:rFonts w:ascii="Cambria" w:hAnsi="Cambria" w:cs="Calibri"/>
          <w:sz w:val="22"/>
          <w:szCs w:val="20"/>
        </w:rPr>
      </w:pPr>
      <w:r w:rsidRPr="00142FD9">
        <w:rPr>
          <w:rFonts w:ascii="Cambria" w:hAnsi="Cambria" w:cs="Calibri"/>
          <w:sz w:val="22"/>
          <w:szCs w:val="20"/>
        </w:rPr>
        <w:t>Cidade/UF, ____ de ______________de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43DE2FFA" w14:textId="77777777" w:rsidR="00F5024E" w:rsidRPr="00142FD9" w:rsidRDefault="00F5024E" w:rsidP="00F5024E">
      <w:pPr>
        <w:jc w:val="center"/>
        <w:rPr>
          <w:rFonts w:ascii="Cambria" w:hAnsi="Cambria" w:cs="Calibri"/>
          <w:sz w:val="22"/>
          <w:szCs w:val="20"/>
        </w:rPr>
      </w:pPr>
    </w:p>
    <w:p w14:paraId="3DE36B74" w14:textId="77777777" w:rsidR="00F5024E" w:rsidRPr="00142FD9" w:rsidRDefault="00F5024E" w:rsidP="00F5024E">
      <w:pPr>
        <w:jc w:val="center"/>
        <w:rPr>
          <w:rFonts w:ascii="Cambria" w:hAnsi="Cambria" w:cs="Calibri"/>
          <w:sz w:val="22"/>
          <w:szCs w:val="20"/>
        </w:rPr>
      </w:pPr>
    </w:p>
    <w:p w14:paraId="589E0E9E" w14:textId="77777777" w:rsidR="00F5024E" w:rsidRPr="00142FD9" w:rsidRDefault="00F5024E" w:rsidP="00F5024E">
      <w:pPr>
        <w:jc w:val="center"/>
        <w:rPr>
          <w:rFonts w:ascii="Cambria" w:hAnsi="Cambria" w:cs="Calibri"/>
          <w:sz w:val="22"/>
          <w:szCs w:val="20"/>
        </w:rPr>
      </w:pPr>
    </w:p>
    <w:p w14:paraId="42A39632" w14:textId="77777777" w:rsidR="00F5024E" w:rsidRPr="00142FD9" w:rsidRDefault="00F5024E" w:rsidP="00F5024E">
      <w:pPr>
        <w:jc w:val="center"/>
        <w:rPr>
          <w:rFonts w:ascii="Cambria" w:hAnsi="Cambria" w:cs="Calibri"/>
          <w:sz w:val="22"/>
          <w:szCs w:val="20"/>
        </w:rPr>
      </w:pPr>
    </w:p>
    <w:p w14:paraId="18C5CAFE" w14:textId="77777777" w:rsidR="00F5024E" w:rsidRPr="00142FD9" w:rsidRDefault="00F5024E" w:rsidP="00F5024E">
      <w:pPr>
        <w:jc w:val="center"/>
        <w:rPr>
          <w:rFonts w:ascii="Cambria" w:hAnsi="Cambria" w:cs="Calibri"/>
          <w:sz w:val="22"/>
          <w:szCs w:val="20"/>
        </w:rPr>
      </w:pPr>
    </w:p>
    <w:p w14:paraId="7709290B" w14:textId="77777777" w:rsidR="00F5024E" w:rsidRPr="00142FD9" w:rsidRDefault="00F5024E" w:rsidP="00F5024E">
      <w:pPr>
        <w:jc w:val="center"/>
        <w:rPr>
          <w:rFonts w:ascii="Cambria" w:hAnsi="Cambria" w:cs="Calibri"/>
          <w:sz w:val="22"/>
          <w:szCs w:val="20"/>
        </w:rPr>
      </w:pPr>
    </w:p>
    <w:p w14:paraId="357882BC"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(Representante Legal da Empresa)</w:t>
      </w:r>
    </w:p>
    <w:p w14:paraId="6B3C23F6" w14:textId="77777777" w:rsidR="00F5024E" w:rsidRDefault="00F5024E" w:rsidP="001421AD">
      <w:pPr>
        <w:spacing w:before="120"/>
        <w:jc w:val="center"/>
        <w:rPr>
          <w:b/>
        </w:rPr>
      </w:pPr>
    </w:p>
    <w:p w14:paraId="7D3C8103" w14:textId="77777777" w:rsidR="00F5024E" w:rsidRDefault="00F5024E" w:rsidP="001421AD">
      <w:pPr>
        <w:spacing w:before="120"/>
        <w:jc w:val="center"/>
        <w:rPr>
          <w:b/>
        </w:rPr>
      </w:pPr>
    </w:p>
    <w:p w14:paraId="152E389E" w14:textId="77777777" w:rsidR="00F5024E" w:rsidRDefault="00F5024E" w:rsidP="001421AD">
      <w:pPr>
        <w:spacing w:before="120"/>
        <w:jc w:val="center"/>
        <w:rPr>
          <w:b/>
        </w:rPr>
      </w:pPr>
    </w:p>
    <w:p w14:paraId="293EC7DD" w14:textId="77777777" w:rsidR="00F5024E" w:rsidRDefault="00F5024E" w:rsidP="001421AD">
      <w:pPr>
        <w:spacing w:before="120"/>
        <w:jc w:val="center"/>
        <w:rPr>
          <w:b/>
        </w:rPr>
      </w:pPr>
    </w:p>
    <w:p w14:paraId="6886212E" w14:textId="77777777" w:rsidR="00F5024E" w:rsidRDefault="00F5024E" w:rsidP="001421AD">
      <w:pPr>
        <w:spacing w:before="120"/>
        <w:jc w:val="center"/>
        <w:rPr>
          <w:b/>
        </w:rPr>
      </w:pPr>
    </w:p>
    <w:p w14:paraId="7CB3CEE1" w14:textId="1BF5C8C3" w:rsidR="00F5024E" w:rsidRPr="00142FD9" w:rsidRDefault="00F5024E" w:rsidP="00F5024E">
      <w:pPr>
        <w:spacing w:after="240"/>
        <w:jc w:val="center"/>
        <w:rPr>
          <w:rFonts w:ascii="Cambria" w:hAnsi="Cambria" w:cs="Calibri"/>
          <w:b/>
          <w:sz w:val="22"/>
          <w:szCs w:val="20"/>
        </w:rPr>
      </w:pPr>
      <w:r w:rsidRPr="00142FD9">
        <w:rPr>
          <w:rFonts w:ascii="Cambria" w:hAnsi="Cambria" w:cs="Calibri"/>
          <w:b/>
          <w:sz w:val="22"/>
          <w:szCs w:val="20"/>
        </w:rPr>
        <w:t xml:space="preserve">ANEXO </w:t>
      </w:r>
      <w:r w:rsidR="004C302B">
        <w:rPr>
          <w:rFonts w:ascii="Cambria" w:hAnsi="Cambria" w:cs="Calibri"/>
          <w:b/>
          <w:sz w:val="22"/>
          <w:szCs w:val="20"/>
        </w:rPr>
        <w:t>V</w:t>
      </w:r>
      <w:r w:rsidR="003408B4">
        <w:rPr>
          <w:rFonts w:ascii="Cambria" w:hAnsi="Cambria" w:cs="Calibri"/>
          <w:b/>
          <w:sz w:val="22"/>
          <w:szCs w:val="20"/>
        </w:rPr>
        <w:t>I</w:t>
      </w:r>
    </w:p>
    <w:p w14:paraId="19148088"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42939F5F" w14:textId="77777777"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MODELO DE DECLARAÇÃO DE ELABORAÇÃO INDEPENDENTE DE PROPOSTA</w:t>
      </w:r>
    </w:p>
    <w:p w14:paraId="3455E1AB" w14:textId="320A1BDA"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 xml:space="preserve">TOMADA DE PREÇOS Nº </w:t>
      </w:r>
      <w:r w:rsidR="00F118F4">
        <w:rPr>
          <w:rFonts w:ascii="Cambria" w:hAnsi="Cambria" w:cs="Calibri"/>
          <w:b/>
          <w:sz w:val="22"/>
          <w:szCs w:val="20"/>
        </w:rPr>
        <w:t>004/2022</w:t>
      </w:r>
      <w:r w:rsidRPr="00142FD9">
        <w:rPr>
          <w:rFonts w:ascii="Cambria" w:hAnsi="Cambria" w:cs="Calibri"/>
          <w:b/>
          <w:sz w:val="22"/>
          <w:szCs w:val="20"/>
        </w:rPr>
        <w:t>.</w:t>
      </w:r>
    </w:p>
    <w:p w14:paraId="5DBF3503" w14:textId="77777777" w:rsidR="00F5024E" w:rsidRPr="00142FD9" w:rsidRDefault="00F5024E" w:rsidP="00F5024E">
      <w:pPr>
        <w:autoSpaceDE w:val="0"/>
        <w:autoSpaceDN w:val="0"/>
        <w:adjustRightInd w:val="0"/>
        <w:spacing w:line="360" w:lineRule="auto"/>
        <w:jc w:val="both"/>
        <w:rPr>
          <w:rFonts w:ascii="Cambria" w:hAnsi="Cambria"/>
          <w:sz w:val="22"/>
          <w:szCs w:val="20"/>
        </w:rPr>
      </w:pPr>
    </w:p>
    <w:p w14:paraId="0B619068" w14:textId="77777777" w:rsidR="00F5024E" w:rsidRPr="00142FD9" w:rsidRDefault="00F5024E" w:rsidP="00F5024E">
      <w:pPr>
        <w:autoSpaceDE w:val="0"/>
        <w:autoSpaceDN w:val="0"/>
        <w:adjustRightInd w:val="0"/>
        <w:spacing w:after="120" w:line="276" w:lineRule="auto"/>
        <w:ind w:firstLine="2268"/>
        <w:jc w:val="both"/>
        <w:rPr>
          <w:rFonts w:ascii="Cambria" w:hAnsi="Cambria"/>
          <w:sz w:val="22"/>
          <w:szCs w:val="20"/>
        </w:rPr>
      </w:pPr>
      <w:r w:rsidRPr="00142FD9">
        <w:rPr>
          <w:rFonts w:ascii="Cambria" w:hAnsi="Cambria"/>
          <w:sz w:val="22"/>
          <w:szCs w:val="20"/>
        </w:rPr>
        <w:t xml:space="preserve">_________________________ </w:t>
      </w:r>
      <w:r w:rsidRPr="00142FD9">
        <w:rPr>
          <w:rFonts w:ascii="Cambria" w:hAnsi="Cambria"/>
          <w:i/>
          <w:sz w:val="22"/>
          <w:szCs w:val="20"/>
        </w:rPr>
        <w:t>(representante do licitante)</w:t>
      </w:r>
      <w:r w:rsidRPr="00142FD9">
        <w:rPr>
          <w:rFonts w:ascii="Cambria" w:hAnsi="Cambria"/>
          <w:sz w:val="22"/>
          <w:szCs w:val="20"/>
        </w:rPr>
        <w:t xml:space="preserve">, </w:t>
      </w:r>
      <w:r w:rsidRPr="00142FD9">
        <w:rPr>
          <w:rFonts w:ascii="Cambria" w:eastAsia="Arial" w:hAnsi="Cambria"/>
          <w:sz w:val="22"/>
          <w:szCs w:val="20"/>
        </w:rPr>
        <w:t>portador da Cédula de Identidade RG nº ____________ e do CPF nº ____________,</w:t>
      </w:r>
      <w:r w:rsidRPr="00142FD9">
        <w:rPr>
          <w:rFonts w:ascii="Cambria" w:hAnsi="Cambria"/>
          <w:sz w:val="22"/>
          <w:szCs w:val="20"/>
        </w:rPr>
        <w:t xml:space="preserve"> como representante devidamente constituído de _________________________ </w:t>
      </w:r>
      <w:r w:rsidRPr="00142FD9">
        <w:rPr>
          <w:rFonts w:ascii="Cambria" w:hAnsi="Cambria"/>
          <w:i/>
          <w:sz w:val="22"/>
          <w:szCs w:val="20"/>
        </w:rPr>
        <w:t>(identificação do licitante ou do Consórcio)</w:t>
      </w:r>
      <w:r w:rsidRPr="00142FD9">
        <w:rPr>
          <w:rFonts w:ascii="Cambria" w:hAnsi="Cambria"/>
          <w:sz w:val="22"/>
          <w:szCs w:val="20"/>
        </w:rPr>
        <w:t xml:space="preserve">, </w:t>
      </w:r>
      <w:r w:rsidRPr="00142FD9">
        <w:rPr>
          <w:rFonts w:ascii="Cambria" w:eastAsia="Arial" w:hAnsi="Cambria"/>
          <w:sz w:val="22"/>
          <w:szCs w:val="20"/>
        </w:rPr>
        <w:t xml:space="preserve">inscrita no CNPJ nº ____________, </w:t>
      </w:r>
      <w:r w:rsidRPr="00142FD9">
        <w:rPr>
          <w:rFonts w:ascii="Cambria" w:hAnsi="Cambria"/>
          <w:sz w:val="22"/>
          <w:szCs w:val="20"/>
        </w:rPr>
        <w:t>doravante denominado Licitante, para fins do disposto no Edital da presente Licitação, declara, sob as penas da lei, em especial o art. 299 do Código Penal Brasileiro, que:</w:t>
      </w:r>
    </w:p>
    <w:p w14:paraId="38ED90DE"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CDB5923"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5F747F0"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0A8FB32F"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5D9C241"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DFE0996" w14:textId="77777777" w:rsidR="00F5024E" w:rsidRPr="00142FD9" w:rsidRDefault="00F5024E" w:rsidP="00F5024E">
      <w:pPr>
        <w:autoSpaceDE w:val="0"/>
        <w:autoSpaceDN w:val="0"/>
        <w:adjustRightInd w:val="0"/>
        <w:spacing w:line="276" w:lineRule="auto"/>
        <w:jc w:val="both"/>
        <w:rPr>
          <w:rFonts w:ascii="Cambria" w:hAnsi="Cambria"/>
          <w:sz w:val="22"/>
          <w:szCs w:val="20"/>
        </w:rPr>
      </w:pPr>
      <w:r w:rsidRPr="00142FD9">
        <w:rPr>
          <w:rFonts w:ascii="Cambria" w:hAnsi="Cambria"/>
          <w:sz w:val="22"/>
          <w:szCs w:val="20"/>
        </w:rPr>
        <w:t>(f) que está plenamente ciente do teor e da extensão desta declaração e que detém plenos poderes e informações para firmá-la.</w:t>
      </w:r>
    </w:p>
    <w:p w14:paraId="25C28E65" w14:textId="77777777" w:rsidR="00F5024E" w:rsidRPr="00142FD9" w:rsidRDefault="00F5024E" w:rsidP="00F5024E">
      <w:pPr>
        <w:autoSpaceDE w:val="0"/>
        <w:autoSpaceDN w:val="0"/>
        <w:adjustRightInd w:val="0"/>
        <w:jc w:val="both"/>
        <w:rPr>
          <w:rFonts w:ascii="Cambria" w:hAnsi="Cambria"/>
          <w:sz w:val="22"/>
          <w:szCs w:val="20"/>
        </w:rPr>
      </w:pPr>
    </w:p>
    <w:p w14:paraId="33DD766F" w14:textId="273CEF19" w:rsidR="00F5024E" w:rsidRPr="00142FD9" w:rsidRDefault="00F5024E" w:rsidP="00F5024E">
      <w:pPr>
        <w:autoSpaceDE w:val="0"/>
        <w:autoSpaceDN w:val="0"/>
        <w:adjustRightInd w:val="0"/>
        <w:spacing w:line="360" w:lineRule="auto"/>
        <w:jc w:val="center"/>
        <w:rPr>
          <w:rFonts w:ascii="Cambria" w:hAnsi="Cambria"/>
          <w:sz w:val="22"/>
          <w:szCs w:val="20"/>
        </w:rPr>
      </w:pPr>
      <w:r w:rsidRPr="00142FD9">
        <w:rPr>
          <w:rFonts w:ascii="Cambria" w:hAnsi="Cambria"/>
          <w:sz w:val="22"/>
          <w:szCs w:val="20"/>
        </w:rPr>
        <w:t xml:space="preserve">Cidade/UF, em ___ de_____________ </w:t>
      </w:r>
      <w:proofErr w:type="spellStart"/>
      <w:r w:rsidRPr="00142FD9">
        <w:rPr>
          <w:rFonts w:ascii="Cambria" w:hAnsi="Cambria"/>
          <w:sz w:val="22"/>
          <w:szCs w:val="20"/>
        </w:rPr>
        <w:t>de</w:t>
      </w:r>
      <w:proofErr w:type="spellEnd"/>
      <w:r w:rsidRPr="00142FD9">
        <w:rPr>
          <w:rFonts w:ascii="Cambria" w:hAnsi="Cambria"/>
          <w:sz w:val="22"/>
          <w:szCs w:val="20"/>
        </w:rPr>
        <w:t xml:space="preserve"> 20</w:t>
      </w:r>
      <w:r w:rsidR="00053E03">
        <w:rPr>
          <w:rFonts w:ascii="Cambria" w:hAnsi="Cambria"/>
          <w:sz w:val="22"/>
          <w:szCs w:val="20"/>
        </w:rPr>
        <w:t>2</w:t>
      </w:r>
      <w:r w:rsidR="00BC16B9">
        <w:rPr>
          <w:rFonts w:ascii="Cambria" w:hAnsi="Cambria"/>
          <w:sz w:val="22"/>
          <w:szCs w:val="20"/>
        </w:rPr>
        <w:t>2</w:t>
      </w:r>
      <w:r w:rsidRPr="00142FD9">
        <w:rPr>
          <w:rFonts w:ascii="Cambria" w:hAnsi="Cambria"/>
          <w:sz w:val="22"/>
          <w:szCs w:val="20"/>
        </w:rPr>
        <w:t>.</w:t>
      </w:r>
    </w:p>
    <w:p w14:paraId="52154D93" w14:textId="77777777" w:rsidR="00F5024E" w:rsidRPr="00142FD9" w:rsidRDefault="00F5024E" w:rsidP="00F5024E">
      <w:pPr>
        <w:autoSpaceDE w:val="0"/>
        <w:autoSpaceDN w:val="0"/>
        <w:adjustRightInd w:val="0"/>
        <w:spacing w:line="360" w:lineRule="auto"/>
        <w:jc w:val="center"/>
        <w:rPr>
          <w:rFonts w:ascii="Cambria" w:hAnsi="Cambria"/>
          <w:i/>
          <w:sz w:val="22"/>
          <w:szCs w:val="20"/>
        </w:rPr>
      </w:pPr>
    </w:p>
    <w:p w14:paraId="164DE4A9" w14:textId="77777777" w:rsidR="00F5024E" w:rsidRPr="00142FD9" w:rsidRDefault="00F5024E" w:rsidP="00F5024E">
      <w:pPr>
        <w:autoSpaceDE w:val="0"/>
        <w:autoSpaceDN w:val="0"/>
        <w:adjustRightInd w:val="0"/>
        <w:jc w:val="center"/>
        <w:rPr>
          <w:rFonts w:ascii="Cambria" w:hAnsi="Cambria"/>
          <w:i/>
          <w:sz w:val="22"/>
          <w:szCs w:val="20"/>
        </w:rPr>
      </w:pPr>
    </w:p>
    <w:p w14:paraId="4549DC38" w14:textId="77777777" w:rsidR="00F5024E" w:rsidRPr="00142FD9" w:rsidRDefault="00F5024E" w:rsidP="00F5024E">
      <w:pPr>
        <w:autoSpaceDE w:val="0"/>
        <w:autoSpaceDN w:val="0"/>
        <w:adjustRightInd w:val="0"/>
        <w:jc w:val="center"/>
        <w:rPr>
          <w:rFonts w:ascii="Cambria" w:hAnsi="Cambria"/>
          <w:i/>
          <w:sz w:val="22"/>
          <w:szCs w:val="20"/>
        </w:rPr>
      </w:pPr>
    </w:p>
    <w:p w14:paraId="3D922C5B" w14:textId="77777777" w:rsidR="00F5024E" w:rsidRPr="00142FD9" w:rsidRDefault="00F5024E" w:rsidP="00F5024E">
      <w:pPr>
        <w:autoSpaceDE w:val="0"/>
        <w:autoSpaceDN w:val="0"/>
        <w:adjustRightInd w:val="0"/>
        <w:jc w:val="center"/>
        <w:rPr>
          <w:rFonts w:ascii="Cambria" w:hAnsi="Cambria"/>
          <w:i/>
          <w:sz w:val="22"/>
          <w:szCs w:val="20"/>
        </w:rPr>
      </w:pPr>
    </w:p>
    <w:p w14:paraId="2BBC7AFF" w14:textId="77777777" w:rsidR="00F5024E" w:rsidRPr="00142FD9" w:rsidRDefault="00F5024E" w:rsidP="00F5024E">
      <w:pPr>
        <w:autoSpaceDE w:val="0"/>
        <w:autoSpaceDN w:val="0"/>
        <w:adjustRightInd w:val="0"/>
        <w:jc w:val="center"/>
        <w:rPr>
          <w:rFonts w:ascii="Cambria" w:hAnsi="Cambria"/>
          <w:i/>
          <w:sz w:val="22"/>
          <w:szCs w:val="20"/>
        </w:rPr>
      </w:pPr>
      <w:r w:rsidRPr="00142FD9">
        <w:rPr>
          <w:rFonts w:ascii="Cambria" w:hAnsi="Cambria"/>
          <w:i/>
          <w:sz w:val="22"/>
          <w:szCs w:val="20"/>
        </w:rPr>
        <w:t xml:space="preserve"> (assinatura do representante legal do Licitante)</w:t>
      </w:r>
    </w:p>
    <w:p w14:paraId="78C75D9A" w14:textId="77777777" w:rsidR="00F5024E" w:rsidRPr="00142FD9" w:rsidRDefault="00F5024E" w:rsidP="001421AD">
      <w:pPr>
        <w:spacing w:before="120"/>
        <w:jc w:val="center"/>
        <w:rPr>
          <w:rFonts w:ascii="Cambria" w:hAnsi="Cambria"/>
          <w:b/>
        </w:rPr>
      </w:pPr>
    </w:p>
    <w:p w14:paraId="135EDC67" w14:textId="77777777" w:rsidR="00F5024E" w:rsidRPr="00142FD9" w:rsidRDefault="00F5024E" w:rsidP="001421AD">
      <w:pPr>
        <w:spacing w:before="120"/>
        <w:jc w:val="center"/>
        <w:rPr>
          <w:rFonts w:ascii="Cambria" w:hAnsi="Cambria"/>
          <w:b/>
        </w:rPr>
      </w:pPr>
    </w:p>
    <w:p w14:paraId="0331FAAE" w14:textId="34365D97" w:rsidR="00C4533A" w:rsidRDefault="00C4533A" w:rsidP="00D77898">
      <w:pPr>
        <w:spacing w:after="360"/>
        <w:jc w:val="center"/>
        <w:rPr>
          <w:rFonts w:ascii="Cambria" w:hAnsi="Cambria"/>
          <w:b/>
        </w:rPr>
      </w:pPr>
    </w:p>
    <w:p w14:paraId="24B13CF4" w14:textId="3E7C20FA" w:rsidR="00F43701" w:rsidRDefault="00F43701" w:rsidP="00D77898">
      <w:pPr>
        <w:spacing w:after="360"/>
        <w:jc w:val="center"/>
        <w:rPr>
          <w:rFonts w:ascii="Cambria" w:hAnsi="Cambria"/>
          <w:b/>
        </w:rPr>
      </w:pPr>
    </w:p>
    <w:p w14:paraId="3B09E379" w14:textId="05686BD5" w:rsidR="00F43701" w:rsidRDefault="00F43701" w:rsidP="00D77898">
      <w:pPr>
        <w:spacing w:after="360"/>
        <w:jc w:val="center"/>
        <w:rPr>
          <w:rFonts w:ascii="Cambria" w:hAnsi="Cambria"/>
          <w:b/>
        </w:rPr>
      </w:pPr>
    </w:p>
    <w:p w14:paraId="2F6A8535"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ANEXO X</w:t>
      </w:r>
    </w:p>
    <w:p w14:paraId="24850B3D" w14:textId="77777777" w:rsidR="00D77898" w:rsidRPr="00142FD9" w:rsidRDefault="00D77898" w:rsidP="00D77898">
      <w:pPr>
        <w:spacing w:after="360"/>
        <w:jc w:val="both"/>
        <w:rPr>
          <w:rFonts w:ascii="Cambria" w:hAnsi="Cambria" w:cs="Calibri"/>
          <w:sz w:val="22"/>
          <w:szCs w:val="20"/>
        </w:rPr>
      </w:pPr>
      <w:r w:rsidRPr="00142FD9">
        <w:rPr>
          <w:rFonts w:ascii="Cambria" w:hAnsi="Cambria" w:cs="Calibri"/>
          <w:sz w:val="22"/>
          <w:szCs w:val="20"/>
        </w:rPr>
        <w:t>(PAPEL TIMBRADO DA EMPRESA)</w:t>
      </w:r>
    </w:p>
    <w:p w14:paraId="1F0CEA7F" w14:textId="77777777" w:rsidR="00D77898" w:rsidRPr="00142FD9" w:rsidRDefault="00D77898" w:rsidP="00D77898">
      <w:pPr>
        <w:spacing w:after="360"/>
        <w:jc w:val="center"/>
        <w:rPr>
          <w:rFonts w:ascii="Cambria" w:hAnsi="Cambria" w:cs="Calibri"/>
          <w:b/>
          <w:sz w:val="22"/>
          <w:szCs w:val="20"/>
        </w:rPr>
      </w:pPr>
    </w:p>
    <w:p w14:paraId="4D8CBA9D"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DECLARAÇÃO DE INEXISTÊNCIA DE FATO IMPEDITIVO</w:t>
      </w:r>
    </w:p>
    <w:p w14:paraId="2AE006E2" w14:textId="77777777" w:rsidR="00D77898" w:rsidRPr="00142FD9" w:rsidRDefault="00D77898" w:rsidP="00D77898">
      <w:pPr>
        <w:spacing w:after="360"/>
        <w:jc w:val="center"/>
        <w:rPr>
          <w:rFonts w:ascii="Cambria" w:hAnsi="Cambria" w:cs="Calibri"/>
          <w:sz w:val="22"/>
          <w:szCs w:val="20"/>
        </w:rPr>
      </w:pPr>
    </w:p>
    <w:p w14:paraId="6F74CA84" w14:textId="77777777" w:rsidR="00D77898" w:rsidRPr="00142FD9" w:rsidRDefault="00D77898" w:rsidP="00D77898">
      <w:pPr>
        <w:spacing w:after="360"/>
        <w:jc w:val="center"/>
        <w:rPr>
          <w:rFonts w:ascii="Cambria" w:hAnsi="Cambria" w:cs="Calibri"/>
          <w:sz w:val="22"/>
          <w:szCs w:val="20"/>
        </w:rPr>
      </w:pPr>
    </w:p>
    <w:p w14:paraId="6E8A0F8E" w14:textId="77777777" w:rsidR="00D77898" w:rsidRPr="00142FD9" w:rsidRDefault="00D77898" w:rsidP="00D77898">
      <w:pPr>
        <w:spacing w:after="120" w:line="360" w:lineRule="auto"/>
        <w:ind w:firstLine="1418"/>
        <w:jc w:val="both"/>
        <w:rPr>
          <w:rFonts w:ascii="Cambria" w:hAnsi="Cambria" w:cs="Calibri"/>
          <w:sz w:val="22"/>
          <w:szCs w:val="20"/>
        </w:rPr>
      </w:pPr>
      <w:r w:rsidRPr="00142F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183A01D" w14:textId="77777777" w:rsidR="00D77898" w:rsidRPr="00142FD9" w:rsidRDefault="00D77898" w:rsidP="00D77898">
      <w:pPr>
        <w:spacing w:after="360"/>
        <w:ind w:firstLine="1418"/>
        <w:jc w:val="center"/>
        <w:rPr>
          <w:rFonts w:ascii="Cambria" w:hAnsi="Cambria" w:cs="Calibri"/>
          <w:sz w:val="22"/>
          <w:szCs w:val="20"/>
        </w:rPr>
      </w:pPr>
    </w:p>
    <w:p w14:paraId="71A2572B" w14:textId="01997F5A" w:rsidR="00D77898" w:rsidRPr="00142FD9" w:rsidRDefault="00D77898" w:rsidP="00D77898">
      <w:pPr>
        <w:spacing w:after="360"/>
        <w:jc w:val="center"/>
        <w:rPr>
          <w:rFonts w:ascii="Cambria" w:hAnsi="Cambria" w:cs="Calibri"/>
          <w:sz w:val="22"/>
          <w:szCs w:val="20"/>
        </w:rPr>
      </w:pPr>
      <w:r w:rsidRPr="00142FD9">
        <w:rPr>
          <w:rFonts w:ascii="Cambria" w:hAnsi="Cambria" w:cs="Calibri"/>
          <w:sz w:val="22"/>
          <w:szCs w:val="20"/>
        </w:rPr>
        <w:t xml:space="preserve">Cidade/UF, ___ de 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7BF6F644" w14:textId="77777777" w:rsidR="00D77898" w:rsidRPr="00142FD9" w:rsidRDefault="00D77898" w:rsidP="00D77898">
      <w:pPr>
        <w:spacing w:after="360"/>
        <w:jc w:val="center"/>
        <w:rPr>
          <w:rFonts w:ascii="Cambria" w:hAnsi="Cambria" w:cs="Calibri"/>
          <w:sz w:val="22"/>
          <w:szCs w:val="20"/>
        </w:rPr>
      </w:pPr>
    </w:p>
    <w:p w14:paraId="4C529367" w14:textId="77777777" w:rsidR="00D77898" w:rsidRPr="00142FD9" w:rsidRDefault="00D77898" w:rsidP="00D77898">
      <w:pPr>
        <w:spacing w:after="360"/>
        <w:jc w:val="center"/>
        <w:rPr>
          <w:rFonts w:ascii="Cambria" w:hAnsi="Cambria" w:cs="Calibri"/>
          <w:sz w:val="22"/>
          <w:szCs w:val="20"/>
        </w:rPr>
      </w:pPr>
    </w:p>
    <w:p w14:paraId="16EDA445" w14:textId="77777777" w:rsidR="00D77898" w:rsidRPr="00142FD9" w:rsidRDefault="00D77898" w:rsidP="00D77898">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(nome e número da identidade do declarante)</w:t>
      </w:r>
    </w:p>
    <w:p w14:paraId="35C3BA57" w14:textId="77777777" w:rsidR="00D77898" w:rsidRDefault="00D77898" w:rsidP="001421AD">
      <w:pPr>
        <w:spacing w:before="120"/>
        <w:jc w:val="center"/>
        <w:rPr>
          <w:b/>
        </w:rPr>
      </w:pPr>
    </w:p>
    <w:p w14:paraId="30D07C30" w14:textId="77777777" w:rsidR="00223EA9" w:rsidRDefault="00223EA9" w:rsidP="001421AD">
      <w:pPr>
        <w:spacing w:before="120"/>
        <w:jc w:val="center"/>
        <w:rPr>
          <w:b/>
        </w:rPr>
      </w:pPr>
    </w:p>
    <w:p w14:paraId="49391C72" w14:textId="77777777" w:rsidR="00223EA9" w:rsidRDefault="00223EA9" w:rsidP="001421AD">
      <w:pPr>
        <w:spacing w:before="120"/>
        <w:jc w:val="center"/>
        <w:rPr>
          <w:b/>
        </w:rPr>
      </w:pPr>
    </w:p>
    <w:p w14:paraId="2F05278B" w14:textId="77777777" w:rsidR="00223EA9" w:rsidRDefault="00223EA9" w:rsidP="001421AD">
      <w:pPr>
        <w:spacing w:before="120"/>
        <w:jc w:val="center"/>
        <w:rPr>
          <w:b/>
        </w:rPr>
      </w:pPr>
    </w:p>
    <w:p w14:paraId="73CAC913" w14:textId="77777777" w:rsidR="001B4ECC" w:rsidRDefault="001B4ECC" w:rsidP="001421AD">
      <w:pPr>
        <w:spacing w:before="120"/>
        <w:jc w:val="center"/>
        <w:rPr>
          <w:b/>
        </w:rPr>
      </w:pPr>
    </w:p>
    <w:p w14:paraId="4590C5FA" w14:textId="77777777" w:rsidR="001B4ECC" w:rsidRDefault="001B4ECC" w:rsidP="001421AD">
      <w:pPr>
        <w:spacing w:before="120"/>
        <w:jc w:val="center"/>
        <w:rPr>
          <w:b/>
        </w:rPr>
      </w:pPr>
    </w:p>
    <w:p w14:paraId="5E07ED32" w14:textId="77777777" w:rsidR="001B4ECC" w:rsidRDefault="001B4ECC" w:rsidP="001421AD">
      <w:pPr>
        <w:spacing w:before="120"/>
        <w:jc w:val="center"/>
        <w:rPr>
          <w:b/>
        </w:rPr>
      </w:pPr>
    </w:p>
    <w:p w14:paraId="71238E26" w14:textId="77777777" w:rsidR="001B4ECC" w:rsidRDefault="001B4ECC" w:rsidP="001421AD">
      <w:pPr>
        <w:spacing w:before="120"/>
        <w:jc w:val="center"/>
        <w:rPr>
          <w:b/>
        </w:rPr>
      </w:pPr>
    </w:p>
    <w:p w14:paraId="7C1132B9" w14:textId="77777777" w:rsidR="001B4ECC" w:rsidRDefault="001B4ECC" w:rsidP="001421AD">
      <w:pPr>
        <w:spacing w:before="120"/>
        <w:jc w:val="center"/>
        <w:rPr>
          <w:b/>
        </w:rPr>
      </w:pPr>
    </w:p>
    <w:p w14:paraId="3AD3EB34" w14:textId="77777777" w:rsidR="001B4ECC" w:rsidRDefault="001B4ECC" w:rsidP="001421AD">
      <w:pPr>
        <w:spacing w:before="120"/>
        <w:jc w:val="center"/>
        <w:rPr>
          <w:b/>
        </w:rPr>
      </w:pPr>
    </w:p>
    <w:p w14:paraId="52D581AD" w14:textId="662E8835" w:rsidR="003C1ED7" w:rsidRDefault="003C1ED7" w:rsidP="003C1ED7">
      <w:pPr>
        <w:autoSpaceDE w:val="0"/>
        <w:autoSpaceDN w:val="0"/>
        <w:adjustRightInd w:val="0"/>
        <w:jc w:val="center"/>
        <w:rPr>
          <w:rFonts w:asciiTheme="minorHAnsi" w:hAnsiTheme="minorHAnsi" w:cstheme="minorHAnsi"/>
          <w:b/>
          <w:i/>
          <w:sz w:val="18"/>
          <w:szCs w:val="22"/>
        </w:rPr>
      </w:pPr>
    </w:p>
    <w:sectPr w:rsidR="003C1ED7" w:rsidSect="002F31B4">
      <w:headerReference w:type="default" r:id="rId17"/>
      <w:pgSz w:w="11907" w:h="16840" w:code="9"/>
      <w:pgMar w:top="2410" w:right="851" w:bottom="1134"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AB11" w14:textId="77777777" w:rsidR="00591B52" w:rsidRDefault="00591B52">
      <w:r>
        <w:separator/>
      </w:r>
    </w:p>
  </w:endnote>
  <w:endnote w:type="continuationSeparator" w:id="0">
    <w:p w14:paraId="04621529" w14:textId="77777777" w:rsidR="00591B52" w:rsidRDefault="005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EC365" w14:textId="77777777" w:rsidR="00591B52" w:rsidRDefault="00591B52">
      <w:r>
        <w:separator/>
      </w:r>
    </w:p>
  </w:footnote>
  <w:footnote w:type="continuationSeparator" w:id="0">
    <w:p w14:paraId="1C886712" w14:textId="77777777" w:rsidR="00591B52" w:rsidRDefault="00591B52">
      <w:r>
        <w:continuationSeparator/>
      </w:r>
    </w:p>
  </w:footnote>
  <w:footnote w:id="1">
    <w:p w14:paraId="30A465F4" w14:textId="77777777" w:rsidR="00851519" w:rsidRPr="008752BA" w:rsidRDefault="00851519" w:rsidP="00851519">
      <w:pPr>
        <w:pStyle w:val="Textodenotaderodap"/>
        <w:jc w:val="both"/>
      </w:pPr>
      <w:r>
        <w:rPr>
          <w:rStyle w:val="Refdenotaderodap"/>
        </w:rPr>
        <w:footnoteRef/>
      </w:r>
      <w:r>
        <w:t xml:space="preserve"> </w:t>
      </w:r>
      <w:r w:rsidRPr="008752BA">
        <w:t xml:space="preserve">Artigo IPOG – Revista </w:t>
      </w:r>
      <w:proofErr w:type="spellStart"/>
      <w:r w:rsidRPr="008752BA">
        <w:rPr>
          <w:i/>
          <w:iCs/>
        </w:rPr>
        <w:t>on</w:t>
      </w:r>
      <w:proofErr w:type="spellEnd"/>
      <w:r w:rsidRPr="008752BA">
        <w:rPr>
          <w:i/>
          <w:iCs/>
        </w:rPr>
        <w:t xml:space="preserve"> </w:t>
      </w:r>
      <w:proofErr w:type="spellStart"/>
      <w:r w:rsidRPr="008752BA">
        <w:rPr>
          <w:i/>
          <w:iCs/>
        </w:rPr>
        <w:t>line</w:t>
      </w:r>
      <w:proofErr w:type="spellEnd"/>
      <w:r w:rsidRPr="008752BA">
        <w:t xml:space="preserve"> Especialize: Regimes de contratação no universo da Administração Pública: Empreitada por Preço Global x Empreitada por Preço Unitário julho 2015. Bruno</w:t>
      </w:r>
      <w:r>
        <w:t xml:space="preserve"> </w:t>
      </w:r>
      <w:r w:rsidRPr="008752BA">
        <w:t>Marques Novaes Velloso.</w:t>
      </w:r>
    </w:p>
  </w:footnote>
  <w:footnote w:id="2">
    <w:p w14:paraId="2DE80993" w14:textId="77777777" w:rsidR="00851519" w:rsidRPr="008752BA" w:rsidRDefault="00851519" w:rsidP="00851519">
      <w:pPr>
        <w:pStyle w:val="Textodenotaderodap"/>
        <w:jc w:val="both"/>
      </w:pPr>
      <w:r w:rsidRPr="008752BA">
        <w:rPr>
          <w:rStyle w:val="Refdenotaderodap"/>
        </w:rPr>
        <w:footnoteRef/>
      </w:r>
      <w:r w:rsidRPr="008752BA">
        <w:t xml:space="preserve"> </w:t>
      </w:r>
      <w:r>
        <w:t>Op. cit.</w:t>
      </w:r>
    </w:p>
  </w:footnote>
  <w:footnote w:id="3">
    <w:p w14:paraId="39C40E44" w14:textId="77777777" w:rsidR="00851519" w:rsidRDefault="00851519" w:rsidP="00851519">
      <w:pPr>
        <w:pStyle w:val="Textodenotaderodap"/>
      </w:pPr>
      <w:r>
        <w:rPr>
          <w:rStyle w:val="Refdenotaderodap"/>
        </w:rPr>
        <w:footnoteRef/>
      </w:r>
      <w:r>
        <w:t xml:space="preserve"> </w:t>
      </w:r>
      <w:r w:rsidRPr="008C58EE">
        <w:t>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BE5649" w14:paraId="1B36E161" w14:textId="77777777" w:rsidTr="007043EB">
      <w:trPr>
        <w:trHeight w:val="1557"/>
      </w:trPr>
      <w:tc>
        <w:tcPr>
          <w:tcW w:w="1940" w:type="dxa"/>
          <w:shd w:val="clear" w:color="auto" w:fill="auto"/>
        </w:tcPr>
        <w:bookmarkStart w:id="2" w:name="_Hlk23337005"/>
        <w:p w14:paraId="76C32AFC" w14:textId="77777777" w:rsidR="00BE5649" w:rsidRDefault="00BE5649" w:rsidP="007043EB">
          <w:pPr>
            <w:pStyle w:val="Cabealho"/>
          </w:pPr>
          <w:r>
            <w:object w:dxaOrig="4870" w:dyaOrig="4339" w14:anchorId="4E314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7856521" r:id="rId2"/>
            </w:object>
          </w:r>
        </w:p>
      </w:tc>
      <w:tc>
        <w:tcPr>
          <w:tcW w:w="5005" w:type="dxa"/>
          <w:shd w:val="clear" w:color="auto" w:fill="auto"/>
        </w:tcPr>
        <w:p w14:paraId="3854EB60" w14:textId="46537DD0" w:rsidR="00BE5649" w:rsidRPr="002A132A" w:rsidRDefault="00BE5649" w:rsidP="007043EB">
          <w:pPr>
            <w:pStyle w:val="Cabealho"/>
            <w:jc w:val="center"/>
            <w:rPr>
              <w:rFonts w:ascii="Calibri" w:hAnsi="Calibri" w:cs="Calibri"/>
              <w:b/>
              <w:sz w:val="28"/>
            </w:rPr>
          </w:pPr>
          <w:r w:rsidRPr="002A132A">
            <w:rPr>
              <w:rFonts w:ascii="Calibri" w:hAnsi="Calibri" w:cs="Calibri"/>
              <w:b/>
              <w:sz w:val="28"/>
            </w:rPr>
            <w:t>MUNICÍPIO DE SANTA RITA DE IBITIPOCA</w:t>
          </w:r>
        </w:p>
        <w:p w14:paraId="2CD69605"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CNPJ 18.094.862/0001-96</w:t>
          </w:r>
        </w:p>
        <w:p w14:paraId="3F4616FB"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EEC7ADD"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1326EC3"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Telef.: (32) 3342-1221</w:t>
          </w:r>
        </w:p>
        <w:p w14:paraId="16D0200F"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496AA488" w14:textId="77777777" w:rsidR="00BE5649" w:rsidRPr="002A132A" w:rsidRDefault="00BE5649" w:rsidP="007043EB">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bookmarkEnd w:id="2"/>
    </w:tr>
  </w:tbl>
  <w:p w14:paraId="446FE1E1" w14:textId="5CB0CA46" w:rsidR="00BE5649" w:rsidRDefault="00BE5649" w:rsidP="00E27E4E">
    <w:pPr>
      <w:pStyle w:val="Cabealho"/>
      <w:jc w:val="both"/>
    </w:pPr>
    <w:r>
      <w:rPr>
        <w:noProof/>
      </w:rPr>
      <w:drawing>
        <wp:anchor distT="0" distB="0" distL="114300" distR="114300" simplePos="0" relativeHeight="251658752" behindDoc="0" locked="0" layoutInCell="1" allowOverlap="1" wp14:anchorId="535B4C01" wp14:editId="4AE5D29E">
          <wp:simplePos x="0" y="0"/>
          <wp:positionH relativeFrom="margin">
            <wp:posOffset>4616450</wp:posOffset>
          </wp:positionH>
          <wp:positionV relativeFrom="topMargin">
            <wp:posOffset>271145</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BE5649" w14:paraId="71482359" w14:textId="77777777" w:rsidTr="006125BA">
      <w:trPr>
        <w:trHeight w:val="1557"/>
      </w:trPr>
      <w:tc>
        <w:tcPr>
          <w:tcW w:w="1940" w:type="dxa"/>
          <w:shd w:val="clear" w:color="auto" w:fill="auto"/>
        </w:tcPr>
        <w:p w14:paraId="24ED8D2D" w14:textId="77777777" w:rsidR="00BE5649" w:rsidRDefault="00BE5649" w:rsidP="00B46B07">
          <w:pPr>
            <w:pStyle w:val="Cabealho"/>
          </w:pPr>
          <w:r>
            <w:object w:dxaOrig="4870" w:dyaOrig="4339" w14:anchorId="3F2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17856522" r:id="rId2"/>
            </w:object>
          </w:r>
        </w:p>
      </w:tc>
      <w:tc>
        <w:tcPr>
          <w:tcW w:w="5005" w:type="dxa"/>
          <w:shd w:val="clear" w:color="auto" w:fill="auto"/>
        </w:tcPr>
        <w:p w14:paraId="484DC739" w14:textId="77777777" w:rsidR="00BE5649" w:rsidRPr="002A132A" w:rsidRDefault="00BE5649" w:rsidP="00B46B07">
          <w:pPr>
            <w:pStyle w:val="Cabealho"/>
            <w:jc w:val="center"/>
            <w:rPr>
              <w:rFonts w:ascii="Calibri" w:hAnsi="Calibri" w:cs="Calibri"/>
              <w:b/>
              <w:sz w:val="28"/>
            </w:rPr>
          </w:pPr>
          <w:r w:rsidRPr="002A132A">
            <w:rPr>
              <w:rFonts w:ascii="Calibri" w:hAnsi="Calibri" w:cs="Calibri"/>
              <w:b/>
              <w:sz w:val="28"/>
            </w:rPr>
            <w:t>MUNICÍPIO DE SANTA RITA DE IBITIPOCA</w:t>
          </w:r>
        </w:p>
        <w:p w14:paraId="6AE0A14F"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CNPJ 18.094.862/0001-96</w:t>
          </w:r>
        </w:p>
        <w:p w14:paraId="4699381A"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F0A2691"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37682CF"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Telef.: (32) 3342-1221</w:t>
          </w:r>
        </w:p>
        <w:p w14:paraId="34851C09"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71916121" w14:textId="77777777" w:rsidR="00BE5649" w:rsidRPr="002A132A" w:rsidRDefault="00BE5649" w:rsidP="00B46B07">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tr>
  </w:tbl>
  <w:p w14:paraId="778110FA" w14:textId="77777777" w:rsidR="00BE5649" w:rsidRDefault="00BE5649">
    <w:r>
      <w:rPr>
        <w:noProof/>
      </w:rPr>
      <w:drawing>
        <wp:anchor distT="0" distB="0" distL="114300" distR="114300" simplePos="0" relativeHeight="251667456" behindDoc="0" locked="0" layoutInCell="1" allowOverlap="1" wp14:anchorId="2BDEA919" wp14:editId="180A00EC">
          <wp:simplePos x="0" y="0"/>
          <wp:positionH relativeFrom="margin">
            <wp:align>right</wp:align>
          </wp:positionH>
          <wp:positionV relativeFrom="topMargin">
            <wp:posOffset>242570</wp:posOffset>
          </wp:positionV>
          <wp:extent cx="1323975" cy="1247140"/>
          <wp:effectExtent l="0" t="0" r="9525" b="0"/>
          <wp:wrapNone/>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nsid w:val="00000003"/>
    <w:multiLevelType w:val="multilevel"/>
    <w:tmpl w:val="3078F480"/>
    <w:lvl w:ilvl="0">
      <w:start w:val="2"/>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ED41AD"/>
    <w:multiLevelType w:val="multilevel"/>
    <w:tmpl w:val="8D3840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27E5"/>
    <w:multiLevelType w:val="multilevel"/>
    <w:tmpl w:val="4AEE0CA4"/>
    <w:styleLink w:val="RTFNum19"/>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0D7F7083"/>
    <w:multiLevelType w:val="hybridMultilevel"/>
    <w:tmpl w:val="73668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912E39"/>
    <w:multiLevelType w:val="multilevel"/>
    <w:tmpl w:val="12140C1C"/>
    <w:styleLink w:val="RTFNum1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0E3B1FD5"/>
    <w:multiLevelType w:val="multilevel"/>
    <w:tmpl w:val="4EFA2A3A"/>
    <w:lvl w:ilvl="0">
      <w:start w:val="1"/>
      <w:numFmt w:val="decimal"/>
      <w:lvlText w:val="%1."/>
      <w:lvlJc w:val="left"/>
      <w:pPr>
        <w:ind w:left="644" w:hanging="360"/>
      </w:pPr>
    </w:lvl>
    <w:lvl w:ilvl="1">
      <w:start w:val="1"/>
      <w:numFmt w:val="decimal"/>
      <w:lvlText w:val="%1.%2."/>
      <w:lvlJc w:val="left"/>
      <w:pPr>
        <w:ind w:left="1076" w:hanging="432"/>
      </w:pPr>
      <w:rPr>
        <w:b w:val="0"/>
        <w:bCs w:val="0"/>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11B59FC"/>
    <w:multiLevelType w:val="multilevel"/>
    <w:tmpl w:val="B546E7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7B1A9A"/>
    <w:multiLevelType w:val="multilevel"/>
    <w:tmpl w:val="E8F46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4B0862"/>
    <w:multiLevelType w:val="multilevel"/>
    <w:tmpl w:val="416AD6F0"/>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1D5C100D"/>
    <w:multiLevelType w:val="multilevel"/>
    <w:tmpl w:val="C72219B6"/>
    <w:lvl w:ilvl="0">
      <w:start w:val="1"/>
      <w:numFmt w:val="decimal"/>
      <w:pStyle w:val="Nivel1"/>
      <w:lvlText w:val="%1."/>
      <w:lvlJc w:val="left"/>
      <w:pPr>
        <w:ind w:left="644" w:hanging="360"/>
      </w:pPr>
      <w:rPr>
        <w:rFonts w:ascii="Cambria" w:eastAsia="Times New Roman" w:hAnsi="Cambria" w:cs="Calibri" w:hint="default"/>
        <w:sz w:val="22"/>
        <w:szCs w:val="22"/>
      </w:rPr>
    </w:lvl>
    <w:lvl w:ilvl="1">
      <w:start w:val="1"/>
      <w:numFmt w:val="decimal"/>
      <w:lvlText w:val="%2."/>
      <w:lvlJc w:val="left"/>
      <w:pPr>
        <w:ind w:left="1141" w:hanging="432"/>
      </w:pPr>
      <w:rPr>
        <w:rFonts w:hint="default"/>
        <w:b w:val="0"/>
        <w:bCs/>
        <w:i w:val="0"/>
      </w:rPr>
    </w:lvl>
    <w:lvl w:ilvl="2">
      <w:start w:val="1"/>
      <w:numFmt w:val="upperRoman"/>
      <w:lvlText w:val="%3."/>
      <w:lvlJc w:val="right"/>
      <w:pPr>
        <w:ind w:left="1922" w:hanging="504"/>
      </w:pPr>
      <w:rPr>
        <w:rFonts w:hint="default"/>
        <w:b w:val="0"/>
        <w:bCs w:val="0"/>
      </w:rPr>
    </w:lvl>
    <w:lvl w:ilvl="3">
      <w:start w:val="1"/>
      <w:numFmt w:val="upperRoman"/>
      <w:lvlText w:val="%4."/>
      <w:lvlJc w:val="right"/>
      <w:pPr>
        <w:ind w:left="2491" w:hanging="648"/>
      </w:pPr>
      <w:rPr>
        <w:rFonts w:hint="default"/>
        <w:b w:val="0"/>
        <w:bCs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DA04AD6"/>
    <w:multiLevelType w:val="hybridMultilevel"/>
    <w:tmpl w:val="6E320030"/>
    <w:lvl w:ilvl="0" w:tplc="04160001">
      <w:start w:val="1"/>
      <w:numFmt w:val="bullet"/>
      <w:lvlText w:val=""/>
      <w:lvlJc w:val="left"/>
      <w:pPr>
        <w:ind w:left="858" w:hanging="360"/>
      </w:pPr>
      <w:rPr>
        <w:rFonts w:ascii="Symbol" w:hAnsi="Symbol" w:hint="default"/>
      </w:rPr>
    </w:lvl>
    <w:lvl w:ilvl="1" w:tplc="04160003" w:tentative="1">
      <w:start w:val="1"/>
      <w:numFmt w:val="bullet"/>
      <w:lvlText w:val="o"/>
      <w:lvlJc w:val="left"/>
      <w:pPr>
        <w:ind w:left="1578" w:hanging="360"/>
      </w:pPr>
      <w:rPr>
        <w:rFonts w:ascii="Courier New" w:hAnsi="Courier New" w:cs="Courier New" w:hint="default"/>
      </w:rPr>
    </w:lvl>
    <w:lvl w:ilvl="2" w:tplc="04160005" w:tentative="1">
      <w:start w:val="1"/>
      <w:numFmt w:val="bullet"/>
      <w:lvlText w:val=""/>
      <w:lvlJc w:val="left"/>
      <w:pPr>
        <w:ind w:left="2298" w:hanging="360"/>
      </w:pPr>
      <w:rPr>
        <w:rFonts w:ascii="Wingdings" w:hAnsi="Wingdings" w:hint="default"/>
      </w:rPr>
    </w:lvl>
    <w:lvl w:ilvl="3" w:tplc="04160001" w:tentative="1">
      <w:start w:val="1"/>
      <w:numFmt w:val="bullet"/>
      <w:lvlText w:val=""/>
      <w:lvlJc w:val="left"/>
      <w:pPr>
        <w:ind w:left="3018" w:hanging="360"/>
      </w:pPr>
      <w:rPr>
        <w:rFonts w:ascii="Symbol" w:hAnsi="Symbol" w:hint="default"/>
      </w:rPr>
    </w:lvl>
    <w:lvl w:ilvl="4" w:tplc="04160003" w:tentative="1">
      <w:start w:val="1"/>
      <w:numFmt w:val="bullet"/>
      <w:lvlText w:val="o"/>
      <w:lvlJc w:val="left"/>
      <w:pPr>
        <w:ind w:left="3738" w:hanging="360"/>
      </w:pPr>
      <w:rPr>
        <w:rFonts w:ascii="Courier New" w:hAnsi="Courier New" w:cs="Courier New" w:hint="default"/>
      </w:rPr>
    </w:lvl>
    <w:lvl w:ilvl="5" w:tplc="04160005" w:tentative="1">
      <w:start w:val="1"/>
      <w:numFmt w:val="bullet"/>
      <w:lvlText w:val=""/>
      <w:lvlJc w:val="left"/>
      <w:pPr>
        <w:ind w:left="4458" w:hanging="360"/>
      </w:pPr>
      <w:rPr>
        <w:rFonts w:ascii="Wingdings" w:hAnsi="Wingdings" w:hint="default"/>
      </w:rPr>
    </w:lvl>
    <w:lvl w:ilvl="6" w:tplc="04160001" w:tentative="1">
      <w:start w:val="1"/>
      <w:numFmt w:val="bullet"/>
      <w:lvlText w:val=""/>
      <w:lvlJc w:val="left"/>
      <w:pPr>
        <w:ind w:left="5178" w:hanging="360"/>
      </w:pPr>
      <w:rPr>
        <w:rFonts w:ascii="Symbol" w:hAnsi="Symbol" w:hint="default"/>
      </w:rPr>
    </w:lvl>
    <w:lvl w:ilvl="7" w:tplc="04160003" w:tentative="1">
      <w:start w:val="1"/>
      <w:numFmt w:val="bullet"/>
      <w:lvlText w:val="o"/>
      <w:lvlJc w:val="left"/>
      <w:pPr>
        <w:ind w:left="5898" w:hanging="360"/>
      </w:pPr>
      <w:rPr>
        <w:rFonts w:ascii="Courier New" w:hAnsi="Courier New" w:cs="Courier New" w:hint="default"/>
      </w:rPr>
    </w:lvl>
    <w:lvl w:ilvl="8" w:tplc="04160005" w:tentative="1">
      <w:start w:val="1"/>
      <w:numFmt w:val="bullet"/>
      <w:lvlText w:val=""/>
      <w:lvlJc w:val="left"/>
      <w:pPr>
        <w:ind w:left="6618" w:hanging="360"/>
      </w:pPr>
      <w:rPr>
        <w:rFonts w:ascii="Wingdings" w:hAnsi="Wingdings" w:hint="default"/>
      </w:rPr>
    </w:lvl>
  </w:abstractNum>
  <w:abstractNum w:abstractNumId="17">
    <w:nsid w:val="1E530FB7"/>
    <w:multiLevelType w:val="multilevel"/>
    <w:tmpl w:val="217047C0"/>
    <w:styleLink w:val="RTFNum3"/>
    <w:lvl w:ilvl="0">
      <w:numFmt w:val="bullet"/>
      <w:lvlText w:val=""/>
      <w:lvlJc w:val="left"/>
      <w:pPr>
        <w:ind w:left="720" w:hanging="360"/>
      </w:pPr>
      <w:rPr>
        <w:rFonts w:ascii="Symbol" w:hAnsi="Symbol" w:cs="Times New Roman"/>
        <w:b/>
        <w:bC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abstractNum w:abstractNumId="18">
    <w:nsid w:val="1EBC4652"/>
    <w:multiLevelType w:val="hybridMultilevel"/>
    <w:tmpl w:val="E9CCC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E74DCA"/>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2A93724E"/>
    <w:multiLevelType w:val="multilevel"/>
    <w:tmpl w:val="E20CA690"/>
    <w:styleLink w:val="RTFNum10"/>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3">
    <w:nsid w:val="2F9C2D4A"/>
    <w:multiLevelType w:val="multilevel"/>
    <w:tmpl w:val="63ECB67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1571828"/>
    <w:multiLevelType w:val="multilevel"/>
    <w:tmpl w:val="ECC857D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ABF7F83"/>
    <w:multiLevelType w:val="multilevel"/>
    <w:tmpl w:val="4FD042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C651D2F"/>
    <w:multiLevelType w:val="multilevel"/>
    <w:tmpl w:val="F82C4C1A"/>
    <w:lvl w:ilvl="0">
      <w:start w:val="7"/>
      <w:numFmt w:val="decimal"/>
      <w:lvlText w:val="%1."/>
      <w:lvlJc w:val="left"/>
      <w:pPr>
        <w:ind w:left="360" w:hanging="360"/>
      </w:pPr>
      <w:rPr>
        <w:rFonts w:hint="default"/>
      </w:rPr>
    </w:lvl>
    <w:lvl w:ilvl="1">
      <w:start w:val="8"/>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A2009F"/>
    <w:multiLevelType w:val="hybridMultilevel"/>
    <w:tmpl w:val="1A326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5550252"/>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9D6880"/>
    <w:multiLevelType w:val="hybridMultilevel"/>
    <w:tmpl w:val="44A00F78"/>
    <w:lvl w:ilvl="0" w:tplc="9000FB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B361C2"/>
    <w:multiLevelType w:val="multilevel"/>
    <w:tmpl w:val="2BAA8BCE"/>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nsid w:val="553A5ED3"/>
    <w:multiLevelType w:val="hybridMultilevel"/>
    <w:tmpl w:val="D854AF40"/>
    <w:lvl w:ilvl="0" w:tplc="D64CA07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1C53D1"/>
    <w:multiLevelType w:val="multilevel"/>
    <w:tmpl w:val="DB04E972"/>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97A571E"/>
    <w:multiLevelType w:val="multilevel"/>
    <w:tmpl w:val="D098D988"/>
    <w:lvl w:ilvl="0">
      <w:start w:val="1"/>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0">
    <w:nsid w:val="5A037E12"/>
    <w:multiLevelType w:val="multilevel"/>
    <w:tmpl w:val="20EAFEB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922" w:hanging="504"/>
      </w:pPr>
      <w:rPr>
        <w:sz w:val="22"/>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1DD361E"/>
    <w:multiLevelType w:val="multilevel"/>
    <w:tmpl w:val="F384D266"/>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1ED0C2D"/>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43C2BD4"/>
    <w:multiLevelType w:val="hybridMultilevel"/>
    <w:tmpl w:val="C388BB88"/>
    <w:lvl w:ilvl="0" w:tplc="04160001">
      <w:start w:val="1"/>
      <w:numFmt w:val="bullet"/>
      <w:lvlText w:val=""/>
      <w:lvlJc w:val="left"/>
      <w:pPr>
        <w:ind w:left="1578" w:hanging="360"/>
      </w:pPr>
      <w:rPr>
        <w:rFonts w:ascii="Symbol" w:hAnsi="Symbol" w:hint="default"/>
      </w:rPr>
    </w:lvl>
    <w:lvl w:ilvl="1" w:tplc="04160003" w:tentative="1">
      <w:start w:val="1"/>
      <w:numFmt w:val="bullet"/>
      <w:lvlText w:val="o"/>
      <w:lvlJc w:val="left"/>
      <w:pPr>
        <w:ind w:left="2298" w:hanging="360"/>
      </w:pPr>
      <w:rPr>
        <w:rFonts w:ascii="Courier New" w:hAnsi="Courier New" w:cs="Courier New" w:hint="default"/>
      </w:rPr>
    </w:lvl>
    <w:lvl w:ilvl="2" w:tplc="04160005" w:tentative="1">
      <w:start w:val="1"/>
      <w:numFmt w:val="bullet"/>
      <w:lvlText w:val=""/>
      <w:lvlJc w:val="left"/>
      <w:pPr>
        <w:ind w:left="3018" w:hanging="360"/>
      </w:pPr>
      <w:rPr>
        <w:rFonts w:ascii="Wingdings" w:hAnsi="Wingdings" w:hint="default"/>
      </w:rPr>
    </w:lvl>
    <w:lvl w:ilvl="3" w:tplc="04160001" w:tentative="1">
      <w:start w:val="1"/>
      <w:numFmt w:val="bullet"/>
      <w:lvlText w:val=""/>
      <w:lvlJc w:val="left"/>
      <w:pPr>
        <w:ind w:left="3738" w:hanging="360"/>
      </w:pPr>
      <w:rPr>
        <w:rFonts w:ascii="Symbol" w:hAnsi="Symbol" w:hint="default"/>
      </w:rPr>
    </w:lvl>
    <w:lvl w:ilvl="4" w:tplc="04160003" w:tentative="1">
      <w:start w:val="1"/>
      <w:numFmt w:val="bullet"/>
      <w:lvlText w:val="o"/>
      <w:lvlJc w:val="left"/>
      <w:pPr>
        <w:ind w:left="4458" w:hanging="360"/>
      </w:pPr>
      <w:rPr>
        <w:rFonts w:ascii="Courier New" w:hAnsi="Courier New" w:cs="Courier New" w:hint="default"/>
      </w:rPr>
    </w:lvl>
    <w:lvl w:ilvl="5" w:tplc="04160005" w:tentative="1">
      <w:start w:val="1"/>
      <w:numFmt w:val="bullet"/>
      <w:lvlText w:val=""/>
      <w:lvlJc w:val="left"/>
      <w:pPr>
        <w:ind w:left="5178" w:hanging="360"/>
      </w:pPr>
      <w:rPr>
        <w:rFonts w:ascii="Wingdings" w:hAnsi="Wingdings" w:hint="default"/>
      </w:rPr>
    </w:lvl>
    <w:lvl w:ilvl="6" w:tplc="04160001" w:tentative="1">
      <w:start w:val="1"/>
      <w:numFmt w:val="bullet"/>
      <w:lvlText w:val=""/>
      <w:lvlJc w:val="left"/>
      <w:pPr>
        <w:ind w:left="5898" w:hanging="360"/>
      </w:pPr>
      <w:rPr>
        <w:rFonts w:ascii="Symbol" w:hAnsi="Symbol" w:hint="default"/>
      </w:rPr>
    </w:lvl>
    <w:lvl w:ilvl="7" w:tplc="04160003" w:tentative="1">
      <w:start w:val="1"/>
      <w:numFmt w:val="bullet"/>
      <w:lvlText w:val="o"/>
      <w:lvlJc w:val="left"/>
      <w:pPr>
        <w:ind w:left="6618" w:hanging="360"/>
      </w:pPr>
      <w:rPr>
        <w:rFonts w:ascii="Courier New" w:hAnsi="Courier New" w:cs="Courier New" w:hint="default"/>
      </w:rPr>
    </w:lvl>
    <w:lvl w:ilvl="8" w:tplc="04160005" w:tentative="1">
      <w:start w:val="1"/>
      <w:numFmt w:val="bullet"/>
      <w:lvlText w:val=""/>
      <w:lvlJc w:val="left"/>
      <w:pPr>
        <w:ind w:left="7338" w:hanging="360"/>
      </w:pPr>
      <w:rPr>
        <w:rFonts w:ascii="Wingdings" w:hAnsi="Wingdings" w:hint="default"/>
      </w:rPr>
    </w:lvl>
  </w:abstractNum>
  <w:abstractNum w:abstractNumId="44">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nsid w:val="6794689F"/>
    <w:multiLevelType w:val="multilevel"/>
    <w:tmpl w:val="E38E525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98446EA"/>
    <w:multiLevelType w:val="hybridMultilevel"/>
    <w:tmpl w:val="66DEB43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8">
    <w:nsid w:val="6B8F198E"/>
    <w:multiLevelType w:val="multilevel"/>
    <w:tmpl w:val="C592E472"/>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nsid w:val="708C0AE0"/>
    <w:multiLevelType w:val="hybridMultilevel"/>
    <w:tmpl w:val="521A274E"/>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nsid w:val="77147CCC"/>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CB32667"/>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7E12589E"/>
    <w:multiLevelType w:val="multilevel"/>
    <w:tmpl w:val="E8F46B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5">
    <w:nsid w:val="7F856AA0"/>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40"/>
  </w:num>
  <w:num w:numId="2">
    <w:abstractNumId w:val="37"/>
  </w:num>
  <w:num w:numId="3">
    <w:abstractNumId w:val="41"/>
  </w:num>
  <w:num w:numId="4">
    <w:abstractNumId w:val="49"/>
  </w:num>
  <w:num w:numId="5">
    <w:abstractNumId w:val="33"/>
  </w:num>
  <w:num w:numId="6">
    <w:abstractNumId w:val="30"/>
  </w:num>
  <w:num w:numId="7">
    <w:abstractNumId w:val="7"/>
  </w:num>
  <w:num w:numId="8">
    <w:abstractNumId w:val="1"/>
  </w:num>
  <w:num w:numId="9">
    <w:abstractNumId w:val="15"/>
  </w:num>
  <w:num w:numId="10">
    <w:abstractNumId w:val="16"/>
  </w:num>
  <w:num w:numId="11">
    <w:abstractNumId w:val="54"/>
  </w:num>
  <w:num w:numId="12">
    <w:abstractNumId w:val="29"/>
  </w:num>
  <w:num w:numId="13">
    <w:abstractNumId w:val="19"/>
  </w:num>
  <w:num w:numId="14">
    <w:abstractNumId w:val="26"/>
  </w:num>
  <w:num w:numId="15">
    <w:abstractNumId w:val="25"/>
  </w:num>
  <w:num w:numId="16">
    <w:abstractNumId w:val="10"/>
  </w:num>
  <w:num w:numId="17">
    <w:abstractNumId w:val="56"/>
  </w:num>
  <w:num w:numId="18">
    <w:abstractNumId w:val="52"/>
  </w:num>
  <w:num w:numId="19">
    <w:abstractNumId w:val="28"/>
  </w:num>
  <w:num w:numId="20">
    <w:abstractNumId w:val="20"/>
  </w:num>
  <w:num w:numId="21">
    <w:abstractNumId w:val="43"/>
  </w:num>
  <w:num w:numId="22">
    <w:abstractNumId w:val="4"/>
  </w:num>
  <w:num w:numId="23">
    <w:abstractNumId w:val="18"/>
  </w:num>
  <w:num w:numId="24">
    <w:abstractNumId w:val="14"/>
  </w:num>
  <w:num w:numId="25">
    <w:abstractNumId w:val="38"/>
  </w:num>
  <w:num w:numId="26">
    <w:abstractNumId w:val="39"/>
  </w:num>
  <w:num w:numId="27">
    <w:abstractNumId w:val="35"/>
  </w:num>
  <w:num w:numId="28">
    <w:abstractNumId w:val="9"/>
  </w:num>
  <w:num w:numId="29">
    <w:abstractNumId w:val="22"/>
  </w:num>
  <w:num w:numId="30">
    <w:abstractNumId w:val="17"/>
  </w:num>
  <w:num w:numId="31">
    <w:abstractNumId w:val="8"/>
  </w:num>
  <w:num w:numId="32">
    <w:abstractNumId w:val="6"/>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50"/>
  </w:num>
  <w:num w:numId="38">
    <w:abstractNumId w:val="13"/>
  </w:num>
  <w:num w:numId="39">
    <w:abstractNumId w:val="46"/>
  </w:num>
  <w:num w:numId="40">
    <w:abstractNumId w:val="11"/>
  </w:num>
  <w:num w:numId="41">
    <w:abstractNumId w:val="27"/>
  </w:num>
  <w:num w:numId="42">
    <w:abstractNumId w:val="5"/>
  </w:num>
  <w:num w:numId="43">
    <w:abstractNumId w:val="31"/>
  </w:num>
  <w:num w:numId="44">
    <w:abstractNumId w:val="47"/>
  </w:num>
  <w:num w:numId="45">
    <w:abstractNumId w:val="51"/>
  </w:num>
  <w:num w:numId="46">
    <w:abstractNumId w:val="55"/>
  </w:num>
  <w:num w:numId="47">
    <w:abstractNumId w:val="24"/>
  </w:num>
  <w:num w:numId="48">
    <w:abstractNumId w:val="32"/>
  </w:num>
  <w:num w:numId="49">
    <w:abstractNumId w:val="42"/>
  </w:num>
  <w:num w:numId="50">
    <w:abstractNumId w:val="3"/>
  </w:num>
  <w:num w:numId="51">
    <w:abstractNumId w:val="53"/>
  </w:num>
  <w:num w:numId="52">
    <w:abstractNumId w:val="12"/>
  </w:num>
  <w:num w:numId="53">
    <w:abstractNumId w:val="23"/>
  </w:num>
  <w:num w:numId="5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1619"/>
    <w:rsid w:val="00002C01"/>
    <w:rsid w:val="00002E8B"/>
    <w:rsid w:val="0000383D"/>
    <w:rsid w:val="00004B07"/>
    <w:rsid w:val="00005F72"/>
    <w:rsid w:val="000068E2"/>
    <w:rsid w:val="000069C7"/>
    <w:rsid w:val="00007D67"/>
    <w:rsid w:val="000120B8"/>
    <w:rsid w:val="00012CD6"/>
    <w:rsid w:val="00012D26"/>
    <w:rsid w:val="00014589"/>
    <w:rsid w:val="00015811"/>
    <w:rsid w:val="0001667A"/>
    <w:rsid w:val="00017825"/>
    <w:rsid w:val="00022D42"/>
    <w:rsid w:val="00022E3E"/>
    <w:rsid w:val="000242FE"/>
    <w:rsid w:val="00026685"/>
    <w:rsid w:val="00030D79"/>
    <w:rsid w:val="000347E4"/>
    <w:rsid w:val="000348CC"/>
    <w:rsid w:val="000358AE"/>
    <w:rsid w:val="000416F2"/>
    <w:rsid w:val="00041FDA"/>
    <w:rsid w:val="00043BB0"/>
    <w:rsid w:val="00044916"/>
    <w:rsid w:val="00046191"/>
    <w:rsid w:val="00047EAD"/>
    <w:rsid w:val="00050935"/>
    <w:rsid w:val="00051556"/>
    <w:rsid w:val="000518CA"/>
    <w:rsid w:val="00052680"/>
    <w:rsid w:val="00053E03"/>
    <w:rsid w:val="00056D47"/>
    <w:rsid w:val="0006052D"/>
    <w:rsid w:val="000609E4"/>
    <w:rsid w:val="00061F89"/>
    <w:rsid w:val="0006395C"/>
    <w:rsid w:val="0006489C"/>
    <w:rsid w:val="000653A8"/>
    <w:rsid w:val="0006574F"/>
    <w:rsid w:val="00065A68"/>
    <w:rsid w:val="00065E2B"/>
    <w:rsid w:val="00066F29"/>
    <w:rsid w:val="00071E93"/>
    <w:rsid w:val="000726D8"/>
    <w:rsid w:val="00074F73"/>
    <w:rsid w:val="00075024"/>
    <w:rsid w:val="00075445"/>
    <w:rsid w:val="000756DB"/>
    <w:rsid w:val="00075ACF"/>
    <w:rsid w:val="00076EB0"/>
    <w:rsid w:val="0007716C"/>
    <w:rsid w:val="0007718D"/>
    <w:rsid w:val="00077DCE"/>
    <w:rsid w:val="00081549"/>
    <w:rsid w:val="00081C2E"/>
    <w:rsid w:val="0008246E"/>
    <w:rsid w:val="0008275C"/>
    <w:rsid w:val="000829D5"/>
    <w:rsid w:val="00083800"/>
    <w:rsid w:val="00084F79"/>
    <w:rsid w:val="00084FD4"/>
    <w:rsid w:val="0008516D"/>
    <w:rsid w:val="000857C4"/>
    <w:rsid w:val="00090CC6"/>
    <w:rsid w:val="000923D2"/>
    <w:rsid w:val="00092726"/>
    <w:rsid w:val="00092BC7"/>
    <w:rsid w:val="0009365F"/>
    <w:rsid w:val="00093EBA"/>
    <w:rsid w:val="000949EC"/>
    <w:rsid w:val="00094FB1"/>
    <w:rsid w:val="000957E0"/>
    <w:rsid w:val="00096739"/>
    <w:rsid w:val="00096A01"/>
    <w:rsid w:val="00097E01"/>
    <w:rsid w:val="000A10C0"/>
    <w:rsid w:val="000A1321"/>
    <w:rsid w:val="000A248F"/>
    <w:rsid w:val="000A2BF2"/>
    <w:rsid w:val="000A3645"/>
    <w:rsid w:val="000A3A98"/>
    <w:rsid w:val="000A4668"/>
    <w:rsid w:val="000A46F2"/>
    <w:rsid w:val="000A5019"/>
    <w:rsid w:val="000A64BD"/>
    <w:rsid w:val="000B1C62"/>
    <w:rsid w:val="000B4633"/>
    <w:rsid w:val="000B5E93"/>
    <w:rsid w:val="000B6776"/>
    <w:rsid w:val="000B782A"/>
    <w:rsid w:val="000C09BD"/>
    <w:rsid w:val="000C0E30"/>
    <w:rsid w:val="000C1DAE"/>
    <w:rsid w:val="000C2118"/>
    <w:rsid w:val="000C2167"/>
    <w:rsid w:val="000C2263"/>
    <w:rsid w:val="000C28C5"/>
    <w:rsid w:val="000C4840"/>
    <w:rsid w:val="000C7487"/>
    <w:rsid w:val="000C77DF"/>
    <w:rsid w:val="000D162C"/>
    <w:rsid w:val="000D21CF"/>
    <w:rsid w:val="000D25D8"/>
    <w:rsid w:val="000D39F6"/>
    <w:rsid w:val="000D773C"/>
    <w:rsid w:val="000E05F4"/>
    <w:rsid w:val="000E3CBC"/>
    <w:rsid w:val="000E4F26"/>
    <w:rsid w:val="000E7FD4"/>
    <w:rsid w:val="000F0527"/>
    <w:rsid w:val="000F12B3"/>
    <w:rsid w:val="000F1747"/>
    <w:rsid w:val="000F2CDC"/>
    <w:rsid w:val="000F4B62"/>
    <w:rsid w:val="000F5128"/>
    <w:rsid w:val="000F7555"/>
    <w:rsid w:val="001014ED"/>
    <w:rsid w:val="00101EF2"/>
    <w:rsid w:val="00110871"/>
    <w:rsid w:val="001115BB"/>
    <w:rsid w:val="001124BC"/>
    <w:rsid w:val="001132AF"/>
    <w:rsid w:val="0011497B"/>
    <w:rsid w:val="0011598C"/>
    <w:rsid w:val="001171EC"/>
    <w:rsid w:val="00122919"/>
    <w:rsid w:val="0012416F"/>
    <w:rsid w:val="00124464"/>
    <w:rsid w:val="001255D8"/>
    <w:rsid w:val="0012576F"/>
    <w:rsid w:val="00126176"/>
    <w:rsid w:val="00127E7B"/>
    <w:rsid w:val="0013001C"/>
    <w:rsid w:val="0013121E"/>
    <w:rsid w:val="001340B3"/>
    <w:rsid w:val="001343D5"/>
    <w:rsid w:val="0013689C"/>
    <w:rsid w:val="00137475"/>
    <w:rsid w:val="00137F6D"/>
    <w:rsid w:val="001411CE"/>
    <w:rsid w:val="00141911"/>
    <w:rsid w:val="001421AD"/>
    <w:rsid w:val="00142486"/>
    <w:rsid w:val="00142FD9"/>
    <w:rsid w:val="00143A2F"/>
    <w:rsid w:val="00145540"/>
    <w:rsid w:val="001459B7"/>
    <w:rsid w:val="00145FA8"/>
    <w:rsid w:val="00146C68"/>
    <w:rsid w:val="0015068E"/>
    <w:rsid w:val="00151D3B"/>
    <w:rsid w:val="00152214"/>
    <w:rsid w:val="001537D3"/>
    <w:rsid w:val="00153D2E"/>
    <w:rsid w:val="001553AF"/>
    <w:rsid w:val="00155608"/>
    <w:rsid w:val="001562B7"/>
    <w:rsid w:val="001626A5"/>
    <w:rsid w:val="00163513"/>
    <w:rsid w:val="00163961"/>
    <w:rsid w:val="0016489C"/>
    <w:rsid w:val="00165F03"/>
    <w:rsid w:val="00165F82"/>
    <w:rsid w:val="001670F9"/>
    <w:rsid w:val="00171814"/>
    <w:rsid w:val="00172B70"/>
    <w:rsid w:val="001739D8"/>
    <w:rsid w:val="00174586"/>
    <w:rsid w:val="00174CB7"/>
    <w:rsid w:val="001777DC"/>
    <w:rsid w:val="0018072C"/>
    <w:rsid w:val="0018112B"/>
    <w:rsid w:val="001816C3"/>
    <w:rsid w:val="00182956"/>
    <w:rsid w:val="00183D69"/>
    <w:rsid w:val="001846EA"/>
    <w:rsid w:val="001864C8"/>
    <w:rsid w:val="00186A06"/>
    <w:rsid w:val="001871A5"/>
    <w:rsid w:val="00187D51"/>
    <w:rsid w:val="00187DF8"/>
    <w:rsid w:val="00190B8B"/>
    <w:rsid w:val="00190E9E"/>
    <w:rsid w:val="00190EEC"/>
    <w:rsid w:val="00192824"/>
    <w:rsid w:val="00193CD3"/>
    <w:rsid w:val="00193E67"/>
    <w:rsid w:val="0019593D"/>
    <w:rsid w:val="00197422"/>
    <w:rsid w:val="00197B71"/>
    <w:rsid w:val="001A0239"/>
    <w:rsid w:val="001A1248"/>
    <w:rsid w:val="001A18CC"/>
    <w:rsid w:val="001A2394"/>
    <w:rsid w:val="001A364C"/>
    <w:rsid w:val="001A3953"/>
    <w:rsid w:val="001A40E8"/>
    <w:rsid w:val="001A450C"/>
    <w:rsid w:val="001A7196"/>
    <w:rsid w:val="001A7A86"/>
    <w:rsid w:val="001B178A"/>
    <w:rsid w:val="001B199A"/>
    <w:rsid w:val="001B1AAF"/>
    <w:rsid w:val="001B391B"/>
    <w:rsid w:val="001B398F"/>
    <w:rsid w:val="001B3B56"/>
    <w:rsid w:val="001B48E1"/>
    <w:rsid w:val="001B4A12"/>
    <w:rsid w:val="001B4ECC"/>
    <w:rsid w:val="001B6D8E"/>
    <w:rsid w:val="001B7932"/>
    <w:rsid w:val="001B79BC"/>
    <w:rsid w:val="001C14EA"/>
    <w:rsid w:val="001C1DAD"/>
    <w:rsid w:val="001C222B"/>
    <w:rsid w:val="001C5A57"/>
    <w:rsid w:val="001C7665"/>
    <w:rsid w:val="001D16AB"/>
    <w:rsid w:val="001D2D58"/>
    <w:rsid w:val="001D2F00"/>
    <w:rsid w:val="001D3173"/>
    <w:rsid w:val="001D3FDD"/>
    <w:rsid w:val="001D4796"/>
    <w:rsid w:val="001D4F92"/>
    <w:rsid w:val="001D6A47"/>
    <w:rsid w:val="001E07F4"/>
    <w:rsid w:val="001E1D10"/>
    <w:rsid w:val="001E36F7"/>
    <w:rsid w:val="001F024D"/>
    <w:rsid w:val="001F31CE"/>
    <w:rsid w:val="001F38F5"/>
    <w:rsid w:val="001F3D8F"/>
    <w:rsid w:val="001F4B6E"/>
    <w:rsid w:val="001F4D12"/>
    <w:rsid w:val="001F64A4"/>
    <w:rsid w:val="001F6580"/>
    <w:rsid w:val="001F6C50"/>
    <w:rsid w:val="00200830"/>
    <w:rsid w:val="00200E23"/>
    <w:rsid w:val="00201D07"/>
    <w:rsid w:val="00201E7F"/>
    <w:rsid w:val="00202CC1"/>
    <w:rsid w:val="00204369"/>
    <w:rsid w:val="00204498"/>
    <w:rsid w:val="00204591"/>
    <w:rsid w:val="00205245"/>
    <w:rsid w:val="00205B19"/>
    <w:rsid w:val="00205B88"/>
    <w:rsid w:val="00206049"/>
    <w:rsid w:val="002118AD"/>
    <w:rsid w:val="00212211"/>
    <w:rsid w:val="002129C3"/>
    <w:rsid w:val="0021333B"/>
    <w:rsid w:val="00216354"/>
    <w:rsid w:val="002172B4"/>
    <w:rsid w:val="002179D4"/>
    <w:rsid w:val="00223EA9"/>
    <w:rsid w:val="0022510B"/>
    <w:rsid w:val="00225D1A"/>
    <w:rsid w:val="002270DD"/>
    <w:rsid w:val="00227690"/>
    <w:rsid w:val="00230CBD"/>
    <w:rsid w:val="00231192"/>
    <w:rsid w:val="0023200A"/>
    <w:rsid w:val="0023251D"/>
    <w:rsid w:val="00232C16"/>
    <w:rsid w:val="0023461C"/>
    <w:rsid w:val="00235D09"/>
    <w:rsid w:val="00236000"/>
    <w:rsid w:val="00236C0E"/>
    <w:rsid w:val="00242B1E"/>
    <w:rsid w:val="00245256"/>
    <w:rsid w:val="0024641E"/>
    <w:rsid w:val="00250A12"/>
    <w:rsid w:val="00250DC0"/>
    <w:rsid w:val="00251D0F"/>
    <w:rsid w:val="002521C4"/>
    <w:rsid w:val="002541A8"/>
    <w:rsid w:val="00254215"/>
    <w:rsid w:val="0025493E"/>
    <w:rsid w:val="00254FF2"/>
    <w:rsid w:val="00257614"/>
    <w:rsid w:val="002604C2"/>
    <w:rsid w:val="00262371"/>
    <w:rsid w:val="00262778"/>
    <w:rsid w:val="002627F2"/>
    <w:rsid w:val="002629BE"/>
    <w:rsid w:val="00265888"/>
    <w:rsid w:val="00266970"/>
    <w:rsid w:val="00266E8F"/>
    <w:rsid w:val="0027055F"/>
    <w:rsid w:val="00271643"/>
    <w:rsid w:val="002737B3"/>
    <w:rsid w:val="00274170"/>
    <w:rsid w:val="00275306"/>
    <w:rsid w:val="00275874"/>
    <w:rsid w:val="002764EA"/>
    <w:rsid w:val="002800E9"/>
    <w:rsid w:val="00281E1A"/>
    <w:rsid w:val="00282A90"/>
    <w:rsid w:val="00283226"/>
    <w:rsid w:val="0028449B"/>
    <w:rsid w:val="002850CE"/>
    <w:rsid w:val="00287250"/>
    <w:rsid w:val="0029023C"/>
    <w:rsid w:val="00295199"/>
    <w:rsid w:val="002955BC"/>
    <w:rsid w:val="0029574D"/>
    <w:rsid w:val="00295D04"/>
    <w:rsid w:val="00296946"/>
    <w:rsid w:val="00296C28"/>
    <w:rsid w:val="00297418"/>
    <w:rsid w:val="0029756E"/>
    <w:rsid w:val="002A2C21"/>
    <w:rsid w:val="002A3108"/>
    <w:rsid w:val="002A39C4"/>
    <w:rsid w:val="002A6860"/>
    <w:rsid w:val="002A6987"/>
    <w:rsid w:val="002A75A3"/>
    <w:rsid w:val="002B23FE"/>
    <w:rsid w:val="002B27A8"/>
    <w:rsid w:val="002B35E4"/>
    <w:rsid w:val="002B522B"/>
    <w:rsid w:val="002B5C54"/>
    <w:rsid w:val="002B6A51"/>
    <w:rsid w:val="002B6DD3"/>
    <w:rsid w:val="002C02C5"/>
    <w:rsid w:val="002C2780"/>
    <w:rsid w:val="002C28D7"/>
    <w:rsid w:val="002C3EA1"/>
    <w:rsid w:val="002C557E"/>
    <w:rsid w:val="002C57DF"/>
    <w:rsid w:val="002C670E"/>
    <w:rsid w:val="002C7DAA"/>
    <w:rsid w:val="002D2366"/>
    <w:rsid w:val="002D2E4B"/>
    <w:rsid w:val="002D31B8"/>
    <w:rsid w:val="002D3D29"/>
    <w:rsid w:val="002D411B"/>
    <w:rsid w:val="002D441D"/>
    <w:rsid w:val="002D492E"/>
    <w:rsid w:val="002D58A6"/>
    <w:rsid w:val="002D6F05"/>
    <w:rsid w:val="002E0B3D"/>
    <w:rsid w:val="002E255F"/>
    <w:rsid w:val="002E5435"/>
    <w:rsid w:val="002E7D1A"/>
    <w:rsid w:val="002E7D37"/>
    <w:rsid w:val="002F0149"/>
    <w:rsid w:val="002F0AB3"/>
    <w:rsid w:val="002F194D"/>
    <w:rsid w:val="002F31B4"/>
    <w:rsid w:val="002F3F19"/>
    <w:rsid w:val="002F45E6"/>
    <w:rsid w:val="002F59EE"/>
    <w:rsid w:val="002F7D1F"/>
    <w:rsid w:val="0030176F"/>
    <w:rsid w:val="003020FC"/>
    <w:rsid w:val="003023BC"/>
    <w:rsid w:val="00302C20"/>
    <w:rsid w:val="00304BE9"/>
    <w:rsid w:val="0030542B"/>
    <w:rsid w:val="00307921"/>
    <w:rsid w:val="0030795C"/>
    <w:rsid w:val="003117AD"/>
    <w:rsid w:val="0031278A"/>
    <w:rsid w:val="00313878"/>
    <w:rsid w:val="00313B98"/>
    <w:rsid w:val="00315FB1"/>
    <w:rsid w:val="003175B5"/>
    <w:rsid w:val="0032220D"/>
    <w:rsid w:val="0032268D"/>
    <w:rsid w:val="00322C29"/>
    <w:rsid w:val="0032482E"/>
    <w:rsid w:val="00325020"/>
    <w:rsid w:val="0032610C"/>
    <w:rsid w:val="003302F3"/>
    <w:rsid w:val="00330394"/>
    <w:rsid w:val="003304C9"/>
    <w:rsid w:val="003321BF"/>
    <w:rsid w:val="00333C05"/>
    <w:rsid w:val="00335444"/>
    <w:rsid w:val="00336E7D"/>
    <w:rsid w:val="0033753E"/>
    <w:rsid w:val="003407B3"/>
    <w:rsid w:val="003408B4"/>
    <w:rsid w:val="00340F00"/>
    <w:rsid w:val="00342B8E"/>
    <w:rsid w:val="00342C06"/>
    <w:rsid w:val="00343CD8"/>
    <w:rsid w:val="00344191"/>
    <w:rsid w:val="00344260"/>
    <w:rsid w:val="003479E7"/>
    <w:rsid w:val="00350DA5"/>
    <w:rsid w:val="00351431"/>
    <w:rsid w:val="003519D7"/>
    <w:rsid w:val="003526F3"/>
    <w:rsid w:val="00352715"/>
    <w:rsid w:val="00352F4A"/>
    <w:rsid w:val="003536D4"/>
    <w:rsid w:val="00354A5B"/>
    <w:rsid w:val="00354E07"/>
    <w:rsid w:val="0035779F"/>
    <w:rsid w:val="00361547"/>
    <w:rsid w:val="003617B9"/>
    <w:rsid w:val="00361BDE"/>
    <w:rsid w:val="003631A8"/>
    <w:rsid w:val="00365D37"/>
    <w:rsid w:val="003671E4"/>
    <w:rsid w:val="00367206"/>
    <w:rsid w:val="00367C50"/>
    <w:rsid w:val="0037198E"/>
    <w:rsid w:val="003726DA"/>
    <w:rsid w:val="003755B2"/>
    <w:rsid w:val="00381EA4"/>
    <w:rsid w:val="003828C8"/>
    <w:rsid w:val="00382A7F"/>
    <w:rsid w:val="00382DF2"/>
    <w:rsid w:val="00383AD5"/>
    <w:rsid w:val="00384838"/>
    <w:rsid w:val="00384875"/>
    <w:rsid w:val="003852D3"/>
    <w:rsid w:val="00385B60"/>
    <w:rsid w:val="00385BAA"/>
    <w:rsid w:val="00385BF2"/>
    <w:rsid w:val="00387A8F"/>
    <w:rsid w:val="0039119F"/>
    <w:rsid w:val="00392A1F"/>
    <w:rsid w:val="0039352E"/>
    <w:rsid w:val="003939BC"/>
    <w:rsid w:val="00395715"/>
    <w:rsid w:val="0039684F"/>
    <w:rsid w:val="00397ADC"/>
    <w:rsid w:val="003A098F"/>
    <w:rsid w:val="003A099F"/>
    <w:rsid w:val="003A0BD5"/>
    <w:rsid w:val="003A1550"/>
    <w:rsid w:val="003A2236"/>
    <w:rsid w:val="003A3265"/>
    <w:rsid w:val="003A3C23"/>
    <w:rsid w:val="003A537C"/>
    <w:rsid w:val="003A6A3D"/>
    <w:rsid w:val="003A735E"/>
    <w:rsid w:val="003A7552"/>
    <w:rsid w:val="003B11AD"/>
    <w:rsid w:val="003B12CE"/>
    <w:rsid w:val="003B2B3E"/>
    <w:rsid w:val="003B3AE7"/>
    <w:rsid w:val="003B3EAC"/>
    <w:rsid w:val="003B4980"/>
    <w:rsid w:val="003B5F4D"/>
    <w:rsid w:val="003B6721"/>
    <w:rsid w:val="003C10A3"/>
    <w:rsid w:val="003C14CE"/>
    <w:rsid w:val="003C1CBE"/>
    <w:rsid w:val="003C1ED7"/>
    <w:rsid w:val="003C29C3"/>
    <w:rsid w:val="003C491F"/>
    <w:rsid w:val="003C5683"/>
    <w:rsid w:val="003C7BA3"/>
    <w:rsid w:val="003D071A"/>
    <w:rsid w:val="003D1222"/>
    <w:rsid w:val="003D1522"/>
    <w:rsid w:val="003D19CA"/>
    <w:rsid w:val="003D1D16"/>
    <w:rsid w:val="003D1D42"/>
    <w:rsid w:val="003D4D33"/>
    <w:rsid w:val="003D6BEE"/>
    <w:rsid w:val="003D6D0B"/>
    <w:rsid w:val="003D773F"/>
    <w:rsid w:val="003D79E5"/>
    <w:rsid w:val="003E1FBC"/>
    <w:rsid w:val="003E2F75"/>
    <w:rsid w:val="003E3884"/>
    <w:rsid w:val="003E5C27"/>
    <w:rsid w:val="003F1817"/>
    <w:rsid w:val="003F7A07"/>
    <w:rsid w:val="00401D79"/>
    <w:rsid w:val="0040216F"/>
    <w:rsid w:val="004035DA"/>
    <w:rsid w:val="00404996"/>
    <w:rsid w:val="004064DF"/>
    <w:rsid w:val="004071F6"/>
    <w:rsid w:val="00410BDC"/>
    <w:rsid w:val="00411A4A"/>
    <w:rsid w:val="00411ED4"/>
    <w:rsid w:val="00411EE1"/>
    <w:rsid w:val="0041286F"/>
    <w:rsid w:val="004138A5"/>
    <w:rsid w:val="00414A21"/>
    <w:rsid w:val="00420047"/>
    <w:rsid w:val="00420240"/>
    <w:rsid w:val="004202CF"/>
    <w:rsid w:val="004203AE"/>
    <w:rsid w:val="0042190E"/>
    <w:rsid w:val="00421BF5"/>
    <w:rsid w:val="004264EE"/>
    <w:rsid w:val="004309C0"/>
    <w:rsid w:val="00430ABC"/>
    <w:rsid w:val="00430C14"/>
    <w:rsid w:val="00434588"/>
    <w:rsid w:val="00434A49"/>
    <w:rsid w:val="00434D57"/>
    <w:rsid w:val="00435046"/>
    <w:rsid w:val="004374B0"/>
    <w:rsid w:val="00437F59"/>
    <w:rsid w:val="00440F45"/>
    <w:rsid w:val="004430A8"/>
    <w:rsid w:val="00447F6F"/>
    <w:rsid w:val="0045085B"/>
    <w:rsid w:val="0045111E"/>
    <w:rsid w:val="00451ADC"/>
    <w:rsid w:val="00453A9A"/>
    <w:rsid w:val="0045438C"/>
    <w:rsid w:val="0045443D"/>
    <w:rsid w:val="0045483D"/>
    <w:rsid w:val="00460E9F"/>
    <w:rsid w:val="00461989"/>
    <w:rsid w:val="00461E17"/>
    <w:rsid w:val="00462790"/>
    <w:rsid w:val="00464212"/>
    <w:rsid w:val="00464794"/>
    <w:rsid w:val="004676DC"/>
    <w:rsid w:val="00470573"/>
    <w:rsid w:val="0047074A"/>
    <w:rsid w:val="004724B8"/>
    <w:rsid w:val="00473BE3"/>
    <w:rsid w:val="004750DE"/>
    <w:rsid w:val="00476F3C"/>
    <w:rsid w:val="00477950"/>
    <w:rsid w:val="00477F6C"/>
    <w:rsid w:val="0048003E"/>
    <w:rsid w:val="00480ADD"/>
    <w:rsid w:val="004816E9"/>
    <w:rsid w:val="00481EE2"/>
    <w:rsid w:val="00484156"/>
    <w:rsid w:val="0048522A"/>
    <w:rsid w:val="0048544A"/>
    <w:rsid w:val="00486341"/>
    <w:rsid w:val="00487044"/>
    <w:rsid w:val="004875AE"/>
    <w:rsid w:val="004904FE"/>
    <w:rsid w:val="00490702"/>
    <w:rsid w:val="004910AB"/>
    <w:rsid w:val="004913D4"/>
    <w:rsid w:val="00491FE9"/>
    <w:rsid w:val="004920B9"/>
    <w:rsid w:val="00493A16"/>
    <w:rsid w:val="0049404E"/>
    <w:rsid w:val="00495732"/>
    <w:rsid w:val="004966BA"/>
    <w:rsid w:val="00496A5A"/>
    <w:rsid w:val="004974A5"/>
    <w:rsid w:val="004A0470"/>
    <w:rsid w:val="004A0E6C"/>
    <w:rsid w:val="004A10C0"/>
    <w:rsid w:val="004A348D"/>
    <w:rsid w:val="004A3BDB"/>
    <w:rsid w:val="004A6D22"/>
    <w:rsid w:val="004A7B9E"/>
    <w:rsid w:val="004B4286"/>
    <w:rsid w:val="004B43C8"/>
    <w:rsid w:val="004B569A"/>
    <w:rsid w:val="004B6E66"/>
    <w:rsid w:val="004B6FAA"/>
    <w:rsid w:val="004B71F6"/>
    <w:rsid w:val="004B7A24"/>
    <w:rsid w:val="004C069A"/>
    <w:rsid w:val="004C0736"/>
    <w:rsid w:val="004C1B10"/>
    <w:rsid w:val="004C302B"/>
    <w:rsid w:val="004C393D"/>
    <w:rsid w:val="004C567A"/>
    <w:rsid w:val="004C567C"/>
    <w:rsid w:val="004C5911"/>
    <w:rsid w:val="004C59AE"/>
    <w:rsid w:val="004C5A78"/>
    <w:rsid w:val="004C6CE5"/>
    <w:rsid w:val="004D1780"/>
    <w:rsid w:val="004D1962"/>
    <w:rsid w:val="004D244B"/>
    <w:rsid w:val="004D255F"/>
    <w:rsid w:val="004D33AA"/>
    <w:rsid w:val="004D3C9B"/>
    <w:rsid w:val="004D4AC4"/>
    <w:rsid w:val="004D6B2A"/>
    <w:rsid w:val="004D7F64"/>
    <w:rsid w:val="004E2601"/>
    <w:rsid w:val="004E4B89"/>
    <w:rsid w:val="004E5755"/>
    <w:rsid w:val="004E5D60"/>
    <w:rsid w:val="004E7B11"/>
    <w:rsid w:val="004E7C5A"/>
    <w:rsid w:val="004F143E"/>
    <w:rsid w:val="004F21EE"/>
    <w:rsid w:val="004F290D"/>
    <w:rsid w:val="004F448C"/>
    <w:rsid w:val="004F5301"/>
    <w:rsid w:val="00500627"/>
    <w:rsid w:val="005006EC"/>
    <w:rsid w:val="00500B42"/>
    <w:rsid w:val="00501D2F"/>
    <w:rsid w:val="00502838"/>
    <w:rsid w:val="00505919"/>
    <w:rsid w:val="00505A0E"/>
    <w:rsid w:val="00507274"/>
    <w:rsid w:val="00510473"/>
    <w:rsid w:val="005109A5"/>
    <w:rsid w:val="0051305D"/>
    <w:rsid w:val="005136CA"/>
    <w:rsid w:val="00513860"/>
    <w:rsid w:val="00514AFA"/>
    <w:rsid w:val="00514F2C"/>
    <w:rsid w:val="00520D55"/>
    <w:rsid w:val="005230CE"/>
    <w:rsid w:val="00524510"/>
    <w:rsid w:val="00525BF0"/>
    <w:rsid w:val="0052718E"/>
    <w:rsid w:val="00530AA1"/>
    <w:rsid w:val="00530D78"/>
    <w:rsid w:val="00531401"/>
    <w:rsid w:val="005318B1"/>
    <w:rsid w:val="00532A4A"/>
    <w:rsid w:val="005342DA"/>
    <w:rsid w:val="00537700"/>
    <w:rsid w:val="00537720"/>
    <w:rsid w:val="0054107B"/>
    <w:rsid w:val="005415FD"/>
    <w:rsid w:val="005421A4"/>
    <w:rsid w:val="005423FE"/>
    <w:rsid w:val="0054289E"/>
    <w:rsid w:val="00543DB0"/>
    <w:rsid w:val="00543F30"/>
    <w:rsid w:val="00544A46"/>
    <w:rsid w:val="0054500D"/>
    <w:rsid w:val="00545E80"/>
    <w:rsid w:val="00550C03"/>
    <w:rsid w:val="00550D8E"/>
    <w:rsid w:val="005515B0"/>
    <w:rsid w:val="00552313"/>
    <w:rsid w:val="00552E03"/>
    <w:rsid w:val="005537FA"/>
    <w:rsid w:val="0055384F"/>
    <w:rsid w:val="00553A6B"/>
    <w:rsid w:val="00556612"/>
    <w:rsid w:val="00556E88"/>
    <w:rsid w:val="00557D7E"/>
    <w:rsid w:val="00561707"/>
    <w:rsid w:val="00563B89"/>
    <w:rsid w:val="00563C76"/>
    <w:rsid w:val="00566541"/>
    <w:rsid w:val="005665F9"/>
    <w:rsid w:val="00566E72"/>
    <w:rsid w:val="00571F8D"/>
    <w:rsid w:val="005734CD"/>
    <w:rsid w:val="00573646"/>
    <w:rsid w:val="00573F40"/>
    <w:rsid w:val="00575CFF"/>
    <w:rsid w:val="00576FC8"/>
    <w:rsid w:val="0057722C"/>
    <w:rsid w:val="005814EE"/>
    <w:rsid w:val="00582126"/>
    <w:rsid w:val="005824D4"/>
    <w:rsid w:val="00583F0C"/>
    <w:rsid w:val="0058505E"/>
    <w:rsid w:val="005860EC"/>
    <w:rsid w:val="005878CA"/>
    <w:rsid w:val="00590352"/>
    <w:rsid w:val="00591B52"/>
    <w:rsid w:val="005925D7"/>
    <w:rsid w:val="0059285B"/>
    <w:rsid w:val="00592A72"/>
    <w:rsid w:val="00596F20"/>
    <w:rsid w:val="00596F6E"/>
    <w:rsid w:val="005A00EF"/>
    <w:rsid w:val="005A076C"/>
    <w:rsid w:val="005A1642"/>
    <w:rsid w:val="005A1F48"/>
    <w:rsid w:val="005A4965"/>
    <w:rsid w:val="005A7228"/>
    <w:rsid w:val="005B09F2"/>
    <w:rsid w:val="005B0D16"/>
    <w:rsid w:val="005B1E01"/>
    <w:rsid w:val="005B2167"/>
    <w:rsid w:val="005B352E"/>
    <w:rsid w:val="005B47BC"/>
    <w:rsid w:val="005B582D"/>
    <w:rsid w:val="005C142A"/>
    <w:rsid w:val="005C1A8E"/>
    <w:rsid w:val="005C3B37"/>
    <w:rsid w:val="005C4D61"/>
    <w:rsid w:val="005C6009"/>
    <w:rsid w:val="005C658B"/>
    <w:rsid w:val="005D0D03"/>
    <w:rsid w:val="005D21D1"/>
    <w:rsid w:val="005D23C6"/>
    <w:rsid w:val="005D40E8"/>
    <w:rsid w:val="005D52C5"/>
    <w:rsid w:val="005D5302"/>
    <w:rsid w:val="005D6DCD"/>
    <w:rsid w:val="005D7CD9"/>
    <w:rsid w:val="005D7F2C"/>
    <w:rsid w:val="005E0DF1"/>
    <w:rsid w:val="005E1497"/>
    <w:rsid w:val="005E1583"/>
    <w:rsid w:val="005E1F6E"/>
    <w:rsid w:val="005E21E2"/>
    <w:rsid w:val="005E2382"/>
    <w:rsid w:val="005E253F"/>
    <w:rsid w:val="005E6791"/>
    <w:rsid w:val="005E6D04"/>
    <w:rsid w:val="005E7007"/>
    <w:rsid w:val="005F0DA8"/>
    <w:rsid w:val="005F135C"/>
    <w:rsid w:val="005F2017"/>
    <w:rsid w:val="005F350B"/>
    <w:rsid w:val="005F39FC"/>
    <w:rsid w:val="005F438C"/>
    <w:rsid w:val="005F4435"/>
    <w:rsid w:val="005F65CD"/>
    <w:rsid w:val="005F6B84"/>
    <w:rsid w:val="00600469"/>
    <w:rsid w:val="00601115"/>
    <w:rsid w:val="0060172A"/>
    <w:rsid w:val="00603BCA"/>
    <w:rsid w:val="00603BFD"/>
    <w:rsid w:val="0060614E"/>
    <w:rsid w:val="00606E03"/>
    <w:rsid w:val="00607617"/>
    <w:rsid w:val="00611243"/>
    <w:rsid w:val="00611606"/>
    <w:rsid w:val="00611F31"/>
    <w:rsid w:val="006125BA"/>
    <w:rsid w:val="006134C6"/>
    <w:rsid w:val="00614C7C"/>
    <w:rsid w:val="006171C8"/>
    <w:rsid w:val="00620067"/>
    <w:rsid w:val="00620A80"/>
    <w:rsid w:val="00623888"/>
    <w:rsid w:val="00623AD2"/>
    <w:rsid w:val="00632BB1"/>
    <w:rsid w:val="0063317D"/>
    <w:rsid w:val="006340D1"/>
    <w:rsid w:val="006379CD"/>
    <w:rsid w:val="00642465"/>
    <w:rsid w:val="006440A5"/>
    <w:rsid w:val="00644281"/>
    <w:rsid w:val="00645541"/>
    <w:rsid w:val="0064586D"/>
    <w:rsid w:val="006458FE"/>
    <w:rsid w:val="00646A3B"/>
    <w:rsid w:val="006477D6"/>
    <w:rsid w:val="006517D5"/>
    <w:rsid w:val="00651BED"/>
    <w:rsid w:val="00654521"/>
    <w:rsid w:val="00654683"/>
    <w:rsid w:val="00654B85"/>
    <w:rsid w:val="00654DDC"/>
    <w:rsid w:val="0065613C"/>
    <w:rsid w:val="00656F8D"/>
    <w:rsid w:val="0065743C"/>
    <w:rsid w:val="006607DD"/>
    <w:rsid w:val="00661645"/>
    <w:rsid w:val="006636DB"/>
    <w:rsid w:val="006659B0"/>
    <w:rsid w:val="00667FB6"/>
    <w:rsid w:val="00670947"/>
    <w:rsid w:val="00671A68"/>
    <w:rsid w:val="00672E10"/>
    <w:rsid w:val="006738FD"/>
    <w:rsid w:val="0067478A"/>
    <w:rsid w:val="00676306"/>
    <w:rsid w:val="00677DC1"/>
    <w:rsid w:val="006859D2"/>
    <w:rsid w:val="0068601C"/>
    <w:rsid w:val="00686636"/>
    <w:rsid w:val="006874D0"/>
    <w:rsid w:val="006875A0"/>
    <w:rsid w:val="006918B1"/>
    <w:rsid w:val="00691F66"/>
    <w:rsid w:val="006935A6"/>
    <w:rsid w:val="00694987"/>
    <w:rsid w:val="00694B0A"/>
    <w:rsid w:val="0069552D"/>
    <w:rsid w:val="006A231D"/>
    <w:rsid w:val="006A2F92"/>
    <w:rsid w:val="006A3195"/>
    <w:rsid w:val="006A4BE0"/>
    <w:rsid w:val="006A4DB3"/>
    <w:rsid w:val="006A523E"/>
    <w:rsid w:val="006A69DD"/>
    <w:rsid w:val="006A7470"/>
    <w:rsid w:val="006B1CE8"/>
    <w:rsid w:val="006B2052"/>
    <w:rsid w:val="006B4280"/>
    <w:rsid w:val="006B4AD7"/>
    <w:rsid w:val="006C08C4"/>
    <w:rsid w:val="006C0C98"/>
    <w:rsid w:val="006C1AEB"/>
    <w:rsid w:val="006C1EB1"/>
    <w:rsid w:val="006C25F9"/>
    <w:rsid w:val="006C2C45"/>
    <w:rsid w:val="006C5287"/>
    <w:rsid w:val="006C546E"/>
    <w:rsid w:val="006C54E4"/>
    <w:rsid w:val="006C5D73"/>
    <w:rsid w:val="006C71FE"/>
    <w:rsid w:val="006C7F84"/>
    <w:rsid w:val="006D31E5"/>
    <w:rsid w:val="006D37EF"/>
    <w:rsid w:val="006D3ECC"/>
    <w:rsid w:val="006D44E1"/>
    <w:rsid w:val="006D5619"/>
    <w:rsid w:val="006D5E73"/>
    <w:rsid w:val="006D78B3"/>
    <w:rsid w:val="006E0442"/>
    <w:rsid w:val="006E16C6"/>
    <w:rsid w:val="006E2F84"/>
    <w:rsid w:val="006E4763"/>
    <w:rsid w:val="006E529A"/>
    <w:rsid w:val="006E594D"/>
    <w:rsid w:val="006E6604"/>
    <w:rsid w:val="006F07EB"/>
    <w:rsid w:val="006F19B6"/>
    <w:rsid w:val="006F1C66"/>
    <w:rsid w:val="006F1D6B"/>
    <w:rsid w:val="006F3300"/>
    <w:rsid w:val="006F3706"/>
    <w:rsid w:val="006F43A9"/>
    <w:rsid w:val="006F50E6"/>
    <w:rsid w:val="006F53E2"/>
    <w:rsid w:val="006F6325"/>
    <w:rsid w:val="006F6C60"/>
    <w:rsid w:val="006F6FF0"/>
    <w:rsid w:val="00700530"/>
    <w:rsid w:val="00701749"/>
    <w:rsid w:val="007020C8"/>
    <w:rsid w:val="00703C07"/>
    <w:rsid w:val="00703C0B"/>
    <w:rsid w:val="007043EB"/>
    <w:rsid w:val="00704719"/>
    <w:rsid w:val="00705437"/>
    <w:rsid w:val="007062BE"/>
    <w:rsid w:val="00706E58"/>
    <w:rsid w:val="00710607"/>
    <w:rsid w:val="00715364"/>
    <w:rsid w:val="0071656D"/>
    <w:rsid w:val="00716609"/>
    <w:rsid w:val="00717C5D"/>
    <w:rsid w:val="007203B3"/>
    <w:rsid w:val="00720513"/>
    <w:rsid w:val="007208F4"/>
    <w:rsid w:val="00721CEE"/>
    <w:rsid w:val="00722423"/>
    <w:rsid w:val="00723BB7"/>
    <w:rsid w:val="00723CDF"/>
    <w:rsid w:val="00724844"/>
    <w:rsid w:val="00725B8E"/>
    <w:rsid w:val="00725E53"/>
    <w:rsid w:val="00726934"/>
    <w:rsid w:val="0073106E"/>
    <w:rsid w:val="007320D9"/>
    <w:rsid w:val="00732926"/>
    <w:rsid w:val="00733A3F"/>
    <w:rsid w:val="007349FA"/>
    <w:rsid w:val="007411D6"/>
    <w:rsid w:val="0074130A"/>
    <w:rsid w:val="00741E7B"/>
    <w:rsid w:val="00742C20"/>
    <w:rsid w:val="007435FB"/>
    <w:rsid w:val="00745967"/>
    <w:rsid w:val="00750519"/>
    <w:rsid w:val="0075200B"/>
    <w:rsid w:val="00753E44"/>
    <w:rsid w:val="007542B6"/>
    <w:rsid w:val="00754ABC"/>
    <w:rsid w:val="007567B0"/>
    <w:rsid w:val="007607A6"/>
    <w:rsid w:val="00760C72"/>
    <w:rsid w:val="00760ED6"/>
    <w:rsid w:val="00761116"/>
    <w:rsid w:val="00763AAA"/>
    <w:rsid w:val="00767772"/>
    <w:rsid w:val="00771013"/>
    <w:rsid w:val="00772593"/>
    <w:rsid w:val="0077285F"/>
    <w:rsid w:val="007728F2"/>
    <w:rsid w:val="00773175"/>
    <w:rsid w:val="007731C6"/>
    <w:rsid w:val="00773B97"/>
    <w:rsid w:val="007770EF"/>
    <w:rsid w:val="00777DCE"/>
    <w:rsid w:val="00780041"/>
    <w:rsid w:val="0078085E"/>
    <w:rsid w:val="007812B4"/>
    <w:rsid w:val="00781ACE"/>
    <w:rsid w:val="0078254F"/>
    <w:rsid w:val="0078432F"/>
    <w:rsid w:val="007843E5"/>
    <w:rsid w:val="00785A1D"/>
    <w:rsid w:val="00785F2C"/>
    <w:rsid w:val="00786453"/>
    <w:rsid w:val="00787175"/>
    <w:rsid w:val="0079050C"/>
    <w:rsid w:val="0079182B"/>
    <w:rsid w:val="0079206E"/>
    <w:rsid w:val="00792238"/>
    <w:rsid w:val="00793C6D"/>
    <w:rsid w:val="00796E2B"/>
    <w:rsid w:val="00797DAF"/>
    <w:rsid w:val="007A1C91"/>
    <w:rsid w:val="007A27E8"/>
    <w:rsid w:val="007A2F7D"/>
    <w:rsid w:val="007A3F10"/>
    <w:rsid w:val="007A425A"/>
    <w:rsid w:val="007A7CCD"/>
    <w:rsid w:val="007B05A9"/>
    <w:rsid w:val="007B0F5E"/>
    <w:rsid w:val="007B45A0"/>
    <w:rsid w:val="007B6E2F"/>
    <w:rsid w:val="007B6E47"/>
    <w:rsid w:val="007B778F"/>
    <w:rsid w:val="007B7AF1"/>
    <w:rsid w:val="007C2D7B"/>
    <w:rsid w:val="007C2FFC"/>
    <w:rsid w:val="007C31F6"/>
    <w:rsid w:val="007C333E"/>
    <w:rsid w:val="007C6ECA"/>
    <w:rsid w:val="007D078A"/>
    <w:rsid w:val="007D2E06"/>
    <w:rsid w:val="007D2FC0"/>
    <w:rsid w:val="007D4976"/>
    <w:rsid w:val="007D6029"/>
    <w:rsid w:val="007D6ADD"/>
    <w:rsid w:val="007D71A3"/>
    <w:rsid w:val="007D7D85"/>
    <w:rsid w:val="007E1C67"/>
    <w:rsid w:val="007E29EC"/>
    <w:rsid w:val="007E4273"/>
    <w:rsid w:val="007E6223"/>
    <w:rsid w:val="007E6C45"/>
    <w:rsid w:val="007E799A"/>
    <w:rsid w:val="007F1169"/>
    <w:rsid w:val="007F298C"/>
    <w:rsid w:val="007F29C3"/>
    <w:rsid w:val="008002F2"/>
    <w:rsid w:val="00801DFC"/>
    <w:rsid w:val="00802E03"/>
    <w:rsid w:val="008049A2"/>
    <w:rsid w:val="00807FC8"/>
    <w:rsid w:val="0081455B"/>
    <w:rsid w:val="00814E9B"/>
    <w:rsid w:val="00817A8A"/>
    <w:rsid w:val="00817E9E"/>
    <w:rsid w:val="00821110"/>
    <w:rsid w:val="00824460"/>
    <w:rsid w:val="008274DF"/>
    <w:rsid w:val="00827B07"/>
    <w:rsid w:val="00827E33"/>
    <w:rsid w:val="00830350"/>
    <w:rsid w:val="008309E0"/>
    <w:rsid w:val="00831412"/>
    <w:rsid w:val="00832F0A"/>
    <w:rsid w:val="0083372A"/>
    <w:rsid w:val="008346C7"/>
    <w:rsid w:val="00834DB7"/>
    <w:rsid w:val="00835D1C"/>
    <w:rsid w:val="008367E2"/>
    <w:rsid w:val="0083735F"/>
    <w:rsid w:val="00837A53"/>
    <w:rsid w:val="008405A6"/>
    <w:rsid w:val="00840FFE"/>
    <w:rsid w:val="0084286E"/>
    <w:rsid w:val="008431A0"/>
    <w:rsid w:val="008436C6"/>
    <w:rsid w:val="00844C0C"/>
    <w:rsid w:val="00844F1A"/>
    <w:rsid w:val="00845714"/>
    <w:rsid w:val="00845887"/>
    <w:rsid w:val="00846BB0"/>
    <w:rsid w:val="008479E7"/>
    <w:rsid w:val="00850D1B"/>
    <w:rsid w:val="00850D58"/>
    <w:rsid w:val="00851519"/>
    <w:rsid w:val="00852FE1"/>
    <w:rsid w:val="008531D6"/>
    <w:rsid w:val="008603B2"/>
    <w:rsid w:val="00861053"/>
    <w:rsid w:val="008623C0"/>
    <w:rsid w:val="008629AE"/>
    <w:rsid w:val="00862D40"/>
    <w:rsid w:val="00862DCE"/>
    <w:rsid w:val="00863051"/>
    <w:rsid w:val="00865414"/>
    <w:rsid w:val="00866B87"/>
    <w:rsid w:val="00870201"/>
    <w:rsid w:val="00870C66"/>
    <w:rsid w:val="00871221"/>
    <w:rsid w:val="0087136C"/>
    <w:rsid w:val="008731DA"/>
    <w:rsid w:val="00873AB2"/>
    <w:rsid w:val="00873C39"/>
    <w:rsid w:val="0087454E"/>
    <w:rsid w:val="00875196"/>
    <w:rsid w:val="008752BA"/>
    <w:rsid w:val="00875564"/>
    <w:rsid w:val="00875E48"/>
    <w:rsid w:val="0087604B"/>
    <w:rsid w:val="00877AE3"/>
    <w:rsid w:val="008819A6"/>
    <w:rsid w:val="008828DB"/>
    <w:rsid w:val="008840AD"/>
    <w:rsid w:val="00885C42"/>
    <w:rsid w:val="0089005C"/>
    <w:rsid w:val="00890402"/>
    <w:rsid w:val="00890DD2"/>
    <w:rsid w:val="008920C1"/>
    <w:rsid w:val="00893497"/>
    <w:rsid w:val="008A0B10"/>
    <w:rsid w:val="008A2151"/>
    <w:rsid w:val="008A33EE"/>
    <w:rsid w:val="008A4081"/>
    <w:rsid w:val="008A4EA5"/>
    <w:rsid w:val="008A5527"/>
    <w:rsid w:val="008A5551"/>
    <w:rsid w:val="008B01FD"/>
    <w:rsid w:val="008B21B4"/>
    <w:rsid w:val="008B4D5E"/>
    <w:rsid w:val="008B7323"/>
    <w:rsid w:val="008B79E5"/>
    <w:rsid w:val="008C0494"/>
    <w:rsid w:val="008C2091"/>
    <w:rsid w:val="008C2FFB"/>
    <w:rsid w:val="008C31BA"/>
    <w:rsid w:val="008C48E6"/>
    <w:rsid w:val="008C58EE"/>
    <w:rsid w:val="008C7F8A"/>
    <w:rsid w:val="008D0307"/>
    <w:rsid w:val="008D21B3"/>
    <w:rsid w:val="008D256B"/>
    <w:rsid w:val="008D5FD4"/>
    <w:rsid w:val="008D742E"/>
    <w:rsid w:val="008E1A1F"/>
    <w:rsid w:val="008E1E06"/>
    <w:rsid w:val="008E43AC"/>
    <w:rsid w:val="008E4756"/>
    <w:rsid w:val="008E5063"/>
    <w:rsid w:val="008E5E0A"/>
    <w:rsid w:val="008F11C1"/>
    <w:rsid w:val="008F2F1C"/>
    <w:rsid w:val="008F36E5"/>
    <w:rsid w:val="008F537F"/>
    <w:rsid w:val="008F550C"/>
    <w:rsid w:val="008F553A"/>
    <w:rsid w:val="008F5A76"/>
    <w:rsid w:val="008F5FA5"/>
    <w:rsid w:val="008F6440"/>
    <w:rsid w:val="008F7629"/>
    <w:rsid w:val="00900C6B"/>
    <w:rsid w:val="009010BD"/>
    <w:rsid w:val="00901B3C"/>
    <w:rsid w:val="00902177"/>
    <w:rsid w:val="00904357"/>
    <w:rsid w:val="009043C4"/>
    <w:rsid w:val="00905526"/>
    <w:rsid w:val="00905A5F"/>
    <w:rsid w:val="009061E4"/>
    <w:rsid w:val="00906C95"/>
    <w:rsid w:val="00907FE8"/>
    <w:rsid w:val="0091101A"/>
    <w:rsid w:val="00913070"/>
    <w:rsid w:val="00914E15"/>
    <w:rsid w:val="009152B5"/>
    <w:rsid w:val="00916AA6"/>
    <w:rsid w:val="0091720E"/>
    <w:rsid w:val="009174AB"/>
    <w:rsid w:val="00917653"/>
    <w:rsid w:val="009205E4"/>
    <w:rsid w:val="00920AAD"/>
    <w:rsid w:val="00921814"/>
    <w:rsid w:val="009221A6"/>
    <w:rsid w:val="00922654"/>
    <w:rsid w:val="0092619D"/>
    <w:rsid w:val="00927BE8"/>
    <w:rsid w:val="00927EDF"/>
    <w:rsid w:val="00933084"/>
    <w:rsid w:val="00933252"/>
    <w:rsid w:val="00933269"/>
    <w:rsid w:val="00933C53"/>
    <w:rsid w:val="0093633D"/>
    <w:rsid w:val="00937ABC"/>
    <w:rsid w:val="00944635"/>
    <w:rsid w:val="009455A2"/>
    <w:rsid w:val="00945C9D"/>
    <w:rsid w:val="00950288"/>
    <w:rsid w:val="00950582"/>
    <w:rsid w:val="009507CA"/>
    <w:rsid w:val="009553FF"/>
    <w:rsid w:val="00956310"/>
    <w:rsid w:val="009571A3"/>
    <w:rsid w:val="009576A6"/>
    <w:rsid w:val="0096069D"/>
    <w:rsid w:val="0096333F"/>
    <w:rsid w:val="00964629"/>
    <w:rsid w:val="00965563"/>
    <w:rsid w:val="009657BD"/>
    <w:rsid w:val="009706B1"/>
    <w:rsid w:val="0097144E"/>
    <w:rsid w:val="0097301F"/>
    <w:rsid w:val="009731C9"/>
    <w:rsid w:val="00974AC3"/>
    <w:rsid w:val="00975580"/>
    <w:rsid w:val="00975E03"/>
    <w:rsid w:val="00975F4B"/>
    <w:rsid w:val="00976022"/>
    <w:rsid w:val="009777CE"/>
    <w:rsid w:val="009802E7"/>
    <w:rsid w:val="00981155"/>
    <w:rsid w:val="009828BB"/>
    <w:rsid w:val="00983382"/>
    <w:rsid w:val="00983CAC"/>
    <w:rsid w:val="00984139"/>
    <w:rsid w:val="0098470A"/>
    <w:rsid w:val="00984C0C"/>
    <w:rsid w:val="00986F4E"/>
    <w:rsid w:val="00987539"/>
    <w:rsid w:val="00987FC2"/>
    <w:rsid w:val="009906C1"/>
    <w:rsid w:val="00992CA5"/>
    <w:rsid w:val="00992D3A"/>
    <w:rsid w:val="009930F8"/>
    <w:rsid w:val="00993C98"/>
    <w:rsid w:val="00994C3C"/>
    <w:rsid w:val="009977DA"/>
    <w:rsid w:val="009A06FE"/>
    <w:rsid w:val="009A07D6"/>
    <w:rsid w:val="009A0D87"/>
    <w:rsid w:val="009A3A32"/>
    <w:rsid w:val="009B034F"/>
    <w:rsid w:val="009B1731"/>
    <w:rsid w:val="009B5ABD"/>
    <w:rsid w:val="009B5D1B"/>
    <w:rsid w:val="009B6DE1"/>
    <w:rsid w:val="009B70B1"/>
    <w:rsid w:val="009C05DF"/>
    <w:rsid w:val="009C10C8"/>
    <w:rsid w:val="009C4EB9"/>
    <w:rsid w:val="009C51EA"/>
    <w:rsid w:val="009C51F0"/>
    <w:rsid w:val="009C6867"/>
    <w:rsid w:val="009D106E"/>
    <w:rsid w:val="009D14C4"/>
    <w:rsid w:val="009D2318"/>
    <w:rsid w:val="009D4D3D"/>
    <w:rsid w:val="009D4EDF"/>
    <w:rsid w:val="009D55A0"/>
    <w:rsid w:val="009D595F"/>
    <w:rsid w:val="009D5B9E"/>
    <w:rsid w:val="009D6288"/>
    <w:rsid w:val="009E0B99"/>
    <w:rsid w:val="009E3177"/>
    <w:rsid w:val="009E47B2"/>
    <w:rsid w:val="009F2A91"/>
    <w:rsid w:val="009F3B8E"/>
    <w:rsid w:val="009F3C62"/>
    <w:rsid w:val="009F457F"/>
    <w:rsid w:val="009F5630"/>
    <w:rsid w:val="009F7D82"/>
    <w:rsid w:val="00A00487"/>
    <w:rsid w:val="00A011AF"/>
    <w:rsid w:val="00A014BB"/>
    <w:rsid w:val="00A02E83"/>
    <w:rsid w:val="00A0338B"/>
    <w:rsid w:val="00A050A9"/>
    <w:rsid w:val="00A05A73"/>
    <w:rsid w:val="00A05DEE"/>
    <w:rsid w:val="00A07866"/>
    <w:rsid w:val="00A10696"/>
    <w:rsid w:val="00A13B2A"/>
    <w:rsid w:val="00A15598"/>
    <w:rsid w:val="00A20A93"/>
    <w:rsid w:val="00A20BB8"/>
    <w:rsid w:val="00A2140D"/>
    <w:rsid w:val="00A2296F"/>
    <w:rsid w:val="00A23781"/>
    <w:rsid w:val="00A25481"/>
    <w:rsid w:val="00A2692E"/>
    <w:rsid w:val="00A2744E"/>
    <w:rsid w:val="00A31DC2"/>
    <w:rsid w:val="00A32905"/>
    <w:rsid w:val="00A3500C"/>
    <w:rsid w:val="00A3503F"/>
    <w:rsid w:val="00A35484"/>
    <w:rsid w:val="00A35DD1"/>
    <w:rsid w:val="00A3658C"/>
    <w:rsid w:val="00A36864"/>
    <w:rsid w:val="00A4110E"/>
    <w:rsid w:val="00A42B74"/>
    <w:rsid w:val="00A43BE9"/>
    <w:rsid w:val="00A4436D"/>
    <w:rsid w:val="00A4451E"/>
    <w:rsid w:val="00A44F1A"/>
    <w:rsid w:val="00A461C8"/>
    <w:rsid w:val="00A46E81"/>
    <w:rsid w:val="00A476FF"/>
    <w:rsid w:val="00A47937"/>
    <w:rsid w:val="00A54CBE"/>
    <w:rsid w:val="00A56D4F"/>
    <w:rsid w:val="00A573ED"/>
    <w:rsid w:val="00A60830"/>
    <w:rsid w:val="00A60EB8"/>
    <w:rsid w:val="00A6134E"/>
    <w:rsid w:val="00A616C0"/>
    <w:rsid w:val="00A62665"/>
    <w:rsid w:val="00A657CA"/>
    <w:rsid w:val="00A65F02"/>
    <w:rsid w:val="00A714C6"/>
    <w:rsid w:val="00A80061"/>
    <w:rsid w:val="00A8017B"/>
    <w:rsid w:val="00A802C1"/>
    <w:rsid w:val="00A80946"/>
    <w:rsid w:val="00A81628"/>
    <w:rsid w:val="00A82454"/>
    <w:rsid w:val="00A82A01"/>
    <w:rsid w:val="00A85841"/>
    <w:rsid w:val="00A859EA"/>
    <w:rsid w:val="00A86D29"/>
    <w:rsid w:val="00A87F17"/>
    <w:rsid w:val="00A87F31"/>
    <w:rsid w:val="00A901C2"/>
    <w:rsid w:val="00A90CA1"/>
    <w:rsid w:val="00A92586"/>
    <w:rsid w:val="00A927BA"/>
    <w:rsid w:val="00A950DF"/>
    <w:rsid w:val="00A956BC"/>
    <w:rsid w:val="00A957D7"/>
    <w:rsid w:val="00A96039"/>
    <w:rsid w:val="00AA0BD6"/>
    <w:rsid w:val="00AA3C92"/>
    <w:rsid w:val="00AA4762"/>
    <w:rsid w:val="00AA4E3E"/>
    <w:rsid w:val="00AA568B"/>
    <w:rsid w:val="00AA570A"/>
    <w:rsid w:val="00AA577F"/>
    <w:rsid w:val="00AA60DC"/>
    <w:rsid w:val="00AA6934"/>
    <w:rsid w:val="00AA76A3"/>
    <w:rsid w:val="00AA7F2A"/>
    <w:rsid w:val="00AB0322"/>
    <w:rsid w:val="00AB1AF9"/>
    <w:rsid w:val="00AB2A87"/>
    <w:rsid w:val="00AB6E28"/>
    <w:rsid w:val="00AC0868"/>
    <w:rsid w:val="00AC0AF8"/>
    <w:rsid w:val="00AC0F1E"/>
    <w:rsid w:val="00AC1968"/>
    <w:rsid w:val="00AC2889"/>
    <w:rsid w:val="00AC2946"/>
    <w:rsid w:val="00AC3454"/>
    <w:rsid w:val="00AC3476"/>
    <w:rsid w:val="00AC34A1"/>
    <w:rsid w:val="00AC5621"/>
    <w:rsid w:val="00AC57BF"/>
    <w:rsid w:val="00AC71BE"/>
    <w:rsid w:val="00AC7DFD"/>
    <w:rsid w:val="00AD01A9"/>
    <w:rsid w:val="00AD10A0"/>
    <w:rsid w:val="00AD3287"/>
    <w:rsid w:val="00AD389C"/>
    <w:rsid w:val="00AD3ADC"/>
    <w:rsid w:val="00AD511A"/>
    <w:rsid w:val="00AD642E"/>
    <w:rsid w:val="00AD7D0B"/>
    <w:rsid w:val="00AE0ED3"/>
    <w:rsid w:val="00AE1041"/>
    <w:rsid w:val="00AE187B"/>
    <w:rsid w:val="00AE26CE"/>
    <w:rsid w:val="00AE4A44"/>
    <w:rsid w:val="00AE5FB1"/>
    <w:rsid w:val="00AE7E8F"/>
    <w:rsid w:val="00AF1315"/>
    <w:rsid w:val="00AF1DF6"/>
    <w:rsid w:val="00AF21EE"/>
    <w:rsid w:val="00AF2ADD"/>
    <w:rsid w:val="00AF30C3"/>
    <w:rsid w:val="00AF3369"/>
    <w:rsid w:val="00AF3986"/>
    <w:rsid w:val="00AF5736"/>
    <w:rsid w:val="00AF6941"/>
    <w:rsid w:val="00B0085A"/>
    <w:rsid w:val="00B03BD1"/>
    <w:rsid w:val="00B046BB"/>
    <w:rsid w:val="00B0495C"/>
    <w:rsid w:val="00B0655F"/>
    <w:rsid w:val="00B07377"/>
    <w:rsid w:val="00B10AAF"/>
    <w:rsid w:val="00B13EF5"/>
    <w:rsid w:val="00B142AB"/>
    <w:rsid w:val="00B14DA8"/>
    <w:rsid w:val="00B1581C"/>
    <w:rsid w:val="00B15C2F"/>
    <w:rsid w:val="00B16C2E"/>
    <w:rsid w:val="00B206D4"/>
    <w:rsid w:val="00B22B1B"/>
    <w:rsid w:val="00B23879"/>
    <w:rsid w:val="00B23D68"/>
    <w:rsid w:val="00B23E0F"/>
    <w:rsid w:val="00B2462A"/>
    <w:rsid w:val="00B2685A"/>
    <w:rsid w:val="00B3079E"/>
    <w:rsid w:val="00B30FD4"/>
    <w:rsid w:val="00B3445F"/>
    <w:rsid w:val="00B35A6A"/>
    <w:rsid w:val="00B35DF6"/>
    <w:rsid w:val="00B3654C"/>
    <w:rsid w:val="00B4263E"/>
    <w:rsid w:val="00B4380E"/>
    <w:rsid w:val="00B45F4F"/>
    <w:rsid w:val="00B4639F"/>
    <w:rsid w:val="00B469C4"/>
    <w:rsid w:val="00B46B07"/>
    <w:rsid w:val="00B47059"/>
    <w:rsid w:val="00B51556"/>
    <w:rsid w:val="00B52C69"/>
    <w:rsid w:val="00B535D9"/>
    <w:rsid w:val="00B53882"/>
    <w:rsid w:val="00B5444D"/>
    <w:rsid w:val="00B549EE"/>
    <w:rsid w:val="00B55F06"/>
    <w:rsid w:val="00B5617C"/>
    <w:rsid w:val="00B567A8"/>
    <w:rsid w:val="00B60143"/>
    <w:rsid w:val="00B61623"/>
    <w:rsid w:val="00B61711"/>
    <w:rsid w:val="00B619E4"/>
    <w:rsid w:val="00B626D3"/>
    <w:rsid w:val="00B62F9A"/>
    <w:rsid w:val="00B6434A"/>
    <w:rsid w:val="00B646A8"/>
    <w:rsid w:val="00B64911"/>
    <w:rsid w:val="00B6606A"/>
    <w:rsid w:val="00B67D6D"/>
    <w:rsid w:val="00B67FB0"/>
    <w:rsid w:val="00B708BD"/>
    <w:rsid w:val="00B71565"/>
    <w:rsid w:val="00B72CCC"/>
    <w:rsid w:val="00B72D87"/>
    <w:rsid w:val="00B766B4"/>
    <w:rsid w:val="00B769AA"/>
    <w:rsid w:val="00B77A10"/>
    <w:rsid w:val="00B77BCF"/>
    <w:rsid w:val="00B8078C"/>
    <w:rsid w:val="00B80DCF"/>
    <w:rsid w:val="00B814A9"/>
    <w:rsid w:val="00B83ED0"/>
    <w:rsid w:val="00B85825"/>
    <w:rsid w:val="00B85E7F"/>
    <w:rsid w:val="00B86732"/>
    <w:rsid w:val="00B916F2"/>
    <w:rsid w:val="00B9275C"/>
    <w:rsid w:val="00B9309A"/>
    <w:rsid w:val="00B94CDD"/>
    <w:rsid w:val="00BA0965"/>
    <w:rsid w:val="00BA1116"/>
    <w:rsid w:val="00BA231F"/>
    <w:rsid w:val="00BA48A6"/>
    <w:rsid w:val="00BA4E2C"/>
    <w:rsid w:val="00BA6BC2"/>
    <w:rsid w:val="00BB077F"/>
    <w:rsid w:val="00BB0EF0"/>
    <w:rsid w:val="00BB1032"/>
    <w:rsid w:val="00BB1CFC"/>
    <w:rsid w:val="00BB359F"/>
    <w:rsid w:val="00BB5374"/>
    <w:rsid w:val="00BB5C0C"/>
    <w:rsid w:val="00BB7425"/>
    <w:rsid w:val="00BB7FB3"/>
    <w:rsid w:val="00BC135D"/>
    <w:rsid w:val="00BC1457"/>
    <w:rsid w:val="00BC16B9"/>
    <w:rsid w:val="00BC316B"/>
    <w:rsid w:val="00BC7FC8"/>
    <w:rsid w:val="00BD0460"/>
    <w:rsid w:val="00BD1882"/>
    <w:rsid w:val="00BD21CE"/>
    <w:rsid w:val="00BD2322"/>
    <w:rsid w:val="00BD2448"/>
    <w:rsid w:val="00BD46F6"/>
    <w:rsid w:val="00BD4E26"/>
    <w:rsid w:val="00BD75AB"/>
    <w:rsid w:val="00BE1141"/>
    <w:rsid w:val="00BE1304"/>
    <w:rsid w:val="00BE1DCE"/>
    <w:rsid w:val="00BE28D0"/>
    <w:rsid w:val="00BE2BAE"/>
    <w:rsid w:val="00BE3ED7"/>
    <w:rsid w:val="00BE543C"/>
    <w:rsid w:val="00BE5649"/>
    <w:rsid w:val="00BE6957"/>
    <w:rsid w:val="00BE6DDE"/>
    <w:rsid w:val="00BF0860"/>
    <w:rsid w:val="00BF0B1E"/>
    <w:rsid w:val="00BF1674"/>
    <w:rsid w:val="00BF25C0"/>
    <w:rsid w:val="00BF43DE"/>
    <w:rsid w:val="00BF4D89"/>
    <w:rsid w:val="00BF649D"/>
    <w:rsid w:val="00BF6C8F"/>
    <w:rsid w:val="00C022EC"/>
    <w:rsid w:val="00C02591"/>
    <w:rsid w:val="00C02D1A"/>
    <w:rsid w:val="00C02FF8"/>
    <w:rsid w:val="00C03F39"/>
    <w:rsid w:val="00C04355"/>
    <w:rsid w:val="00C060DB"/>
    <w:rsid w:val="00C064A6"/>
    <w:rsid w:val="00C070D2"/>
    <w:rsid w:val="00C07D3B"/>
    <w:rsid w:val="00C110D6"/>
    <w:rsid w:val="00C1278D"/>
    <w:rsid w:val="00C12843"/>
    <w:rsid w:val="00C144CB"/>
    <w:rsid w:val="00C201D9"/>
    <w:rsid w:val="00C207E7"/>
    <w:rsid w:val="00C21AF9"/>
    <w:rsid w:val="00C21B0A"/>
    <w:rsid w:val="00C22F46"/>
    <w:rsid w:val="00C23538"/>
    <w:rsid w:val="00C23A51"/>
    <w:rsid w:val="00C24756"/>
    <w:rsid w:val="00C24D7D"/>
    <w:rsid w:val="00C24E17"/>
    <w:rsid w:val="00C275C2"/>
    <w:rsid w:val="00C27E07"/>
    <w:rsid w:val="00C308DC"/>
    <w:rsid w:val="00C32D42"/>
    <w:rsid w:val="00C332D7"/>
    <w:rsid w:val="00C356B4"/>
    <w:rsid w:val="00C35D8B"/>
    <w:rsid w:val="00C372A5"/>
    <w:rsid w:val="00C3755F"/>
    <w:rsid w:val="00C37E2B"/>
    <w:rsid w:val="00C4167D"/>
    <w:rsid w:val="00C422DA"/>
    <w:rsid w:val="00C4334D"/>
    <w:rsid w:val="00C43B08"/>
    <w:rsid w:val="00C4533A"/>
    <w:rsid w:val="00C47DA7"/>
    <w:rsid w:val="00C52592"/>
    <w:rsid w:val="00C53A99"/>
    <w:rsid w:val="00C611EF"/>
    <w:rsid w:val="00C61B05"/>
    <w:rsid w:val="00C62F33"/>
    <w:rsid w:val="00C668D2"/>
    <w:rsid w:val="00C66D8B"/>
    <w:rsid w:val="00C677C1"/>
    <w:rsid w:val="00C7227F"/>
    <w:rsid w:val="00C73096"/>
    <w:rsid w:val="00C73295"/>
    <w:rsid w:val="00C75762"/>
    <w:rsid w:val="00C75933"/>
    <w:rsid w:val="00C76263"/>
    <w:rsid w:val="00C76424"/>
    <w:rsid w:val="00C768C6"/>
    <w:rsid w:val="00C769A2"/>
    <w:rsid w:val="00C8054E"/>
    <w:rsid w:val="00C80CA1"/>
    <w:rsid w:val="00C8122A"/>
    <w:rsid w:val="00C81286"/>
    <w:rsid w:val="00C84141"/>
    <w:rsid w:val="00C8571E"/>
    <w:rsid w:val="00C85ACF"/>
    <w:rsid w:val="00C86C64"/>
    <w:rsid w:val="00C87120"/>
    <w:rsid w:val="00C87279"/>
    <w:rsid w:val="00C87FAC"/>
    <w:rsid w:val="00C90561"/>
    <w:rsid w:val="00C90571"/>
    <w:rsid w:val="00C905D3"/>
    <w:rsid w:val="00C90A11"/>
    <w:rsid w:val="00C9393E"/>
    <w:rsid w:val="00C942D0"/>
    <w:rsid w:val="00C945B8"/>
    <w:rsid w:val="00C94879"/>
    <w:rsid w:val="00C966EC"/>
    <w:rsid w:val="00C972B1"/>
    <w:rsid w:val="00CA0F37"/>
    <w:rsid w:val="00CA21F8"/>
    <w:rsid w:val="00CA26F9"/>
    <w:rsid w:val="00CA3098"/>
    <w:rsid w:val="00CA3FD0"/>
    <w:rsid w:val="00CA5763"/>
    <w:rsid w:val="00CA5896"/>
    <w:rsid w:val="00CA6F24"/>
    <w:rsid w:val="00CA7AFE"/>
    <w:rsid w:val="00CB0913"/>
    <w:rsid w:val="00CB1110"/>
    <w:rsid w:val="00CB1191"/>
    <w:rsid w:val="00CB1E32"/>
    <w:rsid w:val="00CB3335"/>
    <w:rsid w:val="00CB61DB"/>
    <w:rsid w:val="00CB62C1"/>
    <w:rsid w:val="00CB6C46"/>
    <w:rsid w:val="00CB7E1F"/>
    <w:rsid w:val="00CC014C"/>
    <w:rsid w:val="00CC0DB8"/>
    <w:rsid w:val="00CC3138"/>
    <w:rsid w:val="00CC42BB"/>
    <w:rsid w:val="00CC5690"/>
    <w:rsid w:val="00CC58A5"/>
    <w:rsid w:val="00CD1395"/>
    <w:rsid w:val="00CD1EF9"/>
    <w:rsid w:val="00CD1F38"/>
    <w:rsid w:val="00CD2658"/>
    <w:rsid w:val="00CD3A1D"/>
    <w:rsid w:val="00CD3C6D"/>
    <w:rsid w:val="00CD65F4"/>
    <w:rsid w:val="00CD6A3C"/>
    <w:rsid w:val="00CD6A84"/>
    <w:rsid w:val="00CE0173"/>
    <w:rsid w:val="00CE03B9"/>
    <w:rsid w:val="00CE1C28"/>
    <w:rsid w:val="00CE2BAA"/>
    <w:rsid w:val="00CE3603"/>
    <w:rsid w:val="00CE367F"/>
    <w:rsid w:val="00CE3F65"/>
    <w:rsid w:val="00CE4A8F"/>
    <w:rsid w:val="00CE5A49"/>
    <w:rsid w:val="00CE5F44"/>
    <w:rsid w:val="00CE6CC1"/>
    <w:rsid w:val="00CE7528"/>
    <w:rsid w:val="00CF2340"/>
    <w:rsid w:val="00CF23FF"/>
    <w:rsid w:val="00CF3FAD"/>
    <w:rsid w:val="00CF75E7"/>
    <w:rsid w:val="00D00B42"/>
    <w:rsid w:val="00D00F90"/>
    <w:rsid w:val="00D0274D"/>
    <w:rsid w:val="00D037E7"/>
    <w:rsid w:val="00D03CFF"/>
    <w:rsid w:val="00D03EA8"/>
    <w:rsid w:val="00D03F41"/>
    <w:rsid w:val="00D046F3"/>
    <w:rsid w:val="00D05C58"/>
    <w:rsid w:val="00D06436"/>
    <w:rsid w:val="00D07ABB"/>
    <w:rsid w:val="00D12117"/>
    <w:rsid w:val="00D124D7"/>
    <w:rsid w:val="00D1276B"/>
    <w:rsid w:val="00D12887"/>
    <w:rsid w:val="00D13C2E"/>
    <w:rsid w:val="00D16A2E"/>
    <w:rsid w:val="00D173C6"/>
    <w:rsid w:val="00D2027E"/>
    <w:rsid w:val="00D2052F"/>
    <w:rsid w:val="00D20A15"/>
    <w:rsid w:val="00D21CAA"/>
    <w:rsid w:val="00D21ED4"/>
    <w:rsid w:val="00D225C4"/>
    <w:rsid w:val="00D23235"/>
    <w:rsid w:val="00D24FE3"/>
    <w:rsid w:val="00D253F3"/>
    <w:rsid w:val="00D2756F"/>
    <w:rsid w:val="00D277D6"/>
    <w:rsid w:val="00D32508"/>
    <w:rsid w:val="00D32E04"/>
    <w:rsid w:val="00D33027"/>
    <w:rsid w:val="00D33697"/>
    <w:rsid w:val="00D370FD"/>
    <w:rsid w:val="00D374B2"/>
    <w:rsid w:val="00D409F3"/>
    <w:rsid w:val="00D4133F"/>
    <w:rsid w:val="00D413BA"/>
    <w:rsid w:val="00D41A35"/>
    <w:rsid w:val="00D42433"/>
    <w:rsid w:val="00D42B2E"/>
    <w:rsid w:val="00D4318C"/>
    <w:rsid w:val="00D44D80"/>
    <w:rsid w:val="00D466A6"/>
    <w:rsid w:val="00D509B3"/>
    <w:rsid w:val="00D50FE3"/>
    <w:rsid w:val="00D515D6"/>
    <w:rsid w:val="00D51D6C"/>
    <w:rsid w:val="00D52E25"/>
    <w:rsid w:val="00D52E8F"/>
    <w:rsid w:val="00D56A49"/>
    <w:rsid w:val="00D56D27"/>
    <w:rsid w:val="00D57E45"/>
    <w:rsid w:val="00D605CF"/>
    <w:rsid w:val="00D61521"/>
    <w:rsid w:val="00D61645"/>
    <w:rsid w:val="00D619B8"/>
    <w:rsid w:val="00D62072"/>
    <w:rsid w:val="00D65794"/>
    <w:rsid w:val="00D659A1"/>
    <w:rsid w:val="00D66949"/>
    <w:rsid w:val="00D66C6E"/>
    <w:rsid w:val="00D6786A"/>
    <w:rsid w:val="00D67952"/>
    <w:rsid w:val="00D712C1"/>
    <w:rsid w:val="00D75533"/>
    <w:rsid w:val="00D77898"/>
    <w:rsid w:val="00D8168E"/>
    <w:rsid w:val="00D81B36"/>
    <w:rsid w:val="00D8661A"/>
    <w:rsid w:val="00D86C22"/>
    <w:rsid w:val="00D86D2F"/>
    <w:rsid w:val="00D87DD0"/>
    <w:rsid w:val="00D92BAE"/>
    <w:rsid w:val="00D937B1"/>
    <w:rsid w:val="00D93B62"/>
    <w:rsid w:val="00D9412A"/>
    <w:rsid w:val="00D94553"/>
    <w:rsid w:val="00D95B81"/>
    <w:rsid w:val="00D9618C"/>
    <w:rsid w:val="00DA1DF4"/>
    <w:rsid w:val="00DA393D"/>
    <w:rsid w:val="00DA3A56"/>
    <w:rsid w:val="00DA478E"/>
    <w:rsid w:val="00DA52AA"/>
    <w:rsid w:val="00DA722D"/>
    <w:rsid w:val="00DB0000"/>
    <w:rsid w:val="00DB2080"/>
    <w:rsid w:val="00DB246E"/>
    <w:rsid w:val="00DB2E18"/>
    <w:rsid w:val="00DB3182"/>
    <w:rsid w:val="00DB4033"/>
    <w:rsid w:val="00DB651B"/>
    <w:rsid w:val="00DB6A75"/>
    <w:rsid w:val="00DB70EC"/>
    <w:rsid w:val="00DB7510"/>
    <w:rsid w:val="00DB7813"/>
    <w:rsid w:val="00DB7BE1"/>
    <w:rsid w:val="00DC0723"/>
    <w:rsid w:val="00DC1451"/>
    <w:rsid w:val="00DC2241"/>
    <w:rsid w:val="00DC309C"/>
    <w:rsid w:val="00DC3773"/>
    <w:rsid w:val="00DC7431"/>
    <w:rsid w:val="00DC7F8D"/>
    <w:rsid w:val="00DD12F8"/>
    <w:rsid w:val="00DD15DF"/>
    <w:rsid w:val="00DD1EBB"/>
    <w:rsid w:val="00DD21ED"/>
    <w:rsid w:val="00DD29E5"/>
    <w:rsid w:val="00DD2C15"/>
    <w:rsid w:val="00DD2E11"/>
    <w:rsid w:val="00DD6683"/>
    <w:rsid w:val="00DD79FD"/>
    <w:rsid w:val="00DD7AE5"/>
    <w:rsid w:val="00DE0E2A"/>
    <w:rsid w:val="00DE2973"/>
    <w:rsid w:val="00DE3A64"/>
    <w:rsid w:val="00DE3A91"/>
    <w:rsid w:val="00DE5675"/>
    <w:rsid w:val="00DE5E55"/>
    <w:rsid w:val="00DE615F"/>
    <w:rsid w:val="00DE7C7F"/>
    <w:rsid w:val="00DE7F76"/>
    <w:rsid w:val="00DF0C55"/>
    <w:rsid w:val="00DF0FE2"/>
    <w:rsid w:val="00DF1BE4"/>
    <w:rsid w:val="00DF2980"/>
    <w:rsid w:val="00DF523B"/>
    <w:rsid w:val="00DF7EEB"/>
    <w:rsid w:val="00E019D5"/>
    <w:rsid w:val="00E01ABD"/>
    <w:rsid w:val="00E03AEA"/>
    <w:rsid w:val="00E0592F"/>
    <w:rsid w:val="00E06055"/>
    <w:rsid w:val="00E10660"/>
    <w:rsid w:val="00E12284"/>
    <w:rsid w:val="00E12D0B"/>
    <w:rsid w:val="00E134F1"/>
    <w:rsid w:val="00E1575B"/>
    <w:rsid w:val="00E15A8C"/>
    <w:rsid w:val="00E15CEB"/>
    <w:rsid w:val="00E15F31"/>
    <w:rsid w:val="00E20AA2"/>
    <w:rsid w:val="00E22924"/>
    <w:rsid w:val="00E22B05"/>
    <w:rsid w:val="00E236C2"/>
    <w:rsid w:val="00E24928"/>
    <w:rsid w:val="00E25796"/>
    <w:rsid w:val="00E26667"/>
    <w:rsid w:val="00E26AFE"/>
    <w:rsid w:val="00E27E4E"/>
    <w:rsid w:val="00E30B7C"/>
    <w:rsid w:val="00E34529"/>
    <w:rsid w:val="00E37966"/>
    <w:rsid w:val="00E37D24"/>
    <w:rsid w:val="00E4019A"/>
    <w:rsid w:val="00E41352"/>
    <w:rsid w:val="00E41B08"/>
    <w:rsid w:val="00E45FDA"/>
    <w:rsid w:val="00E4685C"/>
    <w:rsid w:val="00E47687"/>
    <w:rsid w:val="00E47888"/>
    <w:rsid w:val="00E479F7"/>
    <w:rsid w:val="00E47DB5"/>
    <w:rsid w:val="00E50041"/>
    <w:rsid w:val="00E50A34"/>
    <w:rsid w:val="00E52271"/>
    <w:rsid w:val="00E53138"/>
    <w:rsid w:val="00E534D6"/>
    <w:rsid w:val="00E5594A"/>
    <w:rsid w:val="00E55A11"/>
    <w:rsid w:val="00E620AF"/>
    <w:rsid w:val="00E62A5C"/>
    <w:rsid w:val="00E64A13"/>
    <w:rsid w:val="00E66604"/>
    <w:rsid w:val="00E66A01"/>
    <w:rsid w:val="00E67D2D"/>
    <w:rsid w:val="00E7186B"/>
    <w:rsid w:val="00E72BDA"/>
    <w:rsid w:val="00E7323D"/>
    <w:rsid w:val="00E733C1"/>
    <w:rsid w:val="00E73B5A"/>
    <w:rsid w:val="00E74D38"/>
    <w:rsid w:val="00E74DD5"/>
    <w:rsid w:val="00E74E24"/>
    <w:rsid w:val="00E763C9"/>
    <w:rsid w:val="00E76905"/>
    <w:rsid w:val="00E76D1F"/>
    <w:rsid w:val="00E77101"/>
    <w:rsid w:val="00E77610"/>
    <w:rsid w:val="00E77F3A"/>
    <w:rsid w:val="00E80287"/>
    <w:rsid w:val="00E805DC"/>
    <w:rsid w:val="00E835BF"/>
    <w:rsid w:val="00E83E3B"/>
    <w:rsid w:val="00E84CD9"/>
    <w:rsid w:val="00E86542"/>
    <w:rsid w:val="00E90BDC"/>
    <w:rsid w:val="00E919A3"/>
    <w:rsid w:val="00E9227A"/>
    <w:rsid w:val="00E923B6"/>
    <w:rsid w:val="00E92982"/>
    <w:rsid w:val="00E95989"/>
    <w:rsid w:val="00E97CDF"/>
    <w:rsid w:val="00E97E46"/>
    <w:rsid w:val="00EA0911"/>
    <w:rsid w:val="00EA0B83"/>
    <w:rsid w:val="00EA16D1"/>
    <w:rsid w:val="00EA2405"/>
    <w:rsid w:val="00EA36FF"/>
    <w:rsid w:val="00EA4198"/>
    <w:rsid w:val="00EA4C97"/>
    <w:rsid w:val="00EA5004"/>
    <w:rsid w:val="00EA6395"/>
    <w:rsid w:val="00EA65C3"/>
    <w:rsid w:val="00EA7BC3"/>
    <w:rsid w:val="00EB08FA"/>
    <w:rsid w:val="00EB32B1"/>
    <w:rsid w:val="00EB54AC"/>
    <w:rsid w:val="00EB5770"/>
    <w:rsid w:val="00EB665D"/>
    <w:rsid w:val="00EB7EFA"/>
    <w:rsid w:val="00EC0F3A"/>
    <w:rsid w:val="00EC13CD"/>
    <w:rsid w:val="00EC140F"/>
    <w:rsid w:val="00EC1AF1"/>
    <w:rsid w:val="00EC3B65"/>
    <w:rsid w:val="00EC6064"/>
    <w:rsid w:val="00ED177D"/>
    <w:rsid w:val="00ED1C00"/>
    <w:rsid w:val="00ED1C33"/>
    <w:rsid w:val="00ED1CA9"/>
    <w:rsid w:val="00ED3A3D"/>
    <w:rsid w:val="00ED470B"/>
    <w:rsid w:val="00ED4D47"/>
    <w:rsid w:val="00ED5BC5"/>
    <w:rsid w:val="00ED6A5D"/>
    <w:rsid w:val="00ED787F"/>
    <w:rsid w:val="00EE02BD"/>
    <w:rsid w:val="00EE0733"/>
    <w:rsid w:val="00EE0BAA"/>
    <w:rsid w:val="00EE0F40"/>
    <w:rsid w:val="00EE14E6"/>
    <w:rsid w:val="00EE1DF6"/>
    <w:rsid w:val="00EE20E6"/>
    <w:rsid w:val="00EE4B0C"/>
    <w:rsid w:val="00EE5328"/>
    <w:rsid w:val="00EE596C"/>
    <w:rsid w:val="00EE5DE6"/>
    <w:rsid w:val="00EE7B5D"/>
    <w:rsid w:val="00EF01C0"/>
    <w:rsid w:val="00EF08CA"/>
    <w:rsid w:val="00EF181D"/>
    <w:rsid w:val="00EF1EF8"/>
    <w:rsid w:val="00EF22EA"/>
    <w:rsid w:val="00EF2AD6"/>
    <w:rsid w:val="00EF4018"/>
    <w:rsid w:val="00EF405B"/>
    <w:rsid w:val="00EF5A6E"/>
    <w:rsid w:val="00EF5AA5"/>
    <w:rsid w:val="00EF620D"/>
    <w:rsid w:val="00EF66D7"/>
    <w:rsid w:val="00F00FE7"/>
    <w:rsid w:val="00F01E08"/>
    <w:rsid w:val="00F0290F"/>
    <w:rsid w:val="00F02A2A"/>
    <w:rsid w:val="00F02D12"/>
    <w:rsid w:val="00F03D2B"/>
    <w:rsid w:val="00F05D35"/>
    <w:rsid w:val="00F10758"/>
    <w:rsid w:val="00F118F4"/>
    <w:rsid w:val="00F12893"/>
    <w:rsid w:val="00F1370B"/>
    <w:rsid w:val="00F13B95"/>
    <w:rsid w:val="00F1541B"/>
    <w:rsid w:val="00F15885"/>
    <w:rsid w:val="00F16128"/>
    <w:rsid w:val="00F175AD"/>
    <w:rsid w:val="00F17B41"/>
    <w:rsid w:val="00F2117A"/>
    <w:rsid w:val="00F217A1"/>
    <w:rsid w:val="00F2199C"/>
    <w:rsid w:val="00F22A7A"/>
    <w:rsid w:val="00F22FD7"/>
    <w:rsid w:val="00F23565"/>
    <w:rsid w:val="00F24E43"/>
    <w:rsid w:val="00F26135"/>
    <w:rsid w:val="00F26D58"/>
    <w:rsid w:val="00F27422"/>
    <w:rsid w:val="00F32FEC"/>
    <w:rsid w:val="00F3343E"/>
    <w:rsid w:val="00F34BDB"/>
    <w:rsid w:val="00F366D2"/>
    <w:rsid w:val="00F3671E"/>
    <w:rsid w:val="00F372BD"/>
    <w:rsid w:val="00F40997"/>
    <w:rsid w:val="00F43701"/>
    <w:rsid w:val="00F43B82"/>
    <w:rsid w:val="00F44377"/>
    <w:rsid w:val="00F5024E"/>
    <w:rsid w:val="00F5045F"/>
    <w:rsid w:val="00F5087E"/>
    <w:rsid w:val="00F51ACD"/>
    <w:rsid w:val="00F60D3C"/>
    <w:rsid w:val="00F6152E"/>
    <w:rsid w:val="00F61CD3"/>
    <w:rsid w:val="00F6476D"/>
    <w:rsid w:val="00F660C7"/>
    <w:rsid w:val="00F666D7"/>
    <w:rsid w:val="00F70CA0"/>
    <w:rsid w:val="00F70D22"/>
    <w:rsid w:val="00F70F21"/>
    <w:rsid w:val="00F74D43"/>
    <w:rsid w:val="00F80673"/>
    <w:rsid w:val="00F81EDE"/>
    <w:rsid w:val="00F83296"/>
    <w:rsid w:val="00F874C5"/>
    <w:rsid w:val="00F90565"/>
    <w:rsid w:val="00F90851"/>
    <w:rsid w:val="00F90C2D"/>
    <w:rsid w:val="00F91720"/>
    <w:rsid w:val="00F91A57"/>
    <w:rsid w:val="00F93E2F"/>
    <w:rsid w:val="00F940DD"/>
    <w:rsid w:val="00F97993"/>
    <w:rsid w:val="00FA026C"/>
    <w:rsid w:val="00FA05B5"/>
    <w:rsid w:val="00FA3402"/>
    <w:rsid w:val="00FA3AF8"/>
    <w:rsid w:val="00FA3BE3"/>
    <w:rsid w:val="00FA552D"/>
    <w:rsid w:val="00FA643D"/>
    <w:rsid w:val="00FB00C6"/>
    <w:rsid w:val="00FB1D46"/>
    <w:rsid w:val="00FB35FD"/>
    <w:rsid w:val="00FB4B88"/>
    <w:rsid w:val="00FB539F"/>
    <w:rsid w:val="00FB680E"/>
    <w:rsid w:val="00FC0405"/>
    <w:rsid w:val="00FC0979"/>
    <w:rsid w:val="00FC1926"/>
    <w:rsid w:val="00FC1C63"/>
    <w:rsid w:val="00FC2CB9"/>
    <w:rsid w:val="00FC4422"/>
    <w:rsid w:val="00FC453F"/>
    <w:rsid w:val="00FC4557"/>
    <w:rsid w:val="00FC6286"/>
    <w:rsid w:val="00FC6A6B"/>
    <w:rsid w:val="00FC6E4E"/>
    <w:rsid w:val="00FC7B9B"/>
    <w:rsid w:val="00FD1AAC"/>
    <w:rsid w:val="00FD3C66"/>
    <w:rsid w:val="00FD5DBC"/>
    <w:rsid w:val="00FD5E57"/>
    <w:rsid w:val="00FD7D07"/>
    <w:rsid w:val="00FE1178"/>
    <w:rsid w:val="00FE3641"/>
    <w:rsid w:val="00FE37D9"/>
    <w:rsid w:val="00FE586A"/>
    <w:rsid w:val="00FE5C54"/>
    <w:rsid w:val="00FE60D4"/>
    <w:rsid w:val="00FE686C"/>
    <w:rsid w:val="00FE740C"/>
    <w:rsid w:val="00FE7D66"/>
    <w:rsid w:val="00FF1077"/>
    <w:rsid w:val="00FF1B43"/>
    <w:rsid w:val="00FF2A8D"/>
    <w:rsid w:val="00FF34CE"/>
    <w:rsid w:val="00FF60A6"/>
    <w:rsid w:val="00FF6E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rsid w:val="007E6C45"/>
    <w:rPr>
      <w:sz w:val="18"/>
      <w:szCs w:val="18"/>
    </w:rPr>
  </w:style>
  <w:style w:type="paragraph" w:styleId="Textodecomentrio">
    <w:name w:val="annotation text"/>
    <w:basedOn w:val="Normal"/>
    <w:link w:val="TextodecomentrioChar"/>
    <w:rsid w:val="007E6C45"/>
    <w:pPr>
      <w:widowControl w:val="0"/>
      <w:suppressAutoHyphens/>
    </w:pPr>
    <w:rPr>
      <w:rFonts w:eastAsia="Arial Unicode MS"/>
    </w:rPr>
  </w:style>
  <w:style w:type="character" w:customStyle="1" w:styleId="TextodecomentrioChar">
    <w:name w:val="Texto de comentário Char"/>
    <w:link w:val="Textodecomentrio"/>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9"/>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30"/>
      </w:numPr>
    </w:pPr>
  </w:style>
  <w:style w:type="numbering" w:customStyle="1" w:styleId="RTFNum17">
    <w:name w:val="RTF_Num 17"/>
    <w:basedOn w:val="Semlista"/>
    <w:rsid w:val="00831412"/>
    <w:pPr>
      <w:numPr>
        <w:numId w:val="31"/>
      </w:numPr>
    </w:pPr>
  </w:style>
  <w:style w:type="numbering" w:customStyle="1" w:styleId="RTFNum19">
    <w:name w:val="RTF_Num 19"/>
    <w:basedOn w:val="Semlista"/>
    <w:rsid w:val="00831412"/>
    <w:pPr>
      <w:numPr>
        <w:numId w:val="32"/>
      </w:numPr>
    </w:pPr>
  </w:style>
  <w:style w:type="paragraph" w:styleId="Reviso">
    <w:name w:val="Revision"/>
    <w:hidden/>
    <w:uiPriority w:val="99"/>
    <w:semiHidden/>
    <w:rsid w:val="0078085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rsid w:val="007E6C45"/>
    <w:rPr>
      <w:sz w:val="18"/>
      <w:szCs w:val="18"/>
    </w:rPr>
  </w:style>
  <w:style w:type="paragraph" w:styleId="Textodecomentrio">
    <w:name w:val="annotation text"/>
    <w:basedOn w:val="Normal"/>
    <w:link w:val="TextodecomentrioChar"/>
    <w:rsid w:val="007E6C45"/>
    <w:pPr>
      <w:widowControl w:val="0"/>
      <w:suppressAutoHyphens/>
    </w:pPr>
    <w:rPr>
      <w:rFonts w:eastAsia="Arial Unicode MS"/>
    </w:rPr>
  </w:style>
  <w:style w:type="character" w:customStyle="1" w:styleId="TextodecomentrioChar">
    <w:name w:val="Texto de comentário Char"/>
    <w:link w:val="Textodecomentrio"/>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9"/>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30"/>
      </w:numPr>
    </w:pPr>
  </w:style>
  <w:style w:type="numbering" w:customStyle="1" w:styleId="RTFNum17">
    <w:name w:val="RTF_Num 17"/>
    <w:basedOn w:val="Semlista"/>
    <w:rsid w:val="00831412"/>
    <w:pPr>
      <w:numPr>
        <w:numId w:val="31"/>
      </w:numPr>
    </w:pPr>
  </w:style>
  <w:style w:type="numbering" w:customStyle="1" w:styleId="RTFNum19">
    <w:name w:val="RTF_Num 19"/>
    <w:basedOn w:val="Semlista"/>
    <w:rsid w:val="00831412"/>
    <w:pPr>
      <w:numPr>
        <w:numId w:val="32"/>
      </w:numPr>
    </w:pPr>
  </w:style>
  <w:style w:type="paragraph" w:styleId="Reviso">
    <w:name w:val="Revision"/>
    <w:hidden/>
    <w:uiPriority w:val="99"/>
    <w:semiHidden/>
    <w:rsid w:val="007808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1580">
      <w:bodyDiv w:val="1"/>
      <w:marLeft w:val="0"/>
      <w:marRight w:val="0"/>
      <w:marTop w:val="0"/>
      <w:marBottom w:val="0"/>
      <w:divBdr>
        <w:top w:val="none" w:sz="0" w:space="0" w:color="auto"/>
        <w:left w:val="none" w:sz="0" w:space="0" w:color="auto"/>
        <w:bottom w:val="none" w:sz="0" w:space="0" w:color="auto"/>
        <w:right w:val="none" w:sz="0" w:space="0" w:color="auto"/>
      </w:divBdr>
      <w:divsChild>
        <w:div w:id="480197293">
          <w:marLeft w:val="0"/>
          <w:marRight w:val="0"/>
          <w:marTop w:val="0"/>
          <w:marBottom w:val="0"/>
          <w:divBdr>
            <w:top w:val="none" w:sz="0" w:space="0" w:color="auto"/>
            <w:left w:val="none" w:sz="0" w:space="0" w:color="auto"/>
            <w:bottom w:val="none" w:sz="0" w:space="0" w:color="auto"/>
            <w:right w:val="none" w:sz="0" w:space="0" w:color="auto"/>
          </w:divBdr>
        </w:div>
        <w:div w:id="598871109">
          <w:marLeft w:val="0"/>
          <w:marRight w:val="0"/>
          <w:marTop w:val="0"/>
          <w:marBottom w:val="0"/>
          <w:divBdr>
            <w:top w:val="none" w:sz="0" w:space="0" w:color="auto"/>
            <w:left w:val="none" w:sz="0" w:space="0" w:color="auto"/>
            <w:bottom w:val="none" w:sz="0" w:space="0" w:color="auto"/>
            <w:right w:val="none" w:sz="0" w:space="0" w:color="auto"/>
          </w:divBdr>
        </w:div>
        <w:div w:id="960963253">
          <w:marLeft w:val="0"/>
          <w:marRight w:val="0"/>
          <w:marTop w:val="0"/>
          <w:marBottom w:val="0"/>
          <w:divBdr>
            <w:top w:val="none" w:sz="0" w:space="0" w:color="auto"/>
            <w:left w:val="none" w:sz="0" w:space="0" w:color="auto"/>
            <w:bottom w:val="none" w:sz="0" w:space="0" w:color="auto"/>
            <w:right w:val="none" w:sz="0" w:space="0" w:color="auto"/>
          </w:divBdr>
        </w:div>
        <w:div w:id="1859270193">
          <w:marLeft w:val="0"/>
          <w:marRight w:val="0"/>
          <w:marTop w:val="0"/>
          <w:marBottom w:val="0"/>
          <w:divBdr>
            <w:top w:val="none" w:sz="0" w:space="0" w:color="auto"/>
            <w:left w:val="none" w:sz="0" w:space="0" w:color="auto"/>
            <w:bottom w:val="none" w:sz="0" w:space="0" w:color="auto"/>
            <w:right w:val="none" w:sz="0" w:space="0" w:color="auto"/>
          </w:divBdr>
        </w:div>
      </w:divsChild>
    </w:div>
    <w:div w:id="27271170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35019996">
      <w:bodyDiv w:val="1"/>
      <w:marLeft w:val="0"/>
      <w:marRight w:val="0"/>
      <w:marTop w:val="0"/>
      <w:marBottom w:val="0"/>
      <w:divBdr>
        <w:top w:val="none" w:sz="0" w:space="0" w:color="auto"/>
        <w:left w:val="none" w:sz="0" w:space="0" w:color="auto"/>
        <w:bottom w:val="none" w:sz="0" w:space="0" w:color="auto"/>
        <w:right w:val="none" w:sz="0" w:space="0" w:color="auto"/>
      </w:divBdr>
    </w:div>
    <w:div w:id="1087847856">
      <w:bodyDiv w:val="1"/>
      <w:marLeft w:val="0"/>
      <w:marRight w:val="0"/>
      <w:marTop w:val="0"/>
      <w:marBottom w:val="0"/>
      <w:divBdr>
        <w:top w:val="none" w:sz="0" w:space="0" w:color="auto"/>
        <w:left w:val="none" w:sz="0" w:space="0" w:color="auto"/>
        <w:bottom w:val="none" w:sz="0" w:space="0" w:color="auto"/>
        <w:right w:val="none" w:sz="0" w:space="0" w:color="auto"/>
      </w:divBdr>
    </w:div>
    <w:div w:id="1407722288">
      <w:bodyDiv w:val="1"/>
      <w:marLeft w:val="0"/>
      <w:marRight w:val="0"/>
      <w:marTop w:val="0"/>
      <w:marBottom w:val="0"/>
      <w:divBdr>
        <w:top w:val="none" w:sz="0" w:space="0" w:color="auto"/>
        <w:left w:val="none" w:sz="0" w:space="0" w:color="auto"/>
        <w:bottom w:val="none" w:sz="0" w:space="0" w:color="auto"/>
        <w:right w:val="none" w:sz="0" w:space="0" w:color="auto"/>
      </w:divBdr>
      <w:divsChild>
        <w:div w:id="239681197">
          <w:marLeft w:val="0"/>
          <w:marRight w:val="0"/>
          <w:marTop w:val="0"/>
          <w:marBottom w:val="0"/>
          <w:divBdr>
            <w:top w:val="none" w:sz="0" w:space="0" w:color="auto"/>
            <w:left w:val="none" w:sz="0" w:space="0" w:color="auto"/>
            <w:bottom w:val="none" w:sz="0" w:space="0" w:color="auto"/>
            <w:right w:val="none" w:sz="0" w:space="0" w:color="auto"/>
          </w:divBdr>
        </w:div>
        <w:div w:id="418990189">
          <w:marLeft w:val="0"/>
          <w:marRight w:val="0"/>
          <w:marTop w:val="0"/>
          <w:marBottom w:val="0"/>
          <w:divBdr>
            <w:top w:val="none" w:sz="0" w:space="0" w:color="auto"/>
            <w:left w:val="none" w:sz="0" w:space="0" w:color="auto"/>
            <w:bottom w:val="none" w:sz="0" w:space="0" w:color="auto"/>
            <w:right w:val="none" w:sz="0" w:space="0" w:color="auto"/>
          </w:divBdr>
        </w:div>
        <w:div w:id="429353880">
          <w:marLeft w:val="0"/>
          <w:marRight w:val="0"/>
          <w:marTop w:val="0"/>
          <w:marBottom w:val="0"/>
          <w:divBdr>
            <w:top w:val="none" w:sz="0" w:space="0" w:color="auto"/>
            <w:left w:val="none" w:sz="0" w:space="0" w:color="auto"/>
            <w:bottom w:val="none" w:sz="0" w:space="0" w:color="auto"/>
            <w:right w:val="none" w:sz="0" w:space="0" w:color="auto"/>
          </w:divBdr>
        </w:div>
        <w:div w:id="52463230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98954284">
          <w:marLeft w:val="0"/>
          <w:marRight w:val="0"/>
          <w:marTop w:val="0"/>
          <w:marBottom w:val="0"/>
          <w:divBdr>
            <w:top w:val="none" w:sz="0" w:space="0" w:color="auto"/>
            <w:left w:val="none" w:sz="0" w:space="0" w:color="auto"/>
            <w:bottom w:val="none" w:sz="0" w:space="0" w:color="auto"/>
            <w:right w:val="none" w:sz="0" w:space="0" w:color="auto"/>
          </w:divBdr>
        </w:div>
        <w:div w:id="1180702564">
          <w:marLeft w:val="0"/>
          <w:marRight w:val="0"/>
          <w:marTop w:val="0"/>
          <w:marBottom w:val="0"/>
          <w:divBdr>
            <w:top w:val="none" w:sz="0" w:space="0" w:color="auto"/>
            <w:left w:val="none" w:sz="0" w:space="0" w:color="auto"/>
            <w:bottom w:val="none" w:sz="0" w:space="0" w:color="auto"/>
            <w:right w:val="none" w:sz="0" w:space="0" w:color="auto"/>
          </w:divBdr>
        </w:div>
        <w:div w:id="1289357539">
          <w:marLeft w:val="0"/>
          <w:marRight w:val="0"/>
          <w:marTop w:val="0"/>
          <w:marBottom w:val="0"/>
          <w:divBdr>
            <w:top w:val="none" w:sz="0" w:space="0" w:color="auto"/>
            <w:left w:val="none" w:sz="0" w:space="0" w:color="auto"/>
            <w:bottom w:val="none" w:sz="0" w:space="0" w:color="auto"/>
            <w:right w:val="none" w:sz="0" w:space="0" w:color="auto"/>
          </w:divBdr>
        </w:div>
        <w:div w:id="1654675647">
          <w:marLeft w:val="0"/>
          <w:marRight w:val="0"/>
          <w:marTop w:val="0"/>
          <w:marBottom w:val="0"/>
          <w:divBdr>
            <w:top w:val="none" w:sz="0" w:space="0" w:color="auto"/>
            <w:left w:val="none" w:sz="0" w:space="0" w:color="auto"/>
            <w:bottom w:val="none" w:sz="0" w:space="0" w:color="auto"/>
            <w:right w:val="none" w:sz="0" w:space="0" w:color="auto"/>
          </w:divBdr>
        </w:div>
        <w:div w:id="1915776065">
          <w:marLeft w:val="0"/>
          <w:marRight w:val="0"/>
          <w:marTop w:val="0"/>
          <w:marBottom w:val="0"/>
          <w:divBdr>
            <w:top w:val="none" w:sz="0" w:space="0" w:color="auto"/>
            <w:left w:val="none" w:sz="0" w:space="0" w:color="auto"/>
            <w:bottom w:val="none" w:sz="0" w:space="0" w:color="auto"/>
            <w:right w:val="none" w:sz="0" w:space="0" w:color="auto"/>
          </w:divBdr>
        </w:div>
        <w:div w:id="2019579615">
          <w:marLeft w:val="0"/>
          <w:marRight w:val="0"/>
          <w:marTop w:val="0"/>
          <w:marBottom w:val="0"/>
          <w:divBdr>
            <w:top w:val="none" w:sz="0" w:space="0" w:color="auto"/>
            <w:left w:val="none" w:sz="0" w:space="0" w:color="auto"/>
            <w:bottom w:val="none" w:sz="0" w:space="0" w:color="auto"/>
            <w:right w:val="none" w:sz="0" w:space="0" w:color="auto"/>
          </w:divBdr>
        </w:div>
        <w:div w:id="2035418295">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feiturasantaritaibitipoca@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inmetro.gov.br/consumidor/tabelas.asp"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santaritaibitipoca.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FF97-1BE2-452D-B297-191CB431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21420</Words>
  <Characters>115673</Characters>
  <Application>Microsoft Office Word</Application>
  <DocSecurity>0</DocSecurity>
  <Lines>963</Lines>
  <Paragraphs>273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136820</CharactersWithSpaces>
  <SharedDoc>false</SharedDoc>
  <HLinks>
    <vt:vector size="90" baseType="variant">
      <vt:variant>
        <vt:i4>6225993</vt:i4>
      </vt:variant>
      <vt:variant>
        <vt:i4>13</vt:i4>
      </vt:variant>
      <vt:variant>
        <vt:i4>0</vt:i4>
      </vt:variant>
      <vt:variant>
        <vt:i4>5</vt:i4>
      </vt:variant>
      <vt:variant>
        <vt:lpwstr>http://www.ibraop.org.br/</vt:lpwstr>
      </vt:variant>
      <vt:variant>
        <vt:lpwstr/>
      </vt:variant>
      <vt:variant>
        <vt:i4>2752560</vt:i4>
      </vt:variant>
      <vt:variant>
        <vt:i4>10</vt:i4>
      </vt:variant>
      <vt:variant>
        <vt:i4>0</vt:i4>
      </vt:variant>
      <vt:variant>
        <vt:i4>5</vt:i4>
      </vt:variant>
      <vt:variant>
        <vt:lpwstr>http://www.santaritadeibitipoca.mg.gov.br/</vt:lpwstr>
      </vt:variant>
      <vt:variant>
        <vt:lpwstr/>
      </vt:variant>
      <vt:variant>
        <vt:i4>1114176</vt:i4>
      </vt:variant>
      <vt:variant>
        <vt:i4>7</vt:i4>
      </vt:variant>
      <vt:variant>
        <vt:i4>0</vt:i4>
      </vt:variant>
      <vt:variant>
        <vt:i4>5</vt:i4>
      </vt:variant>
      <vt:variant>
        <vt:lpwstr>http://www.cnj.jus.br/improbidade_adm/consultar_requerido.php</vt:lpwstr>
      </vt:variant>
      <vt:variant>
        <vt:lpwstr/>
      </vt:variant>
      <vt:variant>
        <vt:i4>393288</vt:i4>
      </vt:variant>
      <vt:variant>
        <vt:i4>4</vt:i4>
      </vt:variant>
      <vt:variant>
        <vt:i4>0</vt:i4>
      </vt:variant>
      <vt:variant>
        <vt:i4>5</vt:i4>
      </vt:variant>
      <vt:variant>
        <vt:lpwstr>http://www.portaldatransparencia.gov.br/ceis</vt:lpwstr>
      </vt:variant>
      <vt:variant>
        <vt:lpwstr/>
      </vt:variant>
      <vt:variant>
        <vt:i4>7864405</vt:i4>
      </vt:variant>
      <vt:variant>
        <vt:i4>6</vt:i4>
      </vt:variant>
      <vt:variant>
        <vt:i4>0</vt:i4>
      </vt:variant>
      <vt:variant>
        <vt:i4>5</vt:i4>
      </vt:variant>
      <vt:variant>
        <vt:lpwstr>http://www.planalto.gov.br/ccivil_03/leis/L8883.htm</vt:lpwstr>
      </vt:variant>
      <vt:variant>
        <vt:lpwstr>art12vi</vt:lpwstr>
      </vt:variant>
      <vt:variant>
        <vt:i4>917607</vt:i4>
      </vt:variant>
      <vt:variant>
        <vt:i4>3</vt:i4>
      </vt:variant>
      <vt:variant>
        <vt:i4>0</vt:i4>
      </vt:variant>
      <vt:variant>
        <vt:i4>5</vt:i4>
      </vt:variant>
      <vt:variant>
        <vt:lpwstr>http://www.planalto.gov.br/ccivil_03/leis/L8883.htm</vt:lpwstr>
      </vt:variant>
      <vt:variant>
        <vt:lpwstr>art12</vt:lpwstr>
      </vt:variant>
      <vt:variant>
        <vt:i4>15466523</vt:i4>
      </vt:variant>
      <vt:variant>
        <vt:i4>0</vt:i4>
      </vt:variant>
      <vt:variant>
        <vt:i4>0</vt:i4>
      </vt:variant>
      <vt:variant>
        <vt:i4>5</vt:i4>
      </vt:variant>
      <vt:variant>
        <vt:lpwstr>http://www.planalto.gov.br/ccivil_03/Constituicao/Constituiçao.htm</vt:lpwstr>
      </vt:variant>
      <vt:variant>
        <vt:lpwstr>art165</vt:lpwstr>
      </vt:variant>
      <vt:variant>
        <vt:i4>983077</vt:i4>
      </vt:variant>
      <vt:variant>
        <vt:i4>21</vt:i4>
      </vt:variant>
      <vt:variant>
        <vt:i4>0</vt:i4>
      </vt:variant>
      <vt:variant>
        <vt:i4>5</vt:i4>
      </vt:variant>
      <vt:variant>
        <vt:lpwstr>mailto:prefeiturasantaritaibitipoca@hotmail.com</vt:lpwstr>
      </vt:variant>
      <vt:variant>
        <vt:lpwstr/>
      </vt:variant>
      <vt:variant>
        <vt:i4>983077</vt:i4>
      </vt:variant>
      <vt:variant>
        <vt:i4>18</vt:i4>
      </vt:variant>
      <vt:variant>
        <vt:i4>0</vt:i4>
      </vt:variant>
      <vt:variant>
        <vt:i4>5</vt:i4>
      </vt:variant>
      <vt:variant>
        <vt:lpwstr>mailto:prefeiturasantaritaibitipoca@hotmail.com</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2022-06-22T19:29:00Z</cp:lastPrinted>
  <dcterms:created xsi:type="dcterms:W3CDTF">2022-06-27T20:33:00Z</dcterms:created>
  <dcterms:modified xsi:type="dcterms:W3CDTF">2022-06-27T20:35:00Z</dcterms:modified>
</cp:coreProperties>
</file>