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5B36" w14:textId="54863865" w:rsidR="00D6589C" w:rsidRPr="00A82851" w:rsidRDefault="00D6589C" w:rsidP="00527727">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sidR="00E02310">
        <w:rPr>
          <w:rFonts w:ascii="Cambria" w:hAnsi="Cambria" w:cs="Arial"/>
          <w:b/>
          <w:bCs/>
          <w:sz w:val="22"/>
          <w:szCs w:val="22"/>
        </w:rPr>
        <w:t>020/2021</w:t>
      </w:r>
    </w:p>
    <w:p w14:paraId="4147F9B7" w14:textId="644BA6F0" w:rsidR="00D6589C" w:rsidRPr="00A82851" w:rsidRDefault="00D6589C" w:rsidP="00D6589C">
      <w:pPr>
        <w:spacing w:after="120"/>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A730B3">
        <w:rPr>
          <w:rFonts w:ascii="Cambria" w:hAnsi="Cambria" w:cs="Arial"/>
          <w:b/>
          <w:bCs/>
          <w:sz w:val="22"/>
          <w:szCs w:val="22"/>
          <w:u w:val="single"/>
        </w:rPr>
        <w:t>007/2021</w:t>
      </w:r>
    </w:p>
    <w:p w14:paraId="0143A5D2" w14:textId="581596A2" w:rsidR="00D6589C" w:rsidRDefault="00D6589C" w:rsidP="00F932BA">
      <w:pPr>
        <w:pStyle w:val="Corpodetexto2"/>
        <w:spacing w:line="360" w:lineRule="auto"/>
        <w:jc w:val="center"/>
        <w:rPr>
          <w:rFonts w:ascii="Cambria" w:hAnsi="Cambria" w:cs="Arial"/>
          <w:b/>
          <w:sz w:val="22"/>
          <w:szCs w:val="22"/>
          <w:u w:val="single"/>
        </w:rPr>
      </w:pPr>
      <w:r w:rsidRPr="00A82851">
        <w:rPr>
          <w:rFonts w:ascii="Cambria" w:hAnsi="Cambria" w:cs="Arial"/>
          <w:b/>
          <w:sz w:val="22"/>
          <w:szCs w:val="22"/>
          <w:u w:val="single"/>
        </w:rPr>
        <w:t>EXCLUSIVO PARA MICROEMPRESAS, EMPRESAS DE PEQUENO PORTE E COOPERATIVAS ENQUADRADAS NO ARTIGO 34 DA LEI N° 11.488, DE 2007</w:t>
      </w:r>
    </w:p>
    <w:p w14:paraId="4F409938" w14:textId="77777777" w:rsidR="00FE1C5A" w:rsidRPr="00A82851" w:rsidRDefault="00FE1C5A" w:rsidP="00F932BA">
      <w:pPr>
        <w:pStyle w:val="Corpodetexto2"/>
        <w:spacing w:line="360" w:lineRule="auto"/>
        <w:jc w:val="center"/>
        <w:rPr>
          <w:rFonts w:ascii="Cambria" w:hAnsi="Cambria" w:cs="Arial"/>
          <w:b/>
          <w:sz w:val="22"/>
          <w:szCs w:val="22"/>
          <w:u w:val="single"/>
        </w:rPr>
      </w:pPr>
    </w:p>
    <w:p w14:paraId="1B3D0F94" w14:textId="77777777" w:rsidR="00D6589C" w:rsidRPr="00A82851" w:rsidRDefault="00D6589C" w:rsidP="00D6589C">
      <w:pPr>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por intermédio d</w:t>
      </w:r>
      <w:r w:rsidR="00F9529C" w:rsidRPr="00A82851">
        <w:rPr>
          <w:rFonts w:ascii="Cambria" w:hAnsi="Cambria" w:cs="Arial"/>
          <w:sz w:val="22"/>
          <w:szCs w:val="22"/>
        </w:rPr>
        <w:t>a</w:t>
      </w:r>
      <w:r w:rsidRPr="00A82851">
        <w:rPr>
          <w:rFonts w:ascii="Cambria" w:hAnsi="Cambria" w:cs="Arial"/>
          <w:sz w:val="22"/>
          <w:szCs w:val="22"/>
        </w:rPr>
        <w:t xml:space="preserve"> </w:t>
      </w:r>
      <w:r w:rsidR="00F9529C" w:rsidRPr="00A82851">
        <w:rPr>
          <w:rFonts w:ascii="Cambria" w:hAnsi="Cambria" w:cs="Arial"/>
          <w:b/>
          <w:bCs/>
          <w:sz w:val="22"/>
          <w:szCs w:val="22"/>
        </w:rPr>
        <w:t>SECRETARIA MUNICIPAL DE EDUCAÇÃO</w:t>
      </w:r>
      <w:r w:rsidR="00261E48">
        <w:rPr>
          <w:rFonts w:ascii="Cambria" w:hAnsi="Cambria" w:cs="Arial"/>
          <w:b/>
          <w:bCs/>
          <w:sz w:val="22"/>
          <w:szCs w:val="22"/>
        </w:rPr>
        <w:t xml:space="preserve"> E CULTURA</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local indicados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exclusivo para microempresas, empresas de pequeno porte e cooperativas enquadradas no artigo 34 da Lei n° 11.488, de 2007, conforme descrição contida neste Edital e seus Anexos. O procedimento licitatório obedecerá </w:t>
      </w:r>
      <w:r w:rsidRPr="00A82851">
        <w:rPr>
          <w:rFonts w:ascii="Cambria" w:hAnsi="Cambria" w:cs="Arial"/>
          <w:color w:val="000000"/>
          <w:sz w:val="22"/>
          <w:szCs w:val="22"/>
        </w:rPr>
        <w:t>à</w:t>
      </w:r>
      <w:r w:rsidRPr="00A82851">
        <w:rPr>
          <w:rFonts w:ascii="Cambria" w:hAnsi="Cambria" w:cs="Arial"/>
          <w:sz w:val="22"/>
          <w:szCs w:val="22"/>
        </w:rPr>
        <w:t xml:space="preserve"> Lei nº 10.520, de 2002, ao Decreto nº 3.555, de 2000, </w:t>
      </w:r>
      <w:r w:rsidRPr="00A82851">
        <w:rPr>
          <w:rFonts w:ascii="Cambria" w:hAnsi="Cambria" w:cs="Arial"/>
          <w:color w:val="000000"/>
          <w:sz w:val="22"/>
          <w:szCs w:val="22"/>
        </w:rPr>
        <w:t>à</w:t>
      </w:r>
      <w:r w:rsidRPr="00A82851">
        <w:rPr>
          <w:rFonts w:ascii="Cambria" w:hAnsi="Cambria" w:cs="Arial"/>
          <w:sz w:val="22"/>
          <w:szCs w:val="22"/>
        </w:rPr>
        <w:t xml:space="preserve"> Lei nº 8.078, de 1990 - Código de Defesa do Consumidor, 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Complementar nº 123, de 2006, ao Decreto n° 8.538, de 2015, e subsidiariamente </w:t>
      </w:r>
      <w:r w:rsidRPr="00A82851">
        <w:rPr>
          <w:rFonts w:ascii="Cambria" w:hAnsi="Cambria" w:cs="Arial"/>
          <w:color w:val="000000"/>
          <w:sz w:val="22"/>
          <w:szCs w:val="22"/>
        </w:rPr>
        <w:t>à</w:t>
      </w:r>
      <w:r w:rsidRPr="00A82851">
        <w:rPr>
          <w:rFonts w:ascii="Cambria" w:hAnsi="Cambria" w:cs="Arial"/>
          <w:sz w:val="22"/>
          <w:szCs w:val="22"/>
        </w:rPr>
        <w:t xml:space="preserve"> Lei nº 8.666, de 1993, bem como </w:t>
      </w:r>
      <w:r w:rsidRPr="00A82851">
        <w:rPr>
          <w:rFonts w:ascii="Cambria" w:hAnsi="Cambria" w:cs="Arial"/>
          <w:color w:val="000000"/>
          <w:sz w:val="22"/>
          <w:szCs w:val="22"/>
        </w:rPr>
        <w:t>à</w:t>
      </w:r>
      <w:r w:rsidRPr="00A82851">
        <w:rPr>
          <w:rFonts w:ascii="Cambria" w:hAnsi="Cambria" w:cs="Arial"/>
          <w:sz w:val="22"/>
          <w:szCs w:val="22"/>
        </w:rPr>
        <w:t xml:space="preserve"> legislação correlata, e demais exigências previstas neste Edital e seus Anexos.</w:t>
      </w:r>
    </w:p>
    <w:p w14:paraId="108B73A4" w14:textId="77777777" w:rsidR="00D6589C" w:rsidRPr="00A82851" w:rsidRDefault="00D6589C" w:rsidP="00A82851">
      <w:pPr>
        <w:jc w:val="both"/>
        <w:rPr>
          <w:rFonts w:ascii="Cambria" w:hAnsi="Cambria" w:cs="Arial"/>
          <w:b/>
          <w:bCs/>
          <w:sz w:val="22"/>
          <w:szCs w:val="22"/>
          <w:shd w:val="clear" w:color="auto" w:fill="B3B3B3"/>
        </w:rPr>
      </w:pPr>
    </w:p>
    <w:p w14:paraId="50E01582" w14:textId="5464F9ED" w:rsidR="00D6589C" w:rsidRPr="00A82851" w:rsidRDefault="00D6589C" w:rsidP="00D6589C">
      <w:pPr>
        <w:spacing w:after="120"/>
        <w:jc w:val="both"/>
        <w:rPr>
          <w:rFonts w:ascii="Cambria" w:hAnsi="Cambria" w:cs="Arial"/>
          <w:color w:val="000000"/>
          <w:sz w:val="22"/>
          <w:szCs w:val="22"/>
          <w:shd w:val="clear" w:color="auto" w:fill="B3B3B3"/>
        </w:rPr>
      </w:pPr>
      <w:r w:rsidRPr="00A82851">
        <w:rPr>
          <w:rFonts w:ascii="Cambria" w:hAnsi="Cambria" w:cs="Arial"/>
          <w:b/>
          <w:bCs/>
          <w:sz w:val="22"/>
          <w:szCs w:val="22"/>
          <w:shd w:val="clear" w:color="auto" w:fill="B3B3B3"/>
        </w:rPr>
        <w:t>Data da abertura da sessão pública</w:t>
      </w:r>
      <w:r w:rsidRPr="00A82851">
        <w:rPr>
          <w:rFonts w:ascii="Cambria" w:hAnsi="Cambria" w:cs="Arial"/>
          <w:b/>
          <w:bCs/>
          <w:color w:val="000000"/>
          <w:sz w:val="22"/>
          <w:szCs w:val="22"/>
          <w:shd w:val="clear" w:color="auto" w:fill="B3B3B3"/>
        </w:rPr>
        <w:t>:</w:t>
      </w:r>
      <w:r w:rsidRPr="00A82851">
        <w:rPr>
          <w:rFonts w:ascii="Cambria" w:hAnsi="Cambria" w:cs="Arial"/>
          <w:color w:val="000000"/>
          <w:sz w:val="22"/>
          <w:szCs w:val="22"/>
          <w:shd w:val="clear" w:color="auto" w:fill="B3B3B3"/>
        </w:rPr>
        <w:t xml:space="preserve"> </w:t>
      </w:r>
      <w:r w:rsidR="00477EEE">
        <w:rPr>
          <w:rFonts w:ascii="Cambria" w:hAnsi="Cambria" w:cs="Arial"/>
          <w:b/>
          <w:bCs/>
          <w:sz w:val="22"/>
          <w:szCs w:val="22"/>
          <w:shd w:val="clear" w:color="auto" w:fill="B3B3B3"/>
        </w:rPr>
        <w:t>1</w:t>
      </w:r>
      <w:r w:rsidR="007C7A78">
        <w:rPr>
          <w:rFonts w:ascii="Cambria" w:hAnsi="Cambria" w:cs="Arial"/>
          <w:b/>
          <w:bCs/>
          <w:sz w:val="22"/>
          <w:szCs w:val="22"/>
          <w:shd w:val="clear" w:color="auto" w:fill="B3B3B3"/>
        </w:rPr>
        <w:t>8</w:t>
      </w:r>
      <w:r w:rsidRPr="00A82851">
        <w:rPr>
          <w:rFonts w:ascii="Cambria" w:hAnsi="Cambria" w:cs="Arial"/>
          <w:color w:val="000000"/>
          <w:sz w:val="22"/>
          <w:szCs w:val="22"/>
          <w:shd w:val="clear" w:color="auto" w:fill="B3B3B3"/>
        </w:rPr>
        <w:t xml:space="preserve"> </w:t>
      </w:r>
      <w:r w:rsidR="008A1CE9" w:rsidRPr="00A82851">
        <w:rPr>
          <w:rFonts w:ascii="Cambria" w:hAnsi="Cambria" w:cs="Arial"/>
          <w:color w:val="000000"/>
          <w:sz w:val="22"/>
          <w:szCs w:val="22"/>
          <w:shd w:val="clear" w:color="auto" w:fill="B3B3B3"/>
        </w:rPr>
        <w:t xml:space="preserve">DE </w:t>
      </w:r>
      <w:r w:rsidR="00A730B3">
        <w:rPr>
          <w:rFonts w:ascii="Cambria" w:hAnsi="Cambria" w:cs="Arial"/>
          <w:b/>
          <w:bCs/>
          <w:sz w:val="22"/>
          <w:szCs w:val="22"/>
          <w:shd w:val="clear" w:color="auto" w:fill="B3B3B3"/>
        </w:rPr>
        <w:t>MAIO</w:t>
      </w:r>
      <w:r w:rsidRPr="00A82851">
        <w:rPr>
          <w:rFonts w:ascii="Cambria" w:hAnsi="Cambria" w:cs="Arial"/>
          <w:sz w:val="22"/>
          <w:szCs w:val="22"/>
          <w:shd w:val="clear" w:color="auto" w:fill="B3B3B3"/>
        </w:rPr>
        <w:t xml:space="preserve"> </w:t>
      </w:r>
      <w:r w:rsidR="008A1CE9" w:rsidRPr="00A82851">
        <w:rPr>
          <w:rFonts w:ascii="Cambria" w:hAnsi="Cambria" w:cs="Arial"/>
          <w:sz w:val="22"/>
          <w:szCs w:val="22"/>
          <w:shd w:val="clear" w:color="auto" w:fill="B3B3B3"/>
        </w:rPr>
        <w:t xml:space="preserve">DE </w:t>
      </w:r>
      <w:r w:rsidRPr="00A82851">
        <w:rPr>
          <w:rFonts w:ascii="Cambria" w:hAnsi="Cambria" w:cs="Arial"/>
          <w:b/>
          <w:bCs/>
          <w:sz w:val="22"/>
          <w:szCs w:val="22"/>
          <w:shd w:val="clear" w:color="auto" w:fill="B3B3B3"/>
        </w:rPr>
        <w:t>20</w:t>
      </w:r>
      <w:r w:rsidR="008A1CE9">
        <w:rPr>
          <w:rFonts w:ascii="Cambria" w:hAnsi="Cambria" w:cs="Arial"/>
          <w:b/>
          <w:bCs/>
          <w:sz w:val="22"/>
          <w:szCs w:val="22"/>
          <w:shd w:val="clear" w:color="auto" w:fill="B3B3B3"/>
        </w:rPr>
        <w:t>2</w:t>
      </w:r>
      <w:r w:rsidR="00535DB9">
        <w:rPr>
          <w:rFonts w:ascii="Cambria" w:hAnsi="Cambria" w:cs="Arial"/>
          <w:b/>
          <w:bCs/>
          <w:sz w:val="22"/>
          <w:szCs w:val="22"/>
          <w:shd w:val="clear" w:color="auto" w:fill="B3B3B3"/>
        </w:rPr>
        <w:t>1</w:t>
      </w:r>
    </w:p>
    <w:p w14:paraId="3FA603E4" w14:textId="0E7810E2" w:rsidR="00D6589C" w:rsidRPr="00A82851" w:rsidRDefault="00D6589C" w:rsidP="00D6589C">
      <w:pPr>
        <w:spacing w:after="120"/>
        <w:jc w:val="both"/>
        <w:rPr>
          <w:rFonts w:ascii="Cambria" w:hAnsi="Cambria" w:cs="Arial"/>
          <w:color w:val="000000"/>
          <w:sz w:val="22"/>
          <w:szCs w:val="22"/>
          <w:shd w:val="clear" w:color="auto" w:fill="B3B3B3"/>
        </w:rPr>
      </w:pPr>
      <w:r w:rsidRPr="00A82851">
        <w:rPr>
          <w:rFonts w:ascii="Cambria" w:hAnsi="Cambria" w:cs="Arial"/>
          <w:b/>
          <w:bCs/>
          <w:color w:val="000000"/>
          <w:sz w:val="22"/>
          <w:szCs w:val="22"/>
          <w:shd w:val="clear" w:color="auto" w:fill="B3B3B3"/>
        </w:rPr>
        <w:t>Horário:</w:t>
      </w:r>
      <w:r w:rsidRPr="00A82851">
        <w:rPr>
          <w:rFonts w:ascii="Cambria" w:hAnsi="Cambria" w:cs="Arial"/>
          <w:color w:val="000000"/>
          <w:sz w:val="22"/>
          <w:szCs w:val="22"/>
          <w:shd w:val="clear" w:color="auto" w:fill="B3B3B3"/>
        </w:rPr>
        <w:t xml:space="preserve"> </w:t>
      </w:r>
      <w:r w:rsidR="009E215F">
        <w:rPr>
          <w:rFonts w:ascii="Cambria" w:hAnsi="Cambria" w:cs="Arial"/>
          <w:b/>
          <w:bCs/>
          <w:sz w:val="22"/>
          <w:szCs w:val="22"/>
          <w:shd w:val="clear" w:color="auto" w:fill="B3B3B3"/>
        </w:rPr>
        <w:t>09h</w:t>
      </w:r>
      <w:r w:rsidR="008A1CE9">
        <w:rPr>
          <w:rFonts w:ascii="Cambria" w:hAnsi="Cambria" w:cs="Arial"/>
          <w:b/>
          <w:bCs/>
          <w:sz w:val="22"/>
          <w:szCs w:val="22"/>
          <w:shd w:val="clear" w:color="auto" w:fill="B3B3B3"/>
        </w:rPr>
        <w:t>02</w:t>
      </w:r>
      <w:r w:rsidR="009E215F">
        <w:rPr>
          <w:rFonts w:ascii="Cambria" w:hAnsi="Cambria" w:cs="Arial"/>
          <w:b/>
          <w:bCs/>
          <w:sz w:val="22"/>
          <w:szCs w:val="22"/>
          <w:shd w:val="clear" w:color="auto" w:fill="B3B3B3"/>
        </w:rPr>
        <w:t>min</w:t>
      </w:r>
      <w:r w:rsidRPr="00A82851">
        <w:rPr>
          <w:rFonts w:ascii="Cambria" w:hAnsi="Cambria" w:cs="Arial"/>
          <w:sz w:val="22"/>
          <w:szCs w:val="22"/>
          <w:shd w:val="clear" w:color="auto" w:fill="B3B3B3"/>
        </w:rPr>
        <w:t xml:space="preserve"> (</w:t>
      </w:r>
      <w:r w:rsidR="009E215F">
        <w:rPr>
          <w:rFonts w:ascii="Cambria" w:hAnsi="Cambria" w:cs="Arial"/>
          <w:b/>
          <w:bCs/>
          <w:sz w:val="22"/>
          <w:szCs w:val="22"/>
          <w:shd w:val="clear" w:color="auto" w:fill="B3B3B3"/>
        </w:rPr>
        <w:t>nove</w:t>
      </w:r>
      <w:r w:rsidRPr="00A82851">
        <w:rPr>
          <w:rFonts w:ascii="Cambria" w:hAnsi="Cambria" w:cs="Arial"/>
          <w:sz w:val="22"/>
          <w:szCs w:val="22"/>
          <w:shd w:val="clear" w:color="auto" w:fill="B3B3B3"/>
        </w:rPr>
        <w:t xml:space="preserve"> horas e </w:t>
      </w:r>
      <w:r w:rsidRPr="00A82851">
        <w:rPr>
          <w:rFonts w:ascii="Cambria" w:hAnsi="Cambria" w:cs="Arial"/>
          <w:b/>
          <w:bCs/>
          <w:sz w:val="22"/>
          <w:szCs w:val="22"/>
          <w:shd w:val="clear" w:color="auto" w:fill="B3B3B3"/>
        </w:rPr>
        <w:t>0</w:t>
      </w:r>
      <w:r w:rsidR="008A1CE9">
        <w:rPr>
          <w:rFonts w:ascii="Cambria" w:hAnsi="Cambria" w:cs="Arial"/>
          <w:b/>
          <w:bCs/>
          <w:sz w:val="22"/>
          <w:szCs w:val="22"/>
          <w:shd w:val="clear" w:color="auto" w:fill="B3B3B3"/>
        </w:rPr>
        <w:t>2</w:t>
      </w:r>
      <w:r w:rsidRPr="00A82851">
        <w:rPr>
          <w:rFonts w:ascii="Cambria" w:hAnsi="Cambria" w:cs="Arial"/>
          <w:color w:val="000000"/>
          <w:sz w:val="22"/>
          <w:szCs w:val="22"/>
          <w:shd w:val="clear" w:color="auto" w:fill="B3B3B3"/>
        </w:rPr>
        <w:t xml:space="preserve"> minutos - horário local)</w:t>
      </w:r>
    </w:p>
    <w:p w14:paraId="5EF013F3" w14:textId="1FC7DA49" w:rsidR="00D6589C" w:rsidRPr="00A82851" w:rsidRDefault="00D6589C" w:rsidP="00D6589C">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 xml:space="preserve">Endereço: </w:t>
      </w:r>
      <w:r w:rsidRPr="00A82851">
        <w:rPr>
          <w:rFonts w:ascii="Cambria" w:hAnsi="Cambria" w:cs="Arial"/>
          <w:b/>
          <w:bCs/>
          <w:sz w:val="22"/>
          <w:szCs w:val="22"/>
          <w:shd w:val="clear" w:color="auto" w:fill="B3B3B3"/>
        </w:rPr>
        <w:t xml:space="preserve">Rua </w:t>
      </w:r>
      <w:r w:rsidR="00E747D2">
        <w:rPr>
          <w:rFonts w:ascii="Cambria" w:hAnsi="Cambria" w:cs="Arial"/>
          <w:b/>
          <w:bCs/>
          <w:sz w:val="22"/>
          <w:szCs w:val="22"/>
          <w:shd w:val="clear" w:color="auto" w:fill="B3B3B3"/>
        </w:rPr>
        <w:t>Francisco Novato</w:t>
      </w:r>
      <w:r w:rsidRPr="00A82851">
        <w:rPr>
          <w:rFonts w:ascii="Cambria" w:hAnsi="Cambria" w:cs="Arial"/>
          <w:b/>
          <w:bCs/>
          <w:sz w:val="22"/>
          <w:szCs w:val="22"/>
          <w:shd w:val="clear" w:color="auto" w:fill="B3B3B3"/>
        </w:rPr>
        <w:t xml:space="preserve">, nº </w:t>
      </w:r>
      <w:r w:rsidR="00E747D2">
        <w:rPr>
          <w:rFonts w:ascii="Cambria" w:hAnsi="Cambria" w:cs="Arial"/>
          <w:b/>
          <w:bCs/>
          <w:sz w:val="22"/>
          <w:szCs w:val="22"/>
          <w:shd w:val="clear" w:color="auto" w:fill="B3B3B3"/>
        </w:rPr>
        <w:t>02</w:t>
      </w:r>
      <w:r w:rsidRPr="00A82851">
        <w:rPr>
          <w:rFonts w:ascii="Cambria" w:hAnsi="Cambria" w:cs="Arial"/>
          <w:b/>
          <w:bCs/>
          <w:sz w:val="22"/>
          <w:szCs w:val="22"/>
          <w:shd w:val="clear" w:color="auto" w:fill="B3B3B3"/>
        </w:rPr>
        <w:t xml:space="preserve"> - Centro – Santa Rita de Ibitipoca/MG</w:t>
      </w:r>
    </w:p>
    <w:p w14:paraId="3B3A2E1D" w14:textId="4FC34492" w:rsidR="00D6589C" w:rsidRPr="00A82851" w:rsidRDefault="00D6589C" w:rsidP="008A1CE9">
      <w:pPr>
        <w:spacing w:after="120"/>
        <w:jc w:val="both"/>
        <w:rPr>
          <w:rFonts w:ascii="Cambria" w:hAnsi="Cambria" w:cs="Arial"/>
          <w:sz w:val="22"/>
          <w:szCs w:val="22"/>
          <w:shd w:val="clear" w:color="auto" w:fill="B3B3B3"/>
        </w:rPr>
      </w:pPr>
      <w:r w:rsidRPr="00A82851">
        <w:rPr>
          <w:rFonts w:ascii="Cambria" w:hAnsi="Cambria" w:cs="Arial"/>
          <w:b/>
          <w:bCs/>
          <w:color w:val="000000"/>
          <w:sz w:val="22"/>
          <w:szCs w:val="22"/>
          <w:shd w:val="clear" w:color="auto" w:fill="B3B3B3"/>
        </w:rPr>
        <w:t xml:space="preserve">Credenciamento: </w:t>
      </w:r>
      <w:r w:rsidRPr="00A82851">
        <w:rPr>
          <w:rFonts w:ascii="Cambria" w:hAnsi="Cambria" w:cs="Arial"/>
          <w:bCs/>
          <w:sz w:val="22"/>
          <w:szCs w:val="22"/>
          <w:shd w:val="clear" w:color="auto" w:fill="B3B3B3"/>
        </w:rPr>
        <w:t xml:space="preserve">das </w:t>
      </w:r>
      <w:r w:rsidR="009E215F">
        <w:rPr>
          <w:rFonts w:ascii="Cambria" w:hAnsi="Cambria" w:cs="Arial"/>
          <w:b/>
          <w:bCs/>
          <w:sz w:val="22"/>
          <w:szCs w:val="22"/>
          <w:shd w:val="clear" w:color="auto" w:fill="B3B3B3"/>
        </w:rPr>
        <w:t>08</w:t>
      </w:r>
      <w:r w:rsidRPr="00A82851">
        <w:rPr>
          <w:rFonts w:ascii="Cambria" w:hAnsi="Cambria" w:cs="Arial"/>
          <w:bCs/>
          <w:sz w:val="22"/>
          <w:szCs w:val="22"/>
          <w:shd w:val="clear" w:color="auto" w:fill="B3B3B3"/>
        </w:rPr>
        <w:t xml:space="preserve"> horas às </w:t>
      </w:r>
      <w:r w:rsidR="009E215F">
        <w:rPr>
          <w:rFonts w:ascii="Cambria" w:hAnsi="Cambria" w:cs="Arial"/>
          <w:b/>
          <w:bCs/>
          <w:sz w:val="22"/>
          <w:szCs w:val="22"/>
          <w:shd w:val="clear" w:color="auto" w:fill="B3B3B3"/>
        </w:rPr>
        <w:t>09</w:t>
      </w:r>
      <w:r w:rsidRPr="00A82851">
        <w:rPr>
          <w:rFonts w:ascii="Cambria" w:hAnsi="Cambria" w:cs="Arial"/>
          <w:b/>
          <w:bCs/>
          <w:sz w:val="22"/>
          <w:szCs w:val="22"/>
          <w:shd w:val="clear" w:color="auto" w:fill="B3B3B3"/>
        </w:rPr>
        <w:t>h</w:t>
      </w:r>
      <w:r w:rsidR="008A1CE9">
        <w:rPr>
          <w:rFonts w:ascii="Cambria" w:hAnsi="Cambria" w:cs="Arial"/>
          <w:b/>
          <w:bCs/>
          <w:sz w:val="22"/>
          <w:szCs w:val="22"/>
          <w:shd w:val="clear" w:color="auto" w:fill="B3B3B3"/>
        </w:rPr>
        <w:t>0</w:t>
      </w:r>
      <w:r w:rsidR="00F9529C" w:rsidRPr="00A82851">
        <w:rPr>
          <w:rFonts w:ascii="Cambria" w:hAnsi="Cambria" w:cs="Arial"/>
          <w:b/>
          <w:bCs/>
          <w:sz w:val="22"/>
          <w:szCs w:val="22"/>
          <w:shd w:val="clear" w:color="auto" w:fill="B3B3B3"/>
        </w:rPr>
        <w:t>0</w:t>
      </w:r>
      <w:r w:rsidRPr="00A82851">
        <w:rPr>
          <w:rFonts w:ascii="Cambria" w:hAnsi="Cambria" w:cs="Arial"/>
          <w:b/>
          <w:bCs/>
          <w:sz w:val="22"/>
          <w:szCs w:val="22"/>
          <w:shd w:val="clear" w:color="auto" w:fill="B3B3B3"/>
        </w:rPr>
        <w:t>min</w:t>
      </w:r>
    </w:p>
    <w:p w14:paraId="2F909F97" w14:textId="3C715DB4" w:rsidR="008A1CE9" w:rsidRPr="00A74BC7" w:rsidRDefault="008A1CE9" w:rsidP="008943E9">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9E215F">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44B8190E" w14:textId="77777777" w:rsidR="00D6589C" w:rsidRPr="00A82851"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A82851">
        <w:rPr>
          <w:rFonts w:ascii="Cambria" w:hAnsi="Cambria" w:cs="Arial"/>
          <w:sz w:val="22"/>
          <w:szCs w:val="22"/>
          <w:highlight w:val="lightGray"/>
          <w:u w:val="single"/>
          <w:shd w:val="clear" w:color="auto" w:fill="B3B3B3"/>
        </w:rPr>
        <w:t>DO OBJETO</w:t>
      </w:r>
    </w:p>
    <w:p w14:paraId="65A60B4B" w14:textId="6282BDC5" w:rsidR="00D6589C" w:rsidRPr="00A82851" w:rsidRDefault="00D6589C" w:rsidP="00D6589C">
      <w:pPr>
        <w:numPr>
          <w:ilvl w:val="1"/>
          <w:numId w:val="1"/>
        </w:numPr>
        <w:spacing w:after="120"/>
        <w:jc w:val="both"/>
        <w:rPr>
          <w:rFonts w:ascii="Cambria" w:hAnsi="Cambria" w:cs="Arial"/>
          <w:sz w:val="22"/>
          <w:szCs w:val="22"/>
        </w:rPr>
      </w:pPr>
      <w:r w:rsidRPr="00A82851">
        <w:rPr>
          <w:rFonts w:ascii="Cambria" w:hAnsi="Cambria" w:cs="Arial"/>
          <w:sz w:val="22"/>
          <w:szCs w:val="22"/>
        </w:rPr>
        <w:t>O objeto desta licitação é o registro de preços para eventual aquisição de</w:t>
      </w:r>
      <w:r w:rsidR="00AE0C6C" w:rsidRPr="00A82851">
        <w:rPr>
          <w:rFonts w:ascii="Cambria" w:hAnsi="Cambria" w:cs="Arial"/>
          <w:sz w:val="22"/>
          <w:szCs w:val="22"/>
        </w:rPr>
        <w:t xml:space="preserve"> gêneros alimentícios para a</w:t>
      </w:r>
      <w:r w:rsidRPr="00A82851">
        <w:rPr>
          <w:rFonts w:ascii="Cambria" w:hAnsi="Cambria" w:cs="Arial"/>
          <w:sz w:val="22"/>
          <w:szCs w:val="22"/>
        </w:rPr>
        <w:t xml:space="preserve"> </w:t>
      </w:r>
      <w:r w:rsidR="009E215F" w:rsidRPr="009E215F">
        <w:rPr>
          <w:rFonts w:ascii="Cambria" w:hAnsi="Cambria" w:cs="Arial"/>
          <w:bCs/>
          <w:sz w:val="22"/>
          <w:szCs w:val="22"/>
        </w:rPr>
        <w:t>merenda escolar</w:t>
      </w:r>
      <w:r w:rsidRPr="00A82851">
        <w:rPr>
          <w:rFonts w:ascii="Cambria" w:hAnsi="Cambria" w:cs="Arial"/>
          <w:sz w:val="22"/>
          <w:szCs w:val="22"/>
        </w:rPr>
        <w:t>, visando atender às necessidades d</w:t>
      </w:r>
      <w:r w:rsidR="00F9529C" w:rsidRPr="00A82851">
        <w:rPr>
          <w:rFonts w:ascii="Cambria" w:hAnsi="Cambria" w:cs="Arial"/>
          <w:sz w:val="22"/>
          <w:szCs w:val="22"/>
        </w:rPr>
        <w:t>a</w:t>
      </w:r>
      <w:r w:rsidRPr="00A82851">
        <w:rPr>
          <w:rFonts w:ascii="Cambria" w:hAnsi="Cambria" w:cs="Arial"/>
          <w:sz w:val="22"/>
          <w:szCs w:val="22"/>
        </w:rPr>
        <w:t xml:space="preserve"> </w:t>
      </w:r>
      <w:r w:rsidR="009E215F" w:rsidRPr="009E215F">
        <w:rPr>
          <w:rFonts w:ascii="Cambria" w:hAnsi="Cambria" w:cs="Arial"/>
          <w:bCs/>
          <w:sz w:val="22"/>
          <w:szCs w:val="22"/>
        </w:rPr>
        <w:t>Secretaria Municipal de Educação e Cultura e Outros</w:t>
      </w:r>
      <w:r w:rsidRPr="00A82851">
        <w:rPr>
          <w:rFonts w:ascii="Cambria" w:hAnsi="Cambria" w:cs="Arial"/>
          <w:sz w:val="22"/>
          <w:szCs w:val="22"/>
        </w:rPr>
        <w:t>, conforme especificações e quantidades estabelecidas no Ter</w:t>
      </w:r>
      <w:r w:rsidRPr="00A82851">
        <w:rPr>
          <w:rFonts w:ascii="Cambria" w:hAnsi="Cambria" w:cs="Arial"/>
          <w:color w:val="000000"/>
          <w:sz w:val="22"/>
          <w:szCs w:val="22"/>
        </w:rPr>
        <w:t>mo de Referência</w:t>
      </w:r>
      <w:r w:rsidR="00A730B3">
        <w:rPr>
          <w:rFonts w:ascii="Cambria" w:hAnsi="Cambria" w:cs="Arial"/>
          <w:color w:val="000000"/>
          <w:sz w:val="22"/>
          <w:szCs w:val="22"/>
        </w:rPr>
        <w:t>,</w:t>
      </w:r>
      <w:r w:rsidRPr="00A82851">
        <w:rPr>
          <w:rFonts w:ascii="Cambria" w:hAnsi="Cambria" w:cs="Arial"/>
          <w:color w:val="000000"/>
          <w:sz w:val="22"/>
          <w:szCs w:val="22"/>
        </w:rPr>
        <w:t xml:space="preserve"> neste Edital e seus Anexos</w:t>
      </w:r>
      <w:r w:rsidRPr="00A82851">
        <w:rPr>
          <w:rFonts w:ascii="Cambria" w:hAnsi="Cambria" w:cs="Arial"/>
          <w:sz w:val="22"/>
          <w:szCs w:val="22"/>
        </w:rPr>
        <w:t>.</w:t>
      </w:r>
    </w:p>
    <w:p w14:paraId="2E0C3AF4" w14:textId="655F9B0A" w:rsidR="00D6589C" w:rsidRDefault="00D6589C" w:rsidP="00D6589C">
      <w:pPr>
        <w:numPr>
          <w:ilvl w:val="1"/>
          <w:numId w:val="1"/>
        </w:numPr>
        <w:spacing w:after="120"/>
        <w:jc w:val="both"/>
        <w:rPr>
          <w:rFonts w:ascii="Cambria" w:hAnsi="Cambria" w:cs="Arial"/>
          <w:sz w:val="22"/>
          <w:szCs w:val="22"/>
        </w:rPr>
      </w:pPr>
      <w:r w:rsidRPr="00A82851">
        <w:rPr>
          <w:rFonts w:ascii="Cambria" w:hAnsi="Cambria" w:cs="Arial"/>
          <w:color w:val="000000"/>
          <w:sz w:val="22"/>
          <w:szCs w:val="22"/>
        </w:rPr>
        <w:t xml:space="preserve">A licitação será subdivida em itens, conforme </w:t>
      </w:r>
      <w:r w:rsidR="0091028D">
        <w:rPr>
          <w:rFonts w:ascii="Cambria" w:hAnsi="Cambria" w:cs="Arial"/>
          <w:color w:val="000000"/>
          <w:sz w:val="22"/>
          <w:szCs w:val="22"/>
        </w:rPr>
        <w:t>Termo de Referência</w:t>
      </w:r>
      <w:r w:rsidRPr="00A82851">
        <w:rPr>
          <w:rFonts w:ascii="Cambria" w:hAnsi="Cambria" w:cs="Arial"/>
          <w:color w:val="000000"/>
          <w:sz w:val="22"/>
          <w:szCs w:val="22"/>
        </w:rPr>
        <w:t>, facultando-se ao licitante a participação em quantos itens forem de seu interesse</w:t>
      </w:r>
      <w:r w:rsidR="0091028D">
        <w:rPr>
          <w:rFonts w:ascii="Cambria" w:hAnsi="Cambria" w:cs="Arial"/>
          <w:sz w:val="22"/>
          <w:szCs w:val="22"/>
        </w:rPr>
        <w:t>.</w:t>
      </w:r>
    </w:p>
    <w:p w14:paraId="679FC6DD" w14:textId="77777777" w:rsidR="0047222D" w:rsidRDefault="0047222D" w:rsidP="0047222D">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O critério de julgamento adotado será o menor preço </w:t>
      </w:r>
      <w:r w:rsidRPr="002F3FA4">
        <w:rPr>
          <w:rFonts w:ascii="Cambria" w:hAnsi="Cambria" w:cs="Calibri"/>
          <w:b/>
          <w:bCs/>
          <w:sz w:val="22"/>
          <w:szCs w:val="22"/>
        </w:rPr>
        <w:t>UNITÁRIO por item</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0D1DEF09" w14:textId="41BC53DE" w:rsidR="0047222D" w:rsidRPr="0042658C" w:rsidRDefault="0047222D" w:rsidP="0047222D">
      <w:pPr>
        <w:numPr>
          <w:ilvl w:val="1"/>
          <w:numId w:val="1"/>
        </w:numPr>
        <w:autoSpaceDE w:val="0"/>
        <w:autoSpaceDN w:val="0"/>
        <w:adjustRightInd w:val="0"/>
        <w:spacing w:after="120"/>
        <w:jc w:val="both"/>
        <w:rPr>
          <w:rFonts w:ascii="Cambria" w:hAnsi="Cambria"/>
          <w:sz w:val="22"/>
          <w:szCs w:val="22"/>
        </w:rPr>
      </w:pPr>
      <w:r>
        <w:rPr>
          <w:rFonts w:ascii="Cambria" w:hAnsi="Cambria"/>
          <w:sz w:val="22"/>
          <w:szCs w:val="22"/>
        </w:rPr>
        <w:t>A</w:t>
      </w:r>
      <w:r w:rsidRPr="0042658C">
        <w:rPr>
          <w:rFonts w:ascii="Cambria" w:hAnsi="Cambria"/>
          <w:sz w:val="22"/>
          <w:szCs w:val="22"/>
        </w:rPr>
        <w:t xml:space="preserve"> </w:t>
      </w:r>
      <w:r>
        <w:rPr>
          <w:rFonts w:ascii="Cambria" w:hAnsi="Cambria"/>
          <w:sz w:val="22"/>
          <w:szCs w:val="22"/>
        </w:rPr>
        <w:t>Secretaria Municipal de Educação e Cultura</w:t>
      </w:r>
      <w:r w:rsidRPr="0042658C">
        <w:rPr>
          <w:rFonts w:ascii="Cambria" w:hAnsi="Cambria"/>
          <w:sz w:val="22"/>
          <w:szCs w:val="22"/>
        </w:rPr>
        <w:t xml:space="preserve"> não será obrigad</w:t>
      </w:r>
      <w:r w:rsidR="00535DB9">
        <w:rPr>
          <w:rFonts w:ascii="Cambria" w:hAnsi="Cambria"/>
          <w:sz w:val="22"/>
          <w:szCs w:val="22"/>
        </w:rPr>
        <w:t>a</w:t>
      </w:r>
      <w:r w:rsidRPr="0042658C">
        <w:rPr>
          <w:rFonts w:ascii="Cambria" w:hAnsi="Cambria"/>
          <w:sz w:val="22"/>
          <w:szCs w:val="22"/>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7.892/2013.</w:t>
      </w:r>
    </w:p>
    <w:p w14:paraId="263E5C0A" w14:textId="77777777" w:rsidR="00D6589C" w:rsidRPr="00A82851" w:rsidRDefault="00D6589C" w:rsidP="00D6589C">
      <w:pPr>
        <w:numPr>
          <w:ilvl w:val="1"/>
          <w:numId w:val="1"/>
        </w:numPr>
        <w:spacing w:after="120"/>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415DA45B"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4076FDCB"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2002)</w:t>
      </w:r>
    </w:p>
    <w:p w14:paraId="2FF31A35"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lastRenderedPageBreak/>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1C412558"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0A425C64"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artigo 34 da Lei nº 11.488, de 2007</w:t>
      </w:r>
    </w:p>
    <w:p w14:paraId="2EDF1D61"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w:t>
      </w:r>
      <w:r w:rsidRPr="00A82851">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076DCCB" w14:textId="54A51781" w:rsidR="00261E48"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w:t>
      </w:r>
      <w:r w:rsidR="00261E48">
        <w:rPr>
          <w:rFonts w:ascii="Cambria" w:hAnsi="Cambria" w:cs="Arial"/>
          <w:sz w:val="22"/>
          <w:szCs w:val="22"/>
        </w:rPr>
        <w:t>–</w:t>
      </w:r>
      <w:r w:rsidRPr="00A82851">
        <w:rPr>
          <w:rFonts w:ascii="Cambria" w:hAnsi="Cambria" w:cs="Arial"/>
          <w:sz w:val="22"/>
          <w:szCs w:val="22"/>
        </w:rPr>
        <w:t xml:space="preserve"> </w:t>
      </w:r>
      <w:r w:rsidR="008A1CE9" w:rsidRPr="00A82851">
        <w:rPr>
          <w:rFonts w:ascii="Cambria" w:hAnsi="Cambria" w:cs="Arial"/>
          <w:sz w:val="22"/>
          <w:szCs w:val="22"/>
        </w:rPr>
        <w:t>Minuta de Ata de Registro de Preços</w:t>
      </w:r>
    </w:p>
    <w:p w14:paraId="1076858F" w14:textId="77777777" w:rsidR="0047222D" w:rsidRDefault="0047222D" w:rsidP="00FE1C5A">
      <w:pPr>
        <w:numPr>
          <w:ilvl w:val="0"/>
          <w:numId w:val="1"/>
        </w:numPr>
        <w:spacing w:after="120"/>
        <w:jc w:val="both"/>
        <w:rPr>
          <w:rFonts w:ascii="Cambria" w:hAnsi="Cambria"/>
          <w:sz w:val="22"/>
          <w:szCs w:val="20"/>
          <w:highlight w:val="lightGray"/>
          <w:u w:val="single"/>
          <w:shd w:val="clear" w:color="auto" w:fill="B3B3B3"/>
        </w:rPr>
      </w:pPr>
      <w:r>
        <w:rPr>
          <w:rFonts w:ascii="Cambria" w:hAnsi="Cambria"/>
          <w:sz w:val="22"/>
          <w:szCs w:val="20"/>
          <w:highlight w:val="lightGray"/>
          <w:u w:val="single"/>
          <w:shd w:val="clear" w:color="auto" w:fill="B3B3B3"/>
        </w:rPr>
        <w:t>DO REGISTRO DE PREÇOS</w:t>
      </w:r>
    </w:p>
    <w:p w14:paraId="2DEE86BB" w14:textId="77777777" w:rsidR="0047222D" w:rsidRPr="00EB5563" w:rsidRDefault="0047222D" w:rsidP="008943E9">
      <w:pPr>
        <w:numPr>
          <w:ilvl w:val="1"/>
          <w:numId w:val="1"/>
        </w:numPr>
        <w:spacing w:after="240"/>
        <w:jc w:val="both"/>
        <w:rPr>
          <w:rFonts w:ascii="Cambria" w:hAnsi="Cambria"/>
          <w:sz w:val="22"/>
          <w:szCs w:val="22"/>
        </w:rPr>
      </w:pPr>
      <w:r w:rsidRPr="00EB5563">
        <w:rPr>
          <w:rFonts w:ascii="Cambria" w:hAnsi="Cambria"/>
          <w:sz w:val="22"/>
          <w:szCs w:val="22"/>
        </w:rPr>
        <w:t>As regras referentes aos órgãos gerenciador e participantes, bem como a eventuais adesões são as que constam da minuta de Ata de Registro de Preços</w:t>
      </w:r>
    </w:p>
    <w:p w14:paraId="19CD7B6E" w14:textId="0E5FBF3B"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DAS CONDIÇÕES DE PARTICIPAÇÃO</w:t>
      </w:r>
    </w:p>
    <w:p w14:paraId="7B04ED1F"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709A704"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 xml:space="preserve">Não será admitida a participação de licitantes: </w:t>
      </w:r>
    </w:p>
    <w:p w14:paraId="1858F589"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não se qualifiquem como microempresas, empresas de pequeno porte ou cooperativas enquadradas no artigo 34 da Lei n° 11.488, de 2007;</w:t>
      </w:r>
    </w:p>
    <w:p w14:paraId="27D03B46"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Que, embora qualificadas como microempresas ou empresas de pequeno porte, incidam em qualquer das vedações do artigo 3°, parágrafo 4°, da Lei Complementar n° 123, de 2006;</w:t>
      </w:r>
    </w:p>
    <w:p w14:paraId="7A7EB03D"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693BFCC2" w14:textId="77777777" w:rsidR="00D6589C" w:rsidRPr="00EB1024" w:rsidRDefault="00D6589C" w:rsidP="00A730B3">
      <w:pPr>
        <w:numPr>
          <w:ilvl w:val="2"/>
          <w:numId w:val="1"/>
        </w:numPr>
        <w:spacing w:before="120" w:after="120"/>
        <w:ind w:left="709"/>
        <w:jc w:val="both"/>
        <w:rPr>
          <w:rFonts w:ascii="Cambria" w:hAnsi="Cambria" w:cs="Arial"/>
          <w:color w:val="000000"/>
          <w:sz w:val="22"/>
          <w:szCs w:val="22"/>
        </w:rPr>
      </w:pPr>
      <w:r w:rsidRPr="00EB1024">
        <w:rPr>
          <w:rFonts w:ascii="Cambria" w:hAnsi="Cambria" w:cs="Arial"/>
          <w:sz w:val="22"/>
          <w:szCs w:val="22"/>
        </w:rPr>
        <w:t>Que estejam suspensos de licitar e impedidos de contratar com o Município de Santa Rita de Ibitipoca.</w:t>
      </w:r>
    </w:p>
    <w:p w14:paraId="3D5C8E32"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estejam impedidos de licitar e de contratar com o Município de Santa Rita de Ibitipoca;</w:t>
      </w:r>
    </w:p>
    <w:p w14:paraId="22C7E756"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tenham sido declarados inidôneos para licitar ou contratar com a Administração Pública;</w:t>
      </w:r>
    </w:p>
    <w:p w14:paraId="6A02998B"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Estrangeiros que não funcionem no País;</w:t>
      </w:r>
    </w:p>
    <w:p w14:paraId="00C95865" w14:textId="7C42E769" w:rsidR="00D6589C" w:rsidRPr="00FE1C5A" w:rsidRDefault="00D6589C" w:rsidP="00A730B3">
      <w:pPr>
        <w:numPr>
          <w:ilvl w:val="2"/>
          <w:numId w:val="1"/>
        </w:numPr>
        <w:spacing w:after="120"/>
        <w:ind w:left="709"/>
        <w:jc w:val="both"/>
        <w:rPr>
          <w:rFonts w:ascii="Cambria" w:hAnsi="Cambria" w:cs="Arial"/>
          <w:sz w:val="22"/>
          <w:szCs w:val="22"/>
        </w:rPr>
      </w:pPr>
      <w:r w:rsidRPr="00EB1024">
        <w:rPr>
          <w:rFonts w:ascii="Cambria" w:eastAsia="Arial Unicode MS" w:hAnsi="Cambria" w:cs="Arial"/>
          <w:sz w:val="22"/>
          <w:szCs w:val="22"/>
        </w:rPr>
        <w:t>Quaisquer interessados que se enquadrem nas vedações previstas no artigo 9º da Lei nº 8.666, de 1993.</w:t>
      </w:r>
    </w:p>
    <w:p w14:paraId="4750C793"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CREDENCIAMENTO</w:t>
      </w:r>
    </w:p>
    <w:p w14:paraId="010524AE" w14:textId="77777777" w:rsidR="00D6589C" w:rsidRPr="00A7209B" w:rsidRDefault="00D6589C" w:rsidP="00D6589C">
      <w:pPr>
        <w:numPr>
          <w:ilvl w:val="1"/>
          <w:numId w:val="1"/>
        </w:numPr>
        <w:spacing w:after="120"/>
        <w:jc w:val="both"/>
        <w:rPr>
          <w:rFonts w:ascii="Cambria" w:hAnsi="Cambria" w:cs="Arial"/>
          <w:sz w:val="22"/>
          <w:szCs w:val="22"/>
        </w:rPr>
      </w:pPr>
      <w:r w:rsidRPr="00A7209B">
        <w:rPr>
          <w:rFonts w:ascii="Cambria" w:hAnsi="Cambria" w:cs="Arial"/>
          <w:sz w:val="22"/>
          <w:szCs w:val="22"/>
        </w:rPr>
        <w:t xml:space="preserve">O licitante, ou o seu representante, deverá, no local, data e horário indicados no preâmbulo deste Edital, apresentar-se ao Pregoeiro para efetuar seu credenciamento como participante </w:t>
      </w:r>
      <w:r w:rsidRPr="00A7209B">
        <w:rPr>
          <w:rFonts w:ascii="Cambria" w:hAnsi="Cambria" w:cs="Arial"/>
          <w:sz w:val="22"/>
          <w:szCs w:val="22"/>
        </w:rPr>
        <w:lastRenderedPageBreak/>
        <w:t>deste Pregão, munido da sua carteira de identidade, ou de outro documento equivalente, e do documento que lhe dê poderes para manifestar-se durante a sessão pública em nome do licitante.</w:t>
      </w:r>
    </w:p>
    <w:p w14:paraId="3D5CD0B9"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2CC014D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5FEB3911"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O estatuto, o contrato social ou o registro como empresário individual devem ostentar a competência do representante do licitante para representá-lo perante terceiros.</w:t>
      </w:r>
    </w:p>
    <w:p w14:paraId="5DF92248"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39A50D95" w14:textId="77777777" w:rsidR="00D6589C" w:rsidRPr="00EB1024" w:rsidRDefault="00D6589C" w:rsidP="009E215F">
      <w:pPr>
        <w:numPr>
          <w:ilvl w:val="1"/>
          <w:numId w:val="1"/>
        </w:numPr>
        <w:spacing w:after="120"/>
        <w:jc w:val="both"/>
        <w:rPr>
          <w:rFonts w:ascii="Cambria" w:hAnsi="Cambria" w:cs="Arial"/>
          <w:sz w:val="22"/>
          <w:szCs w:val="22"/>
        </w:rPr>
      </w:pPr>
      <w:r w:rsidRPr="00EB1024">
        <w:rPr>
          <w:rFonts w:ascii="Cambria" w:hAnsi="Cambria" w:cs="Arial"/>
          <w:sz w:val="22"/>
          <w:szCs w:val="22"/>
        </w:rPr>
        <w:t>Cada credenciado poderá representar apenas um licitante.</w:t>
      </w:r>
    </w:p>
    <w:p w14:paraId="0C06D66A" w14:textId="77777777" w:rsidR="00D6589C" w:rsidRPr="00EB1024" w:rsidRDefault="00D6589C" w:rsidP="00FE1C5A">
      <w:pPr>
        <w:numPr>
          <w:ilvl w:val="0"/>
          <w:numId w:val="1"/>
        </w:numPr>
        <w:spacing w:after="120"/>
        <w:jc w:val="both"/>
        <w:rPr>
          <w:rFonts w:ascii="Cambria" w:hAnsi="Cambria" w:cs="Arial"/>
          <w:sz w:val="22"/>
          <w:szCs w:val="22"/>
          <w:highlight w:val="lightGray"/>
          <w:u w:val="single"/>
        </w:rPr>
      </w:pPr>
      <w:r w:rsidRPr="00EB1024">
        <w:rPr>
          <w:rFonts w:ascii="Cambria" w:hAnsi="Cambria" w:cs="Arial"/>
          <w:sz w:val="22"/>
          <w:szCs w:val="22"/>
          <w:highlight w:val="lightGray"/>
          <w:u w:val="single"/>
        </w:rPr>
        <w:t>DA ABERTURA DA SESSÃO</w:t>
      </w:r>
    </w:p>
    <w:p w14:paraId="7D5C4658"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580393C1"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cumprimento dos requisitos de habilitação (conforme modelo anexo);</w:t>
      </w:r>
    </w:p>
    <w:p w14:paraId="1C4841A3"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Declaração de microempresa ou empresa de pequeno porte, ou de cooperativa enquadrada no </w:t>
      </w:r>
      <w:r w:rsidRPr="00EB1024">
        <w:rPr>
          <w:rFonts w:ascii="Cambria" w:hAnsi="Cambria" w:cs="Arial"/>
          <w:color w:val="000000"/>
          <w:sz w:val="22"/>
          <w:szCs w:val="22"/>
        </w:rPr>
        <w:t>artigo 34 da Lei nº 11.488, de 2007</w:t>
      </w:r>
      <w:r w:rsidRPr="00EB1024">
        <w:rPr>
          <w:rFonts w:ascii="Cambria" w:hAnsi="Cambria" w:cs="Arial"/>
          <w:sz w:val="22"/>
          <w:szCs w:val="22"/>
        </w:rPr>
        <w:t xml:space="preserve"> (conforme modelo anexo);</w:t>
      </w:r>
    </w:p>
    <w:p w14:paraId="1B0ABA9F"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5A62647"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52173454" w14:textId="77777777"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ENVELOPE N° 1 - PROPOSTA DE PREÇOS</w:t>
      </w:r>
    </w:p>
    <w:p w14:paraId="5F3F5FBE" w14:textId="77777777" w:rsidR="00D6589C" w:rsidRPr="00EB1024" w:rsidRDefault="004534A7" w:rsidP="00D6589C">
      <w:pPr>
        <w:ind w:left="1985"/>
        <w:jc w:val="both"/>
        <w:rPr>
          <w:rFonts w:ascii="Cambria" w:hAnsi="Cambria" w:cs="Arial"/>
          <w:b/>
          <w:sz w:val="22"/>
          <w:szCs w:val="22"/>
        </w:rPr>
      </w:pPr>
      <w:r w:rsidRPr="00EB1024">
        <w:rPr>
          <w:rFonts w:ascii="Cambria" w:hAnsi="Cambria" w:cs="Arial"/>
          <w:b/>
          <w:sz w:val="22"/>
          <w:szCs w:val="22"/>
        </w:rPr>
        <w:t>SECRETARIA</w:t>
      </w:r>
      <w:r w:rsidR="00D6589C" w:rsidRPr="00EB1024">
        <w:rPr>
          <w:rFonts w:ascii="Cambria" w:hAnsi="Cambria" w:cs="Arial"/>
          <w:b/>
          <w:sz w:val="22"/>
          <w:szCs w:val="22"/>
        </w:rPr>
        <w:t xml:space="preserve"> MUNICIPAL DE </w:t>
      </w:r>
      <w:r w:rsidRPr="00EB1024">
        <w:rPr>
          <w:rFonts w:ascii="Cambria" w:hAnsi="Cambria" w:cs="Arial"/>
          <w:b/>
          <w:sz w:val="22"/>
          <w:szCs w:val="22"/>
        </w:rPr>
        <w:t>EDUCAÇÃO</w:t>
      </w:r>
      <w:r w:rsidR="00261E48">
        <w:rPr>
          <w:rFonts w:ascii="Cambria" w:hAnsi="Cambria" w:cs="Arial"/>
          <w:b/>
          <w:sz w:val="22"/>
          <w:szCs w:val="22"/>
        </w:rPr>
        <w:t xml:space="preserve"> E CULTURA</w:t>
      </w:r>
    </w:p>
    <w:p w14:paraId="1D48E513" w14:textId="309780A0"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 xml:space="preserve">PREGÃO Nº </w:t>
      </w:r>
      <w:r w:rsidR="00A730B3">
        <w:rPr>
          <w:rFonts w:ascii="Cambria" w:hAnsi="Cambria" w:cs="Arial"/>
          <w:b/>
          <w:sz w:val="22"/>
          <w:szCs w:val="22"/>
        </w:rPr>
        <w:t>007/2021</w:t>
      </w:r>
    </w:p>
    <w:p w14:paraId="1088D6B5" w14:textId="77777777" w:rsidR="00D6589C" w:rsidRPr="00EB1024" w:rsidRDefault="00D6589C" w:rsidP="00D6589C">
      <w:pPr>
        <w:ind w:left="1985"/>
        <w:jc w:val="both"/>
        <w:rPr>
          <w:rFonts w:ascii="Cambria" w:hAnsi="Cambria" w:cs="Arial"/>
          <w:b/>
          <w:sz w:val="22"/>
          <w:szCs w:val="22"/>
        </w:rPr>
      </w:pPr>
      <w:r w:rsidRPr="00EB1024">
        <w:rPr>
          <w:rFonts w:ascii="Cambria" w:hAnsi="Cambria" w:cs="Arial"/>
          <w:b/>
          <w:sz w:val="22"/>
          <w:szCs w:val="22"/>
        </w:rPr>
        <w:t>(RAZÃO SOCIAL DO LICITANTE)</w:t>
      </w:r>
    </w:p>
    <w:p w14:paraId="6CA19832" w14:textId="77777777" w:rsidR="00D6589C" w:rsidRPr="00EB1024" w:rsidRDefault="00D6589C" w:rsidP="00EB1024">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0E58AA15" w14:textId="77777777"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7A819B1A" w14:textId="77777777" w:rsidR="00D6589C" w:rsidRPr="00EB1024" w:rsidRDefault="004534A7" w:rsidP="00D6589C">
      <w:pPr>
        <w:ind w:left="1985"/>
        <w:jc w:val="both"/>
        <w:rPr>
          <w:rFonts w:ascii="Cambria" w:hAnsi="Cambria" w:cs="Arial"/>
          <w:b/>
          <w:sz w:val="22"/>
          <w:szCs w:val="22"/>
        </w:rPr>
      </w:pPr>
      <w:r w:rsidRPr="00EB1024">
        <w:rPr>
          <w:rFonts w:ascii="Cambria" w:hAnsi="Cambria" w:cs="Arial"/>
          <w:b/>
          <w:sz w:val="22"/>
          <w:szCs w:val="22"/>
        </w:rPr>
        <w:t>SECRETARIA</w:t>
      </w:r>
      <w:r w:rsidR="00D6589C" w:rsidRPr="00EB1024">
        <w:rPr>
          <w:rFonts w:ascii="Cambria" w:hAnsi="Cambria" w:cs="Arial"/>
          <w:b/>
          <w:sz w:val="22"/>
          <w:szCs w:val="22"/>
        </w:rPr>
        <w:t xml:space="preserve"> MUNICIPAL DE </w:t>
      </w:r>
      <w:r w:rsidRPr="00EB1024">
        <w:rPr>
          <w:rFonts w:ascii="Cambria" w:hAnsi="Cambria" w:cs="Arial"/>
          <w:b/>
          <w:sz w:val="22"/>
          <w:szCs w:val="22"/>
        </w:rPr>
        <w:t>EDUCAÇÃO</w:t>
      </w:r>
      <w:r w:rsidR="00261E48">
        <w:rPr>
          <w:rFonts w:ascii="Cambria" w:hAnsi="Cambria" w:cs="Arial"/>
          <w:b/>
          <w:sz w:val="22"/>
          <w:szCs w:val="22"/>
        </w:rPr>
        <w:t xml:space="preserve"> E CULTURA</w:t>
      </w:r>
    </w:p>
    <w:p w14:paraId="59282C7B" w14:textId="6EDF41D5"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 xml:space="preserve">PREGÃO Nº </w:t>
      </w:r>
      <w:r w:rsidR="00A730B3">
        <w:rPr>
          <w:rFonts w:ascii="Cambria" w:hAnsi="Cambria" w:cs="Arial"/>
          <w:b/>
          <w:sz w:val="22"/>
          <w:szCs w:val="22"/>
        </w:rPr>
        <w:t>007/2021</w:t>
      </w:r>
    </w:p>
    <w:p w14:paraId="753F4438" w14:textId="77777777" w:rsidR="00D6589C" w:rsidRPr="00EB1024" w:rsidRDefault="00D6589C" w:rsidP="00D6589C">
      <w:pPr>
        <w:ind w:left="1985"/>
        <w:jc w:val="both"/>
        <w:rPr>
          <w:rFonts w:ascii="Cambria" w:hAnsi="Cambria" w:cs="Arial"/>
          <w:b/>
          <w:sz w:val="22"/>
          <w:szCs w:val="22"/>
        </w:rPr>
      </w:pPr>
      <w:r w:rsidRPr="00EB1024">
        <w:rPr>
          <w:rFonts w:ascii="Cambria" w:hAnsi="Cambria" w:cs="Arial"/>
          <w:b/>
          <w:sz w:val="22"/>
          <w:szCs w:val="22"/>
        </w:rPr>
        <w:t>(RAZÃO SOCIAL DO LICITANTE)</w:t>
      </w:r>
    </w:p>
    <w:p w14:paraId="17291ADF" w14:textId="77777777" w:rsidR="00D6589C" w:rsidRPr="00EB1024" w:rsidRDefault="00D6589C" w:rsidP="00D6589C">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56CEF919" w14:textId="77777777" w:rsidR="0047222D" w:rsidRPr="00771D58" w:rsidRDefault="0047222D" w:rsidP="0047222D">
      <w:pPr>
        <w:numPr>
          <w:ilvl w:val="1"/>
          <w:numId w:val="1"/>
        </w:numPr>
        <w:suppressAutoHyphens/>
        <w:spacing w:after="120"/>
        <w:jc w:val="both"/>
        <w:rPr>
          <w:rFonts w:ascii="Cambria" w:hAnsi="Cambria"/>
          <w:sz w:val="22"/>
          <w:szCs w:val="20"/>
        </w:rPr>
      </w:pPr>
      <w:r w:rsidRPr="00771D58">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5D371D81" w14:textId="77777777" w:rsidR="0047222D" w:rsidRPr="00771D58" w:rsidRDefault="0047222D" w:rsidP="00A730B3">
      <w:pPr>
        <w:numPr>
          <w:ilvl w:val="2"/>
          <w:numId w:val="1"/>
        </w:numPr>
        <w:suppressAutoHyphens/>
        <w:spacing w:after="120"/>
        <w:ind w:left="709"/>
        <w:jc w:val="both"/>
        <w:rPr>
          <w:rFonts w:ascii="Cambria" w:hAnsi="Cambria"/>
          <w:sz w:val="22"/>
          <w:szCs w:val="20"/>
        </w:rPr>
      </w:pPr>
      <w:r w:rsidRPr="00771D58">
        <w:rPr>
          <w:rFonts w:ascii="Cambria" w:hAnsi="Cambria"/>
          <w:sz w:val="22"/>
          <w:szCs w:val="20"/>
        </w:rPr>
        <w:lastRenderedPageBreak/>
        <w:t>Nessa hipótese, os dois envelopes deverão ser acondicionados em invólucro único, endereçado diretamente à Comissão, com a seguinte identificação:</w:t>
      </w:r>
    </w:p>
    <w:p w14:paraId="2673CD82" w14:textId="0BF9E68B" w:rsidR="0047222D" w:rsidRPr="00771D58" w:rsidRDefault="0047222D" w:rsidP="0047222D">
      <w:pPr>
        <w:spacing w:line="276" w:lineRule="auto"/>
        <w:ind w:left="1985"/>
        <w:jc w:val="both"/>
        <w:rPr>
          <w:rFonts w:ascii="Cambria" w:hAnsi="Cambria"/>
          <w:sz w:val="22"/>
          <w:szCs w:val="20"/>
        </w:rPr>
      </w:pPr>
      <w:r w:rsidRPr="00771D58">
        <w:rPr>
          <w:rFonts w:ascii="Cambria" w:hAnsi="Cambria"/>
          <w:sz w:val="22"/>
          <w:szCs w:val="20"/>
        </w:rPr>
        <w:t>À COMISSÃO DE LICITAÇÃO</w:t>
      </w:r>
    </w:p>
    <w:p w14:paraId="439FC06E" w14:textId="77777777" w:rsidR="0047222D" w:rsidRPr="00771D58" w:rsidRDefault="0047222D" w:rsidP="0047222D">
      <w:pPr>
        <w:spacing w:line="276" w:lineRule="auto"/>
        <w:ind w:left="1985"/>
        <w:jc w:val="both"/>
        <w:rPr>
          <w:rFonts w:ascii="Cambria" w:hAnsi="Cambria"/>
          <w:b/>
          <w:sz w:val="22"/>
          <w:szCs w:val="20"/>
        </w:rPr>
      </w:pPr>
      <w:r>
        <w:rPr>
          <w:rFonts w:ascii="Cambria" w:hAnsi="Cambria"/>
          <w:b/>
          <w:sz w:val="22"/>
          <w:szCs w:val="20"/>
        </w:rPr>
        <w:t>SECRETARIA MUNICIPAL DE AGRICULTURA E MEIO AMBIENTE</w:t>
      </w:r>
    </w:p>
    <w:p w14:paraId="62A60B62" w14:textId="01BDAEFD" w:rsidR="0047222D" w:rsidRPr="00771D58" w:rsidRDefault="0047222D" w:rsidP="0047222D">
      <w:pPr>
        <w:spacing w:line="276" w:lineRule="auto"/>
        <w:ind w:left="1985"/>
        <w:jc w:val="both"/>
        <w:rPr>
          <w:rFonts w:ascii="Cambria" w:hAnsi="Cambria"/>
          <w:b/>
          <w:sz w:val="22"/>
          <w:szCs w:val="20"/>
        </w:rPr>
      </w:pPr>
      <w:r w:rsidRPr="00771D58">
        <w:rPr>
          <w:rFonts w:ascii="Cambria" w:hAnsi="Cambria"/>
          <w:sz w:val="22"/>
          <w:szCs w:val="20"/>
        </w:rPr>
        <w:t xml:space="preserve">PREGÃO PRESENCIAL Nº </w:t>
      </w:r>
      <w:r w:rsidR="00A730B3">
        <w:rPr>
          <w:rFonts w:ascii="Cambria" w:hAnsi="Cambria"/>
          <w:b/>
          <w:sz w:val="22"/>
          <w:szCs w:val="20"/>
        </w:rPr>
        <w:t>007/2021</w:t>
      </w:r>
    </w:p>
    <w:p w14:paraId="170F9D20" w14:textId="14BC1572" w:rsidR="0047222D" w:rsidRPr="00771D58" w:rsidRDefault="0047222D" w:rsidP="0047222D">
      <w:pPr>
        <w:spacing w:after="120"/>
        <w:ind w:left="1985"/>
        <w:jc w:val="both"/>
        <w:rPr>
          <w:rFonts w:ascii="Cambria" w:hAnsi="Cambria"/>
          <w:sz w:val="22"/>
          <w:szCs w:val="20"/>
        </w:rPr>
      </w:pPr>
      <w:r w:rsidRPr="00771D58">
        <w:rPr>
          <w:rFonts w:ascii="Cambria" w:hAnsi="Cambria"/>
          <w:sz w:val="22"/>
          <w:szCs w:val="20"/>
        </w:rPr>
        <w:t xml:space="preserve">SESSÃO EM </w:t>
      </w:r>
      <w:r w:rsidR="007C7A78">
        <w:rPr>
          <w:rFonts w:ascii="Cambria" w:hAnsi="Cambria"/>
          <w:b/>
          <w:sz w:val="22"/>
          <w:szCs w:val="20"/>
        </w:rPr>
        <w:t>18</w:t>
      </w:r>
      <w:r w:rsidRPr="00771D58">
        <w:rPr>
          <w:rFonts w:ascii="Cambria" w:hAnsi="Cambria"/>
          <w:b/>
          <w:sz w:val="22"/>
          <w:szCs w:val="20"/>
        </w:rPr>
        <w:t>/</w:t>
      </w:r>
      <w:r w:rsidR="00156A5F">
        <w:rPr>
          <w:rFonts w:ascii="Cambria" w:hAnsi="Cambria"/>
          <w:b/>
          <w:sz w:val="22"/>
          <w:szCs w:val="20"/>
        </w:rPr>
        <w:t>0</w:t>
      </w:r>
      <w:r w:rsidR="00A730B3">
        <w:rPr>
          <w:rFonts w:ascii="Cambria" w:hAnsi="Cambria"/>
          <w:b/>
          <w:sz w:val="22"/>
          <w:szCs w:val="20"/>
        </w:rPr>
        <w:t>5</w:t>
      </w:r>
      <w:r w:rsidRPr="00771D58">
        <w:rPr>
          <w:rFonts w:ascii="Cambria" w:hAnsi="Cambria"/>
          <w:b/>
          <w:sz w:val="22"/>
          <w:szCs w:val="20"/>
        </w:rPr>
        <w:t>/20</w:t>
      </w:r>
      <w:r>
        <w:rPr>
          <w:rFonts w:ascii="Cambria" w:hAnsi="Cambria"/>
          <w:b/>
          <w:sz w:val="22"/>
          <w:szCs w:val="20"/>
        </w:rPr>
        <w:t>2</w:t>
      </w:r>
      <w:r w:rsidR="00156A5F">
        <w:rPr>
          <w:rFonts w:ascii="Cambria" w:hAnsi="Cambria"/>
          <w:b/>
          <w:sz w:val="22"/>
          <w:szCs w:val="20"/>
        </w:rPr>
        <w:t>1</w:t>
      </w:r>
      <w:r w:rsidRPr="00771D58">
        <w:rPr>
          <w:rFonts w:ascii="Cambria" w:hAnsi="Cambria"/>
          <w:sz w:val="22"/>
          <w:szCs w:val="20"/>
        </w:rPr>
        <w:t xml:space="preserve">, ÀS </w:t>
      </w:r>
      <w:r>
        <w:rPr>
          <w:rFonts w:ascii="Cambria" w:hAnsi="Cambria"/>
          <w:b/>
          <w:sz w:val="22"/>
          <w:szCs w:val="20"/>
        </w:rPr>
        <w:t>09</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4D0B8507" w14:textId="77777777" w:rsidR="0047222D" w:rsidRPr="00771D58" w:rsidRDefault="0047222D" w:rsidP="00A730B3">
      <w:pPr>
        <w:numPr>
          <w:ilvl w:val="2"/>
          <w:numId w:val="1"/>
        </w:numPr>
        <w:suppressAutoHyphens/>
        <w:spacing w:after="120"/>
        <w:ind w:left="709"/>
        <w:jc w:val="both"/>
        <w:rPr>
          <w:rFonts w:ascii="Cambria" w:hAnsi="Cambria"/>
          <w:sz w:val="22"/>
          <w:szCs w:val="20"/>
        </w:rPr>
      </w:pPr>
      <w:r w:rsidRPr="00771D58">
        <w:rPr>
          <w:rFonts w:ascii="Cambria" w:hAnsi="Cambria"/>
          <w:sz w:val="22"/>
          <w:szCs w:val="20"/>
        </w:rPr>
        <w:t>Os envelopes que não forem entregues nas condições acima estipuladas não gerarão efeitos como proposta.</w:t>
      </w:r>
    </w:p>
    <w:p w14:paraId="4DFB446B" w14:textId="77777777" w:rsidR="0047222D" w:rsidRPr="00771D58" w:rsidRDefault="0047222D" w:rsidP="009E215F">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7356A066"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PROPOSTA DE PREÇOS</w:t>
      </w:r>
    </w:p>
    <w:p w14:paraId="5D5461D6"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093A4775"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As características do objeto de forma clara e precisa, indicando marca, fabricante, modelo, tipo, procedência e demais dados pertinentes, observadas as especificações constantes do Termo de Referência.</w:t>
      </w:r>
    </w:p>
    <w:p w14:paraId="1BD3F885"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2DF1D5D1" w14:textId="77777777" w:rsidR="00D6589C" w:rsidRPr="00EB1024" w:rsidRDefault="00D6589C" w:rsidP="00A730B3">
      <w:pPr>
        <w:numPr>
          <w:ilvl w:val="3"/>
          <w:numId w:val="1"/>
        </w:numPr>
        <w:spacing w:after="120"/>
        <w:ind w:left="1276"/>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taxas, frete, seguros e quaisquer outros que incidam na contratação do objeto. </w:t>
      </w:r>
    </w:p>
    <w:p w14:paraId="31A4820D" w14:textId="77777777" w:rsidR="00D6589C" w:rsidRPr="00EB1024" w:rsidRDefault="00D6589C" w:rsidP="00A730B3">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entrega, conforme parâmetro máximo do Termo de Referência.</w:t>
      </w:r>
    </w:p>
    <w:p w14:paraId="0F1DFF5F" w14:textId="77777777" w:rsidR="00D6589C" w:rsidRPr="00EB1024" w:rsidRDefault="00D6589C" w:rsidP="00A730B3">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garantia do produto, conforme parâmetro mínimo do Termo de Referência.</w:t>
      </w:r>
    </w:p>
    <w:p w14:paraId="0CDAA067"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3A484E6F" w14:textId="77777777" w:rsidR="00D6589C" w:rsidRPr="00EB1024" w:rsidRDefault="00D6589C" w:rsidP="009E215F">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 apresentação da proposta implica plena aceitação, por parte do licitante, das condições estabelecidas neste Edital e seus Anexos.</w:t>
      </w:r>
    </w:p>
    <w:p w14:paraId="02F5C8F3"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CLASSIFICAÇÃO DAS PROPOSTAS</w:t>
      </w:r>
    </w:p>
    <w:p w14:paraId="2A2AD6D7"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4880B14D"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0C1EB47D"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10FEC6E7" w14:textId="036F93E7" w:rsidR="00D6589C"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92134D5"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lastRenderedPageBreak/>
        <w:t>DA FORMULAÇÃO DOS LANCES</w:t>
      </w:r>
    </w:p>
    <w:p w14:paraId="29F4899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Classificadas as propostas, de acordo com o Edital, o Pregoeiro dará início à etapa de apresentação de lances verbais pelos licitantes, que deverão ser formulados de forma sucessiva, em valores distintos e decrescentes.</w:t>
      </w:r>
    </w:p>
    <w:p w14:paraId="254F9198"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UNITÁRIO do item</w:t>
      </w:r>
      <w:r w:rsidRPr="00EB1024">
        <w:rPr>
          <w:rFonts w:ascii="Cambria" w:hAnsi="Cambria" w:cs="Arial"/>
          <w:sz w:val="22"/>
          <w:szCs w:val="22"/>
        </w:rPr>
        <w:t>.</w:t>
      </w:r>
    </w:p>
    <w:p w14:paraId="789133FB"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convidará individualmente os licitantes classificados, de forma sequencial, a apresentar lances verbais, a partir do autor da proposta classificada de maior preço e os demais, em ordem decrescente de valor.</w:t>
      </w:r>
    </w:p>
    <w:p w14:paraId="75841420" w14:textId="77777777" w:rsidR="00D6589C" w:rsidRPr="00EB1024" w:rsidRDefault="00D6589C" w:rsidP="00D6589C">
      <w:pPr>
        <w:numPr>
          <w:ilvl w:val="1"/>
          <w:numId w:val="1"/>
        </w:numPr>
        <w:spacing w:after="120"/>
        <w:jc w:val="both"/>
        <w:rPr>
          <w:rFonts w:ascii="Cambria" w:hAnsi="Cambria" w:cs="Arial"/>
          <w:sz w:val="22"/>
          <w:szCs w:val="22"/>
        </w:rPr>
      </w:pPr>
      <w:r w:rsidRPr="007E7C3D">
        <w:rPr>
          <w:rFonts w:ascii="Calibri" w:hAnsi="Calibri" w:cs="Arial"/>
          <w:sz w:val="22"/>
          <w:szCs w:val="22"/>
        </w:rPr>
        <w:t xml:space="preserve">A </w:t>
      </w:r>
      <w:r w:rsidRPr="00EB1024">
        <w:rPr>
          <w:rFonts w:ascii="Cambria" w:hAnsi="Cambria" w:cs="Arial"/>
          <w:sz w:val="22"/>
          <w:szCs w:val="22"/>
        </w:rPr>
        <w:t xml:space="preserve">desistência em apresentar lance verbal, quando convocado pelo Pregoeiro, implicará a exclusão do licitante da etapa de lances e a manutenção do último preço por ele apresentado, para efeito de ordenação das propostas. </w:t>
      </w:r>
    </w:p>
    <w:p w14:paraId="6704F7D9"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Encerrada a etapa de lances, havendo eventual empate entre propostas, ou entre proposta e lance, o critério de desempate será o sorteio.</w:t>
      </w:r>
    </w:p>
    <w:p w14:paraId="44A53326"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Apurada a proposta final de menor preço, o Pregoeiro poderá negociar com o licitante para que seja obtido melhor preço, observado o critério de julgamento, não se admitindo negociar condições diferentes daquelas previstas neste Edital.</w:t>
      </w:r>
    </w:p>
    <w:p w14:paraId="10A8013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Após o encerramento da etapa competitiva, os licitantes poderão reduzir seus preços ao valor da proposta do licitante mais bem classificado (art. 10 do Dec. nº 7.892/2013).</w:t>
      </w:r>
    </w:p>
    <w:p w14:paraId="184253C0" w14:textId="77777777" w:rsidR="00D6589C" w:rsidRDefault="00D6589C" w:rsidP="009E215F">
      <w:pPr>
        <w:numPr>
          <w:ilvl w:val="1"/>
          <w:numId w:val="1"/>
        </w:numPr>
        <w:spacing w:after="120"/>
        <w:jc w:val="both"/>
        <w:rPr>
          <w:rFonts w:ascii="Cambria" w:hAnsi="Cambria" w:cs="Arial"/>
          <w:sz w:val="22"/>
          <w:szCs w:val="22"/>
        </w:rPr>
      </w:pPr>
      <w:r w:rsidRPr="00EB1024">
        <w:rPr>
          <w:rFonts w:ascii="Cambria" w:hAnsi="Cambria" w:cs="Arial"/>
          <w:sz w:val="22"/>
          <w:szCs w:val="22"/>
        </w:rPr>
        <w:t>A apresentação de novas propostas na forma do subitem anterior não prejudicará o resultado do certame em relação ao licitante mais bem classificado (§ Único, art. 10 do Dec. nº 7.892/2013).</w:t>
      </w:r>
    </w:p>
    <w:p w14:paraId="11908195"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JULGAMENTO DAS PROPOSTAS</w:t>
      </w:r>
    </w:p>
    <w:p w14:paraId="6FC7E56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Após a negociação do preço, o Pregoeiro iniciará a fase de julgamento da proposta.</w:t>
      </w:r>
    </w:p>
    <w:p w14:paraId="62B97E8E"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O critério de julgamento adotado será o menor preço </w:t>
      </w:r>
      <w:r w:rsidRPr="00EB1024">
        <w:rPr>
          <w:rFonts w:ascii="Cambria" w:hAnsi="Cambria" w:cs="Arial"/>
          <w:b/>
          <w:bCs/>
          <w:sz w:val="22"/>
          <w:szCs w:val="22"/>
        </w:rPr>
        <w:t>UNITÁRIO por item</w:t>
      </w:r>
      <w:r w:rsidRPr="00EB1024">
        <w:rPr>
          <w:rFonts w:ascii="Cambria" w:hAnsi="Cambria" w:cs="Arial"/>
          <w:color w:val="000000"/>
          <w:sz w:val="22"/>
          <w:szCs w:val="22"/>
        </w:rPr>
        <w:t>, observadas as exigências contidas neste Edital e seus Anexos quanto às especificações do objeto.</w:t>
      </w:r>
    </w:p>
    <w:p w14:paraId="01390673"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lang w:eastAsia="ar-SA"/>
        </w:rPr>
        <w:t>Os preços não poderão ultrapassar o valor unitário máximo de cada item definido no Termo de Referência.</w:t>
      </w:r>
    </w:p>
    <w:p w14:paraId="03B91CBC"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6F8FF93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157A82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 xml:space="preserve">Se for o caso, o Pregoeiro exigirá que o licitante </w:t>
      </w:r>
      <w:r w:rsidRPr="00EB1024">
        <w:rPr>
          <w:rFonts w:ascii="Cambria" w:hAnsi="Cambria" w:cs="Arial"/>
          <w:sz w:val="22"/>
          <w:szCs w:val="22"/>
        </w:rPr>
        <w:t>provisoriamente classificado em primeiro lugar</w:t>
      </w:r>
      <w:r w:rsidRPr="00EB1024">
        <w:rPr>
          <w:rFonts w:ascii="Cambria" w:hAnsi="Cambria" w:cs="Arial"/>
          <w:color w:val="000000"/>
          <w:sz w:val="22"/>
          <w:szCs w:val="22"/>
        </w:rPr>
        <w:t xml:space="preserve"> apresente imediatamente amostra, para a verificação da compatibilidade com as especificações do Termo de Referência</w:t>
      </w:r>
      <w:r w:rsidRPr="00EB1024">
        <w:rPr>
          <w:rFonts w:ascii="Cambria" w:hAnsi="Cambria" w:cs="Arial"/>
          <w:sz w:val="22"/>
          <w:szCs w:val="22"/>
        </w:rPr>
        <w:t xml:space="preserve"> e consequente aceitação da proposta</w:t>
      </w:r>
      <w:r w:rsidRPr="00EB1024">
        <w:rPr>
          <w:rFonts w:ascii="Cambria" w:hAnsi="Cambria" w:cs="Arial"/>
          <w:color w:val="000000"/>
          <w:sz w:val="22"/>
          <w:szCs w:val="22"/>
        </w:rPr>
        <w:t>.</w:t>
      </w:r>
    </w:p>
    <w:p w14:paraId="1ADB72A2"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No caso de não haver entrega da amostra, sem justificativa aceita pelo Pregoeiro, ou havendo entrega de amostra fora das especificações previstas neste Edital, a proposta do licitante será desclassificada.</w:t>
      </w:r>
    </w:p>
    <w:p w14:paraId="6FC971B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Havendo necessidade, o Pregoeiro suspenderá a sessão, informando a nova data e horário para a continuidade da mesma.</w:t>
      </w:r>
    </w:p>
    <w:p w14:paraId="1E1D508B"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Se a proposta de menor valor não for aceitável, ou for desclassificada, o Pregoeiro examinará a proposta subsequente, e, assim sucessivamente, na ordem de classificação, até a apuração de uma proposta que atenda ao Edital.</w:t>
      </w:r>
    </w:p>
    <w:p w14:paraId="65A79D84"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Nessa situação, o Pregoeiro poderá negociar com o licitante para que seja obtido preço melhor.</w:t>
      </w:r>
    </w:p>
    <w:p w14:paraId="6A52B38E"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01BF504A" w14:textId="77777777" w:rsidR="00D6589C" w:rsidRPr="00EB1024" w:rsidRDefault="00D6589C" w:rsidP="009E215F">
      <w:pPr>
        <w:numPr>
          <w:ilvl w:val="1"/>
          <w:numId w:val="1"/>
        </w:numPr>
        <w:spacing w:after="120"/>
        <w:jc w:val="both"/>
        <w:rPr>
          <w:rFonts w:ascii="Cambria" w:hAnsi="Cambria" w:cs="Arial"/>
          <w:sz w:val="22"/>
          <w:szCs w:val="22"/>
        </w:rPr>
      </w:pPr>
      <w:r w:rsidRPr="00EB1024">
        <w:rPr>
          <w:rFonts w:ascii="Cambria" w:hAnsi="Cambria" w:cs="Arial"/>
          <w:sz w:val="22"/>
          <w:szCs w:val="22"/>
        </w:rPr>
        <w:t>Sendo aceitável a proposta do licitante detentor do menor preço, este deverá comprovar sua condição de habilitação, na forma determinada neste Edital.</w:t>
      </w:r>
    </w:p>
    <w:p w14:paraId="2377EA78"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HABILITAÇÃO</w:t>
      </w:r>
    </w:p>
    <w:p w14:paraId="4A6AD14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Aceita a proposta do licitante detentor do menor preço, este deverá comprovar sua condição de habilitação, na forma determinada neste Edital, podendo esta comprovação se dar, no que couber, por meio de consulta ao Cadastro de Fornecedores, conforme o caso.</w:t>
      </w:r>
    </w:p>
    <w:p w14:paraId="7EEBF09A" w14:textId="77777777" w:rsidR="00D6589C" w:rsidRPr="00EB1024" w:rsidRDefault="00D6589C" w:rsidP="00A730B3">
      <w:pPr>
        <w:numPr>
          <w:ilvl w:val="2"/>
          <w:numId w:val="1"/>
        </w:numPr>
        <w:spacing w:after="120"/>
        <w:ind w:left="851"/>
        <w:jc w:val="both"/>
        <w:rPr>
          <w:rFonts w:ascii="Cambria" w:hAnsi="Cambria" w:cs="Arial"/>
          <w:sz w:val="22"/>
          <w:szCs w:val="22"/>
        </w:rPr>
      </w:pPr>
      <w:r w:rsidRPr="00EB1024">
        <w:rPr>
          <w:rFonts w:ascii="Cambria" w:hAnsi="Cambria" w:cs="Arial"/>
          <w:sz w:val="22"/>
          <w:szCs w:val="22"/>
        </w:rPr>
        <w:t>Os documentos poderão ser apresentados em original, em cópia autenticada por cartório competente ou por servidor da Administração, ou por meio de publicação em órgão da imprensa oficial.</w:t>
      </w:r>
    </w:p>
    <w:p w14:paraId="3C7A334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Para a habilitação, o licitante detentor do menor preço deverá apresentar os documentos a seguir relacionados:</w:t>
      </w:r>
    </w:p>
    <w:p w14:paraId="370E74BA" w14:textId="77777777" w:rsidR="00D6589C" w:rsidRPr="00EB1024" w:rsidRDefault="00D6589C" w:rsidP="00A730B3">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Relativos à Habilitação Jurídica:</w:t>
      </w:r>
    </w:p>
    <w:p w14:paraId="40A0CB0D"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sz w:val="22"/>
          <w:szCs w:val="22"/>
        </w:rPr>
        <w:t xml:space="preserve">No caso de empresário individual: </w:t>
      </w:r>
      <w:r w:rsidRPr="00EB1024">
        <w:rPr>
          <w:rFonts w:ascii="Cambria" w:hAnsi="Cambria" w:cs="Arial"/>
          <w:color w:val="000000"/>
          <w:sz w:val="22"/>
          <w:szCs w:val="22"/>
        </w:rPr>
        <w:t>inscrição no Registro Público de Empresas Mercantis, a cargo da Junta Comercial da respectiva sede;</w:t>
      </w:r>
    </w:p>
    <w:p w14:paraId="739A9680" w14:textId="77777777" w:rsidR="00BF034E" w:rsidRPr="00EB1024" w:rsidRDefault="00BF034E" w:rsidP="00E704F9">
      <w:pPr>
        <w:numPr>
          <w:ilvl w:val="0"/>
          <w:numId w:val="2"/>
        </w:numPr>
        <w:spacing w:after="120"/>
        <w:ind w:left="1701"/>
        <w:jc w:val="both"/>
        <w:rPr>
          <w:rFonts w:ascii="Cambria" w:hAnsi="Cambria"/>
          <w:sz w:val="22"/>
          <w:szCs w:val="22"/>
        </w:rPr>
      </w:pPr>
      <w:r w:rsidRPr="00EB1024">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EB1024">
          <w:rPr>
            <w:rStyle w:val="Hyperlink"/>
            <w:rFonts w:ascii="Cambria" w:hAnsi="Cambria"/>
            <w:sz w:val="22"/>
            <w:szCs w:val="22"/>
          </w:rPr>
          <w:t>www.portaldoempreendedor.gov.br</w:t>
        </w:r>
      </w:hyperlink>
      <w:r w:rsidRPr="00EB1024">
        <w:rPr>
          <w:rFonts w:ascii="Cambria" w:hAnsi="Cambria"/>
          <w:sz w:val="22"/>
          <w:szCs w:val="22"/>
        </w:rPr>
        <w:t xml:space="preserve">; </w:t>
      </w:r>
    </w:p>
    <w:p w14:paraId="0C8C921B"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color w:val="000000"/>
          <w:sz w:val="22"/>
          <w:szCs w:val="22"/>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07CDD4FA" w14:textId="77777777" w:rsidR="00D6589C" w:rsidRPr="00EB1024" w:rsidRDefault="00D6589C" w:rsidP="00E704F9">
      <w:pPr>
        <w:numPr>
          <w:ilvl w:val="1"/>
          <w:numId w:val="2"/>
        </w:numPr>
        <w:spacing w:after="120"/>
        <w:ind w:left="2127"/>
        <w:jc w:val="both"/>
        <w:rPr>
          <w:rFonts w:ascii="Cambria" w:hAnsi="Cambria" w:cs="Arial"/>
          <w:sz w:val="22"/>
          <w:szCs w:val="22"/>
        </w:rPr>
      </w:pPr>
      <w:r w:rsidRPr="00EB1024">
        <w:rPr>
          <w:rFonts w:ascii="Cambria" w:hAnsi="Cambria" w:cs="Arial"/>
          <w:color w:val="000000"/>
          <w:sz w:val="22"/>
          <w:szCs w:val="22"/>
        </w:rPr>
        <w:t>Os documentos acima deverão estar acompanhados de todas as alterações ou da consolidação respectiva;</w:t>
      </w:r>
    </w:p>
    <w:p w14:paraId="7E703303" w14:textId="77777777" w:rsidR="00D6589C" w:rsidRPr="00EB1024" w:rsidRDefault="00D6589C" w:rsidP="00E704F9">
      <w:pPr>
        <w:numPr>
          <w:ilvl w:val="0"/>
          <w:numId w:val="2"/>
        </w:numPr>
        <w:spacing w:after="120"/>
        <w:ind w:left="1701"/>
        <w:jc w:val="both"/>
        <w:rPr>
          <w:rFonts w:ascii="Cambria" w:hAnsi="Cambria" w:cs="Arial"/>
          <w:sz w:val="22"/>
          <w:szCs w:val="22"/>
        </w:rPr>
      </w:pPr>
      <w:r w:rsidRPr="00EB1024">
        <w:rPr>
          <w:rFonts w:ascii="Cambria" w:hAnsi="Cambria" w:cs="Arial"/>
          <w:sz w:val="22"/>
          <w:szCs w:val="22"/>
        </w:rPr>
        <w:t>No caso de sociedade simples: inscrição do ato constitutivo no Registro Civil das Pessoas Jurídicas do local de sua sede, acompanhada de prova da indicação dos seus administradores;</w:t>
      </w:r>
    </w:p>
    <w:p w14:paraId="31620323"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color w:val="000000"/>
          <w:sz w:val="22"/>
          <w:szCs w:val="22"/>
        </w:rPr>
        <w:t xml:space="preserve">No caso de microempresa ou empresa de pequeno porte: certidão </w:t>
      </w:r>
      <w:r w:rsidRPr="00EB1024">
        <w:rPr>
          <w:rFonts w:ascii="Cambria" w:hAnsi="Cambria"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81F11BC"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EB1024">
        <w:rPr>
          <w:rFonts w:ascii="Cambria" w:hAnsi="Cambria" w:cs="Arial"/>
          <w:color w:val="000000"/>
          <w:sz w:val="22"/>
          <w:szCs w:val="22"/>
        </w:rPr>
        <w:t>º 5.764, de 1971;</w:t>
      </w:r>
    </w:p>
    <w:p w14:paraId="7AF81FBA" w14:textId="77777777" w:rsidR="00D6589C" w:rsidRPr="00EB1024" w:rsidRDefault="00D6589C" w:rsidP="00E704F9">
      <w:pPr>
        <w:numPr>
          <w:ilvl w:val="0"/>
          <w:numId w:val="2"/>
        </w:numPr>
        <w:spacing w:after="120"/>
        <w:ind w:left="1701"/>
        <w:jc w:val="both"/>
        <w:rPr>
          <w:rFonts w:ascii="Cambria" w:hAnsi="Cambria" w:cs="Arial"/>
          <w:sz w:val="22"/>
          <w:szCs w:val="22"/>
        </w:rPr>
      </w:pPr>
      <w:r w:rsidRPr="00EB1024">
        <w:rPr>
          <w:rFonts w:ascii="Cambria" w:hAnsi="Cambria" w:cs="Arial"/>
          <w:sz w:val="22"/>
          <w:szCs w:val="22"/>
        </w:rPr>
        <w:lastRenderedPageBreak/>
        <w:t>No caso de empresa ou sociedade estrangeira em funcionamento no País: decreto de autorização;</w:t>
      </w:r>
    </w:p>
    <w:p w14:paraId="1BE618E2" w14:textId="37884C84" w:rsidR="00D6589C" w:rsidRDefault="00D6589C" w:rsidP="00E704F9">
      <w:pPr>
        <w:numPr>
          <w:ilvl w:val="0"/>
          <w:numId w:val="2"/>
        </w:numPr>
        <w:spacing w:after="120"/>
        <w:ind w:left="1701"/>
        <w:jc w:val="both"/>
        <w:rPr>
          <w:rFonts w:ascii="Cambria" w:hAnsi="Cambria" w:cs="Arial"/>
          <w:sz w:val="22"/>
          <w:szCs w:val="22"/>
        </w:rPr>
      </w:pPr>
      <w:r w:rsidRPr="00EB1024">
        <w:rPr>
          <w:rFonts w:ascii="Cambria" w:hAnsi="Cambria" w:cs="Arial"/>
          <w:sz w:val="22"/>
          <w:szCs w:val="22"/>
        </w:rPr>
        <w:t>No caso de exercício de atividade que assim o exija: ato de registro ou autorização para funcionamento expedido pelo órgão competente.</w:t>
      </w:r>
    </w:p>
    <w:p w14:paraId="655568BF" w14:textId="77777777" w:rsidR="00D6589C" w:rsidRPr="00EB1024" w:rsidRDefault="00D6589C" w:rsidP="00E704F9">
      <w:pPr>
        <w:numPr>
          <w:ilvl w:val="2"/>
          <w:numId w:val="1"/>
        </w:numPr>
        <w:ind w:left="851"/>
        <w:jc w:val="both"/>
        <w:rPr>
          <w:rFonts w:ascii="Cambria" w:hAnsi="Cambria" w:cs="Arial"/>
          <w:sz w:val="22"/>
          <w:szCs w:val="22"/>
        </w:rPr>
      </w:pPr>
      <w:r w:rsidRPr="00EB1024">
        <w:rPr>
          <w:rFonts w:ascii="Cambria" w:hAnsi="Cambria" w:cs="Arial"/>
          <w:sz w:val="22"/>
          <w:szCs w:val="22"/>
          <w:u w:val="single"/>
        </w:rPr>
        <w:t>Relativos à Regularidade Fiscal e Trabalhista:</w:t>
      </w:r>
    </w:p>
    <w:p w14:paraId="18A04EA4" w14:textId="77777777" w:rsidR="00D6589C" w:rsidRPr="00EB1024" w:rsidRDefault="00D6589C" w:rsidP="00E704F9">
      <w:pPr>
        <w:numPr>
          <w:ilvl w:val="0"/>
          <w:numId w:val="3"/>
        </w:numPr>
        <w:spacing w:after="120"/>
        <w:ind w:left="1701"/>
        <w:jc w:val="both"/>
        <w:rPr>
          <w:rFonts w:ascii="Cambria" w:hAnsi="Cambria" w:cs="Arial"/>
          <w:sz w:val="22"/>
          <w:szCs w:val="22"/>
        </w:rPr>
      </w:pPr>
      <w:r w:rsidRPr="00EB1024">
        <w:rPr>
          <w:rFonts w:ascii="Cambria" w:hAnsi="Cambria" w:cs="Arial"/>
          <w:sz w:val="22"/>
          <w:szCs w:val="22"/>
        </w:rPr>
        <w:t>Prova de inscrição no Cadastro Nacional de Pessoas Jurídicas;</w:t>
      </w:r>
    </w:p>
    <w:p w14:paraId="58F5A897" w14:textId="77777777" w:rsidR="00D6589C" w:rsidRPr="00EB1024" w:rsidRDefault="004534A7" w:rsidP="00E704F9">
      <w:pPr>
        <w:numPr>
          <w:ilvl w:val="0"/>
          <w:numId w:val="3"/>
        </w:numPr>
        <w:spacing w:after="120"/>
        <w:ind w:left="1701"/>
        <w:jc w:val="both"/>
        <w:rPr>
          <w:rFonts w:ascii="Cambria" w:hAnsi="Cambria" w:cs="Arial"/>
          <w:color w:val="000000"/>
          <w:sz w:val="22"/>
          <w:szCs w:val="22"/>
        </w:rPr>
      </w:pPr>
      <w:r w:rsidRPr="00EB1024">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D6589C" w:rsidRPr="00EB1024">
        <w:rPr>
          <w:rFonts w:ascii="Cambria" w:hAnsi="Cambria" w:cs="Arial"/>
          <w:color w:val="000000"/>
          <w:sz w:val="22"/>
          <w:szCs w:val="22"/>
        </w:rPr>
        <w:t>;</w:t>
      </w:r>
    </w:p>
    <w:p w14:paraId="63519FD7" w14:textId="77777777" w:rsidR="00F92C02" w:rsidRPr="00EB1024" w:rsidRDefault="0081062B" w:rsidP="00E704F9">
      <w:pPr>
        <w:numPr>
          <w:ilvl w:val="0"/>
          <w:numId w:val="3"/>
        </w:numPr>
        <w:spacing w:after="120"/>
        <w:ind w:left="1701"/>
        <w:jc w:val="both"/>
        <w:rPr>
          <w:rFonts w:ascii="Cambria" w:hAnsi="Cambria" w:cs="Arial"/>
          <w:sz w:val="22"/>
          <w:szCs w:val="22"/>
        </w:rPr>
      </w:pPr>
      <w:r w:rsidRPr="00EB1024">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4D6DE607" w14:textId="77777777" w:rsidR="00D6589C" w:rsidRPr="00EB1024" w:rsidRDefault="00D6589C" w:rsidP="00E704F9">
      <w:pPr>
        <w:numPr>
          <w:ilvl w:val="0"/>
          <w:numId w:val="3"/>
        </w:numPr>
        <w:spacing w:after="120"/>
        <w:ind w:left="1701"/>
        <w:jc w:val="both"/>
        <w:rPr>
          <w:rFonts w:ascii="Cambria" w:hAnsi="Cambria" w:cs="Arial"/>
          <w:sz w:val="22"/>
          <w:szCs w:val="22"/>
        </w:rPr>
      </w:pPr>
      <w:r w:rsidRPr="00EB1024">
        <w:rPr>
          <w:rFonts w:ascii="Cambria" w:hAnsi="Cambria" w:cs="Arial"/>
          <w:sz w:val="22"/>
          <w:szCs w:val="22"/>
        </w:rPr>
        <w:t>Prova de regularidade perante o Fundo de Garantia do Tempo de Serviço (FGTS).</w:t>
      </w:r>
    </w:p>
    <w:p w14:paraId="0C1E7C1A" w14:textId="77777777" w:rsidR="00D6589C" w:rsidRPr="00EB1024" w:rsidRDefault="00D6589C" w:rsidP="00E704F9">
      <w:pPr>
        <w:pStyle w:val="PargrafodaLista"/>
        <w:numPr>
          <w:ilvl w:val="0"/>
          <w:numId w:val="3"/>
        </w:numPr>
        <w:spacing w:after="120"/>
        <w:ind w:left="1701"/>
        <w:contextualSpacing/>
        <w:jc w:val="both"/>
        <w:rPr>
          <w:rFonts w:ascii="Cambria" w:hAnsi="Cambria" w:cs="Arial"/>
          <w:color w:val="000000"/>
          <w:sz w:val="22"/>
          <w:szCs w:val="22"/>
        </w:rPr>
      </w:pPr>
      <w:r w:rsidRPr="00EB1024">
        <w:rPr>
          <w:rFonts w:ascii="Cambria" w:hAnsi="Cambria" w:cs="Arial"/>
          <w:color w:val="000000"/>
          <w:sz w:val="22"/>
          <w:szCs w:val="22"/>
        </w:rPr>
        <w:t>Prova de inexistência de débitos inadimplidos perante a Justiça do Trabalho, mediante a apresentação de certidão negativa, nos termos do Título VII-A da Consolidação das Leis do Trabalho-CLT, aprovada pelo Decreto nº 5.452, de 1º de maio de 1943.</w:t>
      </w:r>
    </w:p>
    <w:p w14:paraId="088BB7F5" w14:textId="77777777" w:rsidR="00D6589C" w:rsidRPr="00EB1024" w:rsidRDefault="00D6589C" w:rsidP="00E704F9">
      <w:pPr>
        <w:numPr>
          <w:ilvl w:val="3"/>
          <w:numId w:val="1"/>
        </w:numPr>
        <w:spacing w:after="120"/>
        <w:ind w:left="1701"/>
        <w:jc w:val="both"/>
        <w:rPr>
          <w:rFonts w:ascii="Cambria" w:hAnsi="Cambria" w:cs="Arial"/>
          <w:sz w:val="22"/>
          <w:szCs w:val="22"/>
        </w:rPr>
      </w:pPr>
      <w:r w:rsidRPr="00EB1024">
        <w:rPr>
          <w:rFonts w:ascii="Cambria" w:hAnsi="Cambria" w:cs="Arial"/>
          <w:sz w:val="22"/>
          <w:szCs w:val="22"/>
          <w:lang w:bidi="pt-BR"/>
        </w:rPr>
        <w:t xml:space="preserve">O licitante detentor do menor preço </w:t>
      </w:r>
      <w:r w:rsidRPr="00EB1024">
        <w:rPr>
          <w:rFonts w:ascii="Cambria" w:hAnsi="Cambria" w:cs="Arial"/>
          <w:sz w:val="22"/>
          <w:szCs w:val="22"/>
        </w:rPr>
        <w:t>deverá apresentar toda a documentação exigida para efeito de comprovação de regularidade fiscal, mesmo que esta apresente alguma restrição, sob pena de ser inabilitado.</w:t>
      </w:r>
    </w:p>
    <w:p w14:paraId="731CE28E" w14:textId="77777777" w:rsidR="00D6589C" w:rsidRPr="00EB1024" w:rsidRDefault="00D6589C" w:rsidP="00E704F9">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Relativos à Qualificação Econômico-Financeira:</w:t>
      </w:r>
    </w:p>
    <w:p w14:paraId="362C5666" w14:textId="77777777" w:rsidR="00D6589C" w:rsidRPr="00EB1024" w:rsidRDefault="00D6589C" w:rsidP="00E704F9">
      <w:pPr>
        <w:numPr>
          <w:ilvl w:val="0"/>
          <w:numId w:val="4"/>
        </w:numPr>
        <w:spacing w:after="120"/>
        <w:ind w:left="1701"/>
        <w:jc w:val="both"/>
        <w:rPr>
          <w:rFonts w:ascii="Cambria" w:hAnsi="Cambria" w:cs="Arial"/>
          <w:color w:val="000000"/>
          <w:sz w:val="22"/>
          <w:szCs w:val="22"/>
        </w:rPr>
      </w:pPr>
      <w:r w:rsidRPr="00EB1024">
        <w:rPr>
          <w:rFonts w:ascii="Cambria" w:hAnsi="Cambria" w:cs="Arial"/>
          <w:color w:val="000000"/>
          <w:sz w:val="22"/>
          <w:szCs w:val="22"/>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261E48">
        <w:rPr>
          <w:rFonts w:ascii="Cambria" w:hAnsi="Cambria" w:cs="Arial"/>
          <w:b/>
          <w:bCs/>
          <w:sz w:val="22"/>
          <w:szCs w:val="22"/>
        </w:rPr>
        <w:t>9</w:t>
      </w:r>
      <w:r w:rsidRPr="00EB1024">
        <w:rPr>
          <w:rFonts w:ascii="Cambria" w:hAnsi="Cambria" w:cs="Arial"/>
          <w:b/>
          <w:bCs/>
          <w:sz w:val="22"/>
          <w:szCs w:val="22"/>
        </w:rPr>
        <w:t>0 (</w:t>
      </w:r>
      <w:r w:rsidR="00261E48">
        <w:rPr>
          <w:rFonts w:ascii="Cambria" w:hAnsi="Cambria" w:cs="Arial"/>
          <w:b/>
          <w:bCs/>
          <w:sz w:val="22"/>
          <w:szCs w:val="22"/>
        </w:rPr>
        <w:t>nov</w:t>
      </w:r>
      <w:r w:rsidRPr="00EB1024">
        <w:rPr>
          <w:rFonts w:ascii="Cambria" w:hAnsi="Cambria" w:cs="Arial"/>
          <w:b/>
          <w:bCs/>
          <w:sz w:val="22"/>
          <w:szCs w:val="22"/>
        </w:rPr>
        <w:t>enta) dias</w:t>
      </w:r>
      <w:r w:rsidRPr="00EB1024">
        <w:rPr>
          <w:rFonts w:ascii="Cambria" w:hAnsi="Cambria" w:cs="Arial"/>
          <w:color w:val="000000"/>
          <w:sz w:val="22"/>
          <w:szCs w:val="22"/>
        </w:rPr>
        <w:t xml:space="preserve"> contados da data da sua apresentação;</w:t>
      </w:r>
    </w:p>
    <w:p w14:paraId="5DFB67C9" w14:textId="77777777" w:rsidR="00D6589C" w:rsidRPr="00EB1024" w:rsidRDefault="00D6589C" w:rsidP="00E704F9">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Documentos Complementares:</w:t>
      </w:r>
    </w:p>
    <w:p w14:paraId="10C976F8" w14:textId="77777777" w:rsidR="00D6589C" w:rsidRPr="00EB1024" w:rsidRDefault="00D6589C" w:rsidP="00E704F9">
      <w:pPr>
        <w:numPr>
          <w:ilvl w:val="0"/>
          <w:numId w:val="5"/>
        </w:numPr>
        <w:spacing w:after="120"/>
        <w:ind w:left="1701"/>
        <w:jc w:val="both"/>
        <w:rPr>
          <w:rFonts w:ascii="Cambria" w:hAnsi="Cambria" w:cs="Arial"/>
          <w:sz w:val="22"/>
          <w:szCs w:val="22"/>
        </w:rPr>
      </w:pPr>
      <w:r w:rsidRPr="00EB1024">
        <w:rPr>
          <w:rFonts w:ascii="Cambria" w:hAnsi="Cambria" w:cs="Arial"/>
          <w:sz w:val="22"/>
          <w:szCs w:val="22"/>
        </w:rPr>
        <w:t>Declaração, sob as penalidades cabíveis, da inexistência de fatos supervenientes impeditivos para a sua habilitação neste certame, conforme modelo anexo a este Edital;</w:t>
      </w:r>
    </w:p>
    <w:p w14:paraId="1BE5BF9E" w14:textId="77777777" w:rsidR="00D6589C" w:rsidRPr="00EB1024" w:rsidRDefault="00D6589C" w:rsidP="00E704F9">
      <w:pPr>
        <w:numPr>
          <w:ilvl w:val="0"/>
          <w:numId w:val="5"/>
        </w:numPr>
        <w:spacing w:after="120"/>
        <w:ind w:left="1701"/>
        <w:jc w:val="both"/>
        <w:rPr>
          <w:rFonts w:ascii="Cambria" w:hAnsi="Cambria" w:cs="Arial"/>
          <w:sz w:val="22"/>
          <w:szCs w:val="22"/>
        </w:rPr>
      </w:pPr>
      <w:r w:rsidRPr="00EB1024">
        <w:rPr>
          <w:rFonts w:ascii="Cambria" w:hAnsi="Cambria" w:cs="Arial"/>
          <w:sz w:val="22"/>
          <w:szCs w:val="22"/>
        </w:rPr>
        <w:t>Declaração de que a empresa não utiliza mão de obra direta ou indireta de menores, conforme Lei nº 9.854, de 1999, regulamentada pelo Decreto nº 4.358, de 2002, conforme modelo anexo a este Edital.</w:t>
      </w:r>
    </w:p>
    <w:p w14:paraId="57F4DAB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comprovação dos requisitos de habilitação será exigida do licitante de acordo com o vulto e a complexidade de cada item.</w:t>
      </w:r>
    </w:p>
    <w:p w14:paraId="6777F29A" w14:textId="77777777" w:rsidR="00D6589C" w:rsidRPr="00EB1024" w:rsidRDefault="00D6589C" w:rsidP="00E704F9">
      <w:pPr>
        <w:numPr>
          <w:ilvl w:val="2"/>
          <w:numId w:val="1"/>
        </w:numPr>
        <w:spacing w:after="120"/>
        <w:ind w:left="851"/>
        <w:jc w:val="both"/>
        <w:rPr>
          <w:rFonts w:ascii="Cambria" w:hAnsi="Cambria" w:cs="Arial"/>
          <w:sz w:val="22"/>
          <w:szCs w:val="22"/>
        </w:rPr>
      </w:pPr>
      <w:r w:rsidRPr="00EB1024">
        <w:rPr>
          <w:rFonts w:ascii="Cambria" w:hAnsi="Cambria"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FA2E066"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Será inabilitado o licitante que deixar de apresentar quaisquer dos documentos exigidos para a habilitação, ou apresentá-los em desacordo com o estabelecido neste Edital, ressalvado o disposto quanto à comprovação da regularidade fiscal.</w:t>
      </w:r>
    </w:p>
    <w:p w14:paraId="26879CD2" w14:textId="77777777" w:rsidR="00D6589C" w:rsidRPr="00EB1024" w:rsidRDefault="00D6589C" w:rsidP="00E704F9">
      <w:pPr>
        <w:numPr>
          <w:ilvl w:val="2"/>
          <w:numId w:val="1"/>
        </w:numPr>
        <w:spacing w:after="120"/>
        <w:ind w:left="851"/>
        <w:jc w:val="both"/>
        <w:rPr>
          <w:rFonts w:ascii="Cambria" w:hAnsi="Cambria" w:cs="Arial"/>
          <w:sz w:val="22"/>
          <w:szCs w:val="22"/>
        </w:rPr>
      </w:pPr>
      <w:r w:rsidRPr="00EB1024">
        <w:rPr>
          <w:rFonts w:ascii="Cambria" w:hAnsi="Cambria" w:cs="Arial"/>
          <w:sz w:val="22"/>
          <w:szCs w:val="22"/>
        </w:rPr>
        <w:t>No caso de inabilitação, o Pregoeiro retomará o procedimento a partir da fase de julgamento da proposta, examinando a proposta subsequente e, assim sucessivamente, na ordem de classificação.</w:t>
      </w:r>
    </w:p>
    <w:p w14:paraId="3B97F03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color w:val="000000"/>
          <w:sz w:val="22"/>
          <w:szCs w:val="22"/>
        </w:rPr>
        <w:t>Para fins de habilitação, o Pregoeiro poderá obter certidões de órgãos ou entidades emissoras de certidões por sítios oficiais.</w:t>
      </w:r>
    </w:p>
    <w:p w14:paraId="4EE661B7" w14:textId="77777777" w:rsidR="00D6589C" w:rsidRPr="00091DE8" w:rsidRDefault="00D6589C" w:rsidP="00D6589C">
      <w:pPr>
        <w:numPr>
          <w:ilvl w:val="1"/>
          <w:numId w:val="1"/>
        </w:numPr>
        <w:spacing w:after="120"/>
        <w:jc w:val="both"/>
        <w:rPr>
          <w:rFonts w:ascii="Cambria" w:hAnsi="Cambria" w:cs="Arial"/>
          <w:color w:val="000000"/>
          <w:sz w:val="22"/>
          <w:szCs w:val="22"/>
          <w:shd w:val="clear" w:color="auto" w:fill="FFFF00"/>
        </w:rPr>
      </w:pPr>
      <w:r w:rsidRPr="00091DE8">
        <w:rPr>
          <w:rFonts w:ascii="Cambria" w:hAnsi="Cambria" w:cs="Arial"/>
          <w:sz w:val="22"/>
          <w:szCs w:val="22"/>
        </w:rPr>
        <w:t>O licitante que já estiver cadastrado ou</w:t>
      </w:r>
      <w:r w:rsidRPr="00091DE8">
        <w:rPr>
          <w:rFonts w:ascii="Cambria" w:hAnsi="Cambria" w:cs="Arial"/>
          <w:color w:val="000000"/>
          <w:sz w:val="22"/>
          <w:szCs w:val="22"/>
        </w:rPr>
        <w:t xml:space="preserve"> habilitado parcialmente</w:t>
      </w:r>
      <w:r w:rsidRPr="00091DE8">
        <w:rPr>
          <w:rFonts w:ascii="Cambria" w:hAnsi="Cambria" w:cs="Arial"/>
          <w:sz w:val="22"/>
          <w:szCs w:val="22"/>
        </w:rPr>
        <w:t xml:space="preserve"> no Cadastro de Fornecedores do Município, em situação regular, ficará dispensado de apresentar </w:t>
      </w:r>
      <w:r w:rsidRPr="00091DE8">
        <w:rPr>
          <w:rFonts w:ascii="Cambria" w:hAnsi="Cambria" w:cs="Arial"/>
          <w:color w:val="000000"/>
          <w:sz w:val="22"/>
          <w:szCs w:val="22"/>
        </w:rPr>
        <w:t>os documentos abrangidos pelo referido cadastro, conforme o caso.</w:t>
      </w:r>
    </w:p>
    <w:p w14:paraId="773F821E"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Na hipótese de algum documento que já conste do Cadastro de Fornecedores </w:t>
      </w:r>
      <w:proofErr w:type="gramStart"/>
      <w:r w:rsidRPr="00091DE8">
        <w:rPr>
          <w:rFonts w:ascii="Cambria" w:hAnsi="Cambria" w:cs="Arial"/>
          <w:sz w:val="22"/>
          <w:szCs w:val="22"/>
        </w:rPr>
        <w:t>estar</w:t>
      </w:r>
      <w:proofErr w:type="gramEnd"/>
      <w:r w:rsidRPr="00091DE8">
        <w:rPr>
          <w:rFonts w:ascii="Cambria" w:hAnsi="Cambria" w:cs="Arial"/>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5A6FB487"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O licitante obriga-se a declarar, sob as penalidades legais, a superveniência de fato impeditivo da habilitação.</w:t>
      </w:r>
    </w:p>
    <w:p w14:paraId="0A6D942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Não serão aceitos documentos com indicação de CNPJ diferentes, salvo aqueles legalmente permitidos.</w:t>
      </w:r>
    </w:p>
    <w:p w14:paraId="28D998B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Havendo necessidade de analisar minuciosamente os documentos exigidos, o Pregoeiro suspenderá a sessão, informando a nova data e horário para a continuidade da mesma.</w:t>
      </w:r>
    </w:p>
    <w:p w14:paraId="3EC3E085"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B8931D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Constatado o atendimento às exigências de habilitação fixadas no Edital, o licitante será declarado vencedor.</w:t>
      </w:r>
    </w:p>
    <w:p w14:paraId="59492785"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Caso o licitante detentor do menor preço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67DF840"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9A98E6A"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declaração do vencedor de que trata este subitem acontecerá no momento imediatamente posterior à fase de habilitação, aguardando-se os prazos de regularização fiscal para a abertura da fase recursal.</w:t>
      </w:r>
    </w:p>
    <w:p w14:paraId="48C91FD8" w14:textId="77777777" w:rsidR="00D6589C" w:rsidRPr="00091DE8" w:rsidRDefault="00D6589C" w:rsidP="00E704F9">
      <w:pPr>
        <w:numPr>
          <w:ilvl w:val="2"/>
          <w:numId w:val="1"/>
        </w:numPr>
        <w:spacing w:after="120"/>
        <w:ind w:left="851"/>
        <w:jc w:val="both"/>
        <w:rPr>
          <w:rFonts w:ascii="Cambria" w:hAnsi="Cambria" w:cs="Arial"/>
          <w:i/>
          <w:iCs/>
          <w:sz w:val="22"/>
          <w:szCs w:val="22"/>
          <w:shd w:val="clear" w:color="auto" w:fill="C0C0C0"/>
        </w:rPr>
      </w:pPr>
      <w:r w:rsidRPr="00091DE8">
        <w:rPr>
          <w:rFonts w:ascii="Cambria" w:hAnsi="Cambria" w:cs="Arial"/>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66D7892B"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75B61F71" w14:textId="77777777" w:rsidR="00D6589C" w:rsidRPr="00091DE8"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66E136AC" w14:textId="77777777" w:rsidR="00D6589C" w:rsidRPr="00091DE8"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 ENCAMINHAMENTO DA PROPOSTA VENCEDORA</w:t>
      </w:r>
    </w:p>
    <w:p w14:paraId="68FB51C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proposta final</w:t>
      </w:r>
      <w:r w:rsidRPr="00091DE8">
        <w:rPr>
          <w:rFonts w:ascii="Cambria" w:hAnsi="Cambria" w:cs="Arial"/>
          <w:color w:val="000000"/>
          <w:sz w:val="22"/>
          <w:szCs w:val="22"/>
        </w:rPr>
        <w:t xml:space="preserve"> do licitante declarado vencedor deverá ser encaminhada no prazo de </w:t>
      </w:r>
      <w:r w:rsidRPr="00091DE8">
        <w:rPr>
          <w:rFonts w:ascii="Cambria" w:hAnsi="Cambria" w:cs="Arial"/>
          <w:b/>
          <w:bCs/>
          <w:sz w:val="22"/>
          <w:szCs w:val="22"/>
        </w:rPr>
        <w:t>72 (setenta e duas) horas</w:t>
      </w:r>
      <w:r w:rsidRPr="00091DE8">
        <w:rPr>
          <w:rFonts w:ascii="Cambria" w:hAnsi="Cambria" w:cs="Arial"/>
          <w:sz w:val="22"/>
          <w:szCs w:val="22"/>
        </w:rPr>
        <w:t>, a contar da solicitação do Pregoeiro.</w:t>
      </w:r>
    </w:p>
    <w:p w14:paraId="0C7E2634"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5E8C4E9D" w14:textId="77777777" w:rsidR="00D6589C" w:rsidRPr="00091DE8" w:rsidRDefault="00D6589C" w:rsidP="00D6589C">
      <w:pPr>
        <w:numPr>
          <w:ilvl w:val="1"/>
          <w:numId w:val="1"/>
        </w:numPr>
        <w:spacing w:after="120"/>
        <w:jc w:val="both"/>
        <w:rPr>
          <w:rFonts w:ascii="Cambria" w:hAnsi="Cambria" w:cs="Arial"/>
          <w:color w:val="000000"/>
          <w:sz w:val="22"/>
          <w:szCs w:val="22"/>
        </w:rPr>
      </w:pPr>
      <w:r w:rsidRPr="00091DE8">
        <w:rPr>
          <w:rFonts w:ascii="Cambria" w:hAnsi="Cambria" w:cs="Arial"/>
          <w:color w:val="000000"/>
          <w:sz w:val="22"/>
          <w:szCs w:val="22"/>
        </w:rPr>
        <w:t>A proposta final deverá ser documentada nos autos e será levada em consideração no decorrer da execução do contrato e aplicação de eventual sanção à Contratada, se for o caso.</w:t>
      </w:r>
    </w:p>
    <w:p w14:paraId="47B0BFF1" w14:textId="77777777" w:rsidR="00D6589C" w:rsidRDefault="00D6589C" w:rsidP="00E704F9">
      <w:pPr>
        <w:numPr>
          <w:ilvl w:val="2"/>
          <w:numId w:val="1"/>
        </w:numPr>
        <w:spacing w:after="120"/>
        <w:ind w:left="851"/>
        <w:jc w:val="both"/>
        <w:rPr>
          <w:rFonts w:ascii="Cambria" w:hAnsi="Cambria" w:cs="Arial"/>
          <w:color w:val="000000"/>
          <w:sz w:val="22"/>
          <w:szCs w:val="22"/>
        </w:rPr>
      </w:pPr>
      <w:r w:rsidRPr="00091DE8">
        <w:rPr>
          <w:rFonts w:ascii="Cambria" w:hAnsi="Cambria" w:cs="Arial"/>
          <w:color w:val="000000"/>
          <w:sz w:val="22"/>
          <w:szCs w:val="22"/>
        </w:rPr>
        <w:t>Todas as especificações do objeto contidas na proposta, tais como marca, modelo, tipo, fabricante e procedência, vinculam a Contratada.</w:t>
      </w:r>
    </w:p>
    <w:p w14:paraId="62C05166" w14:textId="77777777" w:rsidR="00D6589C" w:rsidRPr="00091DE8"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DOS RECURSOS</w:t>
      </w:r>
    </w:p>
    <w:p w14:paraId="06FF8F86"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531B68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falta de manifestação imediata e motivada do licitante quanto à intenção de recorrer importará a decadência desse direito.</w:t>
      </w:r>
    </w:p>
    <w:p w14:paraId="2F33873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Cabe ao Pregoeiro receber, examinar e decidir os recursos, encaminhando-os à autoridade competente, </w:t>
      </w:r>
      <w:r w:rsidRPr="00091DE8">
        <w:rPr>
          <w:rFonts w:ascii="Cambria" w:hAnsi="Cambria" w:cs="Arial"/>
          <w:sz w:val="22"/>
          <w:szCs w:val="22"/>
          <w:u w:val="single"/>
        </w:rPr>
        <w:t>quando não reconsiderar a sua decisão.</w:t>
      </w:r>
    </w:p>
    <w:p w14:paraId="66D7620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acolhimento de recurso, pelo Pregoeiro, ou pela autoridade competente, conforme o caso, importará invalidação apenas dos atos insuscetíveis de aproveitamento.</w:t>
      </w:r>
    </w:p>
    <w:p w14:paraId="6FD9B6C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Não serão conhecidos os recursos cujas razões forem apresentadas fora dos prazos legais.</w:t>
      </w:r>
    </w:p>
    <w:p w14:paraId="0E47097B" w14:textId="77777777" w:rsidR="00D6589C"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O recurso tempestivamente interposto terá efeito suspensivo.</w:t>
      </w:r>
    </w:p>
    <w:p w14:paraId="564364E9" w14:textId="77777777" w:rsidR="00D6589C" w:rsidRPr="00091DE8" w:rsidRDefault="00D6589C" w:rsidP="00FE1C5A">
      <w:pPr>
        <w:numPr>
          <w:ilvl w:val="0"/>
          <w:numId w:val="1"/>
        </w:numPr>
        <w:spacing w:after="120"/>
        <w:jc w:val="both"/>
        <w:rPr>
          <w:rFonts w:ascii="Cambria" w:hAnsi="Cambria" w:cs="Arial"/>
          <w:sz w:val="22"/>
          <w:szCs w:val="22"/>
          <w:highlight w:val="lightGray"/>
          <w:u w:val="single"/>
        </w:rPr>
      </w:pPr>
      <w:r w:rsidRPr="00091DE8">
        <w:rPr>
          <w:rFonts w:ascii="Cambria" w:hAnsi="Cambria" w:cs="Arial"/>
          <w:sz w:val="22"/>
          <w:szCs w:val="22"/>
          <w:highlight w:val="lightGray"/>
          <w:u w:val="single"/>
        </w:rPr>
        <w:t>DA ADJUDICAÇÃO E HOMOLOGAÇÃO</w:t>
      </w:r>
    </w:p>
    <w:p w14:paraId="72832572"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objeto da licitação será adjudicado ao licitante declarado vencedor, por ato do Pregoeiro, caso não haja interposição de recurso, ou pela autoridade competente, após a regular decisão dos recursos apresentados.</w:t>
      </w:r>
    </w:p>
    <w:p w14:paraId="2C40685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Após a fase recursal, constatada a regularidade dos atos praticados, a autoridade competente homologará o procedimento licitatório. </w:t>
      </w:r>
    </w:p>
    <w:p w14:paraId="3DEFE165"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FORMALIZAÇÃO DA ATA DE REGISTRO DE PREÇOS</w:t>
      </w:r>
    </w:p>
    <w:p w14:paraId="36A6A8F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Homologado o resultado da licitação, o órgão gerenciador, respeitada a ordem de classificação e a quantidade de fornecedores a serem registrados, convocará os interessados para, no prazo de </w:t>
      </w:r>
      <w:r w:rsidRPr="00091DE8">
        <w:rPr>
          <w:rFonts w:ascii="Cambria" w:hAnsi="Cambria" w:cs="Arial"/>
          <w:b/>
          <w:sz w:val="22"/>
          <w:szCs w:val="22"/>
        </w:rPr>
        <w:t>05 (cinco) dias</w:t>
      </w:r>
      <w:r w:rsidRPr="00091DE8">
        <w:rPr>
          <w:rFonts w:ascii="Cambria" w:hAnsi="Cambria" w:cs="Arial"/>
          <w:sz w:val="22"/>
          <w:szCs w:val="22"/>
        </w:rPr>
        <w:t xml:space="preserve">, contados da data da convocação, proceder à assinatura da Ata de Registro de Preços, a qual, </w:t>
      </w:r>
      <w:r w:rsidRPr="00091DE8">
        <w:rPr>
          <w:rFonts w:ascii="Cambria" w:hAnsi="Cambria" w:cs="Arial"/>
          <w:color w:val="000000"/>
          <w:sz w:val="22"/>
          <w:szCs w:val="22"/>
        </w:rPr>
        <w:t>após cumpridos os requisitos de publicidade, terá efeito de compromisso de fornecimento, nas condições estabelecidas.</w:t>
      </w:r>
    </w:p>
    <w:p w14:paraId="32AD24A9"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lastRenderedPageBreak/>
        <w:t>O prazo previsto poderá ser prorrogado uma vez, por igual período, quando, durante o seu transcurso, for solicitado pelo licitante convocado, desde que ocorra motivo justificado e aceito pelo órgão gerenciador.</w:t>
      </w:r>
    </w:p>
    <w:p w14:paraId="376436D2"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Será incluído, na respectiva ata, o registro dos licitantes que aceitarem cotar os bens ou serviços com preços iguais ao do licitante vencedor na sequência da classificação do certame (Inc. I, art. 11 do Dec. nº 7.892/2013).</w:t>
      </w:r>
    </w:p>
    <w:p w14:paraId="1A97DE7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Serão registrados na ata de registro de preços, nesta ordem:</w:t>
      </w:r>
    </w:p>
    <w:p w14:paraId="4F3D922E" w14:textId="77777777" w:rsidR="00D6589C" w:rsidRPr="00091DE8" w:rsidRDefault="00D6589C" w:rsidP="00E704F9">
      <w:pPr>
        <w:spacing w:after="120"/>
        <w:ind w:left="851"/>
        <w:jc w:val="both"/>
        <w:rPr>
          <w:rFonts w:ascii="Cambria" w:hAnsi="Cambria" w:cs="Arial"/>
          <w:sz w:val="22"/>
          <w:szCs w:val="22"/>
        </w:rPr>
      </w:pPr>
      <w:r w:rsidRPr="00091DE8">
        <w:rPr>
          <w:rFonts w:ascii="Cambria" w:hAnsi="Cambria" w:cs="Arial"/>
          <w:b/>
          <w:sz w:val="22"/>
          <w:szCs w:val="22"/>
        </w:rPr>
        <w:t>14.3.1</w:t>
      </w:r>
      <w:r w:rsidRPr="00091DE8">
        <w:rPr>
          <w:rFonts w:ascii="Cambria" w:hAnsi="Cambria" w:cs="Arial"/>
          <w:sz w:val="22"/>
          <w:szCs w:val="22"/>
        </w:rPr>
        <w:t xml:space="preserve"> Os preços e quantitativos do licitante mais bem classificado durante a etapa competitiva;</w:t>
      </w:r>
    </w:p>
    <w:p w14:paraId="081DD597" w14:textId="77777777" w:rsidR="00D6589C" w:rsidRPr="00091DE8" w:rsidRDefault="00D6589C" w:rsidP="00E704F9">
      <w:pPr>
        <w:spacing w:after="120"/>
        <w:ind w:left="851"/>
        <w:jc w:val="both"/>
        <w:rPr>
          <w:rFonts w:ascii="Cambria" w:hAnsi="Cambria" w:cs="Arial"/>
          <w:sz w:val="22"/>
          <w:szCs w:val="22"/>
        </w:rPr>
      </w:pPr>
      <w:r w:rsidRPr="00091DE8">
        <w:rPr>
          <w:rFonts w:ascii="Cambria" w:hAnsi="Cambria" w:cs="Arial"/>
          <w:b/>
          <w:sz w:val="22"/>
          <w:szCs w:val="22"/>
        </w:rPr>
        <w:t xml:space="preserve">14.3.2 </w:t>
      </w:r>
      <w:r w:rsidRPr="00091DE8">
        <w:rPr>
          <w:rFonts w:ascii="Cambria" w:hAnsi="Cambria"/>
          <w:sz w:val="22"/>
          <w:szCs w:val="22"/>
        </w:rPr>
        <w:t xml:space="preserve">Os </w:t>
      </w:r>
      <w:r w:rsidRPr="00091DE8">
        <w:rPr>
          <w:rFonts w:ascii="Cambria" w:hAnsi="Cambria" w:cs="Arial"/>
          <w:sz w:val="22"/>
          <w:szCs w:val="22"/>
        </w:rPr>
        <w:t>preços e quantitativos dos licitantes que tiverem aceito cotar seus bens ou serviços em valor igual ao do licitante mais bem classificado;</w:t>
      </w:r>
    </w:p>
    <w:p w14:paraId="7B97C463" w14:textId="77777777" w:rsidR="00D6589C" w:rsidRPr="00091DE8" w:rsidRDefault="00D6589C" w:rsidP="00E704F9">
      <w:pPr>
        <w:spacing w:after="120"/>
        <w:ind w:left="851"/>
        <w:jc w:val="both"/>
        <w:rPr>
          <w:rFonts w:ascii="Cambria" w:hAnsi="Cambria" w:cs="Arial"/>
          <w:sz w:val="22"/>
          <w:szCs w:val="22"/>
        </w:rPr>
      </w:pPr>
      <w:r w:rsidRPr="00091DE8">
        <w:rPr>
          <w:rFonts w:ascii="Cambria" w:hAnsi="Cambria" w:cs="Arial"/>
          <w:b/>
          <w:sz w:val="22"/>
          <w:szCs w:val="22"/>
        </w:rPr>
        <w:t xml:space="preserve">14.3.3 </w:t>
      </w:r>
      <w:r w:rsidRPr="00091DE8">
        <w:rPr>
          <w:rFonts w:ascii="Cambria" w:hAnsi="Cambria" w:cs="Arial"/>
          <w:sz w:val="22"/>
          <w:szCs w:val="22"/>
        </w:rPr>
        <w:t>Se houver mais de um licitante na situação de que trata o inciso II, § 2º, art. 11 do Dec. nº 7.892/2013, serão classificados segundo a ordem da última proposta apresentada durante a fase competitiva (§ 3º, art. 11 do Dec. nº 7.892/2013).</w:t>
      </w:r>
    </w:p>
    <w:p w14:paraId="0856158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6985D1B5" w14:textId="77777777" w:rsidR="00D6589C"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O órgão gerenciador encaminhará cópia da Ata aos órgãos participantes, se houver.</w:t>
      </w:r>
    </w:p>
    <w:p w14:paraId="00D40F28"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VIGÊNCIA DA ATA DE REGISTRO DE PREÇOS</w:t>
      </w:r>
    </w:p>
    <w:p w14:paraId="62561917" w14:textId="7891D8AF"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Ata de Registro de Preços terá vigência de </w:t>
      </w:r>
      <w:r w:rsidR="00156A5F">
        <w:rPr>
          <w:rFonts w:ascii="Cambria" w:hAnsi="Cambria" w:cs="Arial"/>
          <w:b/>
          <w:sz w:val="22"/>
          <w:szCs w:val="22"/>
        </w:rPr>
        <w:t>06</w:t>
      </w:r>
      <w:r w:rsidRPr="00091DE8">
        <w:rPr>
          <w:rFonts w:ascii="Cambria" w:hAnsi="Cambria" w:cs="Arial"/>
          <w:b/>
          <w:sz w:val="22"/>
          <w:szCs w:val="22"/>
        </w:rPr>
        <w:t xml:space="preserve"> (</w:t>
      </w:r>
      <w:r w:rsidR="00156A5F">
        <w:rPr>
          <w:rFonts w:ascii="Cambria" w:hAnsi="Cambria" w:cs="Arial"/>
          <w:b/>
          <w:sz w:val="22"/>
          <w:szCs w:val="22"/>
        </w:rPr>
        <w:t>seis</w:t>
      </w:r>
      <w:r w:rsidRPr="00091DE8">
        <w:rPr>
          <w:rFonts w:ascii="Cambria" w:hAnsi="Cambria" w:cs="Arial"/>
          <w:b/>
          <w:sz w:val="22"/>
          <w:szCs w:val="22"/>
        </w:rPr>
        <w:t>) meses</w:t>
      </w:r>
      <w:r w:rsidRPr="00091DE8">
        <w:rPr>
          <w:rFonts w:ascii="Cambria" w:hAnsi="Cambria" w:cs="Arial"/>
          <w:sz w:val="22"/>
          <w:szCs w:val="22"/>
        </w:rPr>
        <w:t>, a contar da data de sua assinatura.</w:t>
      </w:r>
    </w:p>
    <w:p w14:paraId="1C0D83F7"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4D8C5C4B"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u w:val="single"/>
          <w:shd w:val="clear" w:color="auto" w:fill="B3B3B3"/>
        </w:rPr>
        <w:t xml:space="preserve">DA REVISÃO </w:t>
      </w:r>
      <w:r w:rsidRPr="00091DE8">
        <w:rPr>
          <w:rFonts w:ascii="Cambria" w:hAnsi="Cambria" w:cs="Arial"/>
          <w:sz w:val="22"/>
          <w:szCs w:val="22"/>
          <w:highlight w:val="lightGray"/>
          <w:u w:val="single"/>
          <w:shd w:val="clear" w:color="auto" w:fill="B3B3B3"/>
        </w:rPr>
        <w:t>E DO CANCELAMENTO</w:t>
      </w:r>
    </w:p>
    <w:p w14:paraId="1CBD809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revisão da Ata de Registro de Preços e o cancelamento do registro do fornecedor obedecerão à disciplina do Decreto n° 7.892/2013, conforme previsto na Minuta de Ata anexa ao Edital.</w:t>
      </w:r>
    </w:p>
    <w:p w14:paraId="2CFBD8E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É vedado efetuar acréscimos nos quantitativos fixados pela ata de registro de preços, inclusive o acréscimo de que trata o </w:t>
      </w:r>
      <w:hyperlink r:id="rId10" w:anchor="art65§1" w:history="1">
        <w:r w:rsidRPr="00091DE8">
          <w:rPr>
            <w:rStyle w:val="Hyperlink"/>
            <w:rFonts w:ascii="Cambria" w:hAnsi="Cambria"/>
            <w:sz w:val="22"/>
            <w:szCs w:val="22"/>
          </w:rPr>
          <w:t>§ 1</w:t>
        </w:r>
        <w:r w:rsidRPr="00091DE8">
          <w:rPr>
            <w:rStyle w:val="Hyperlink"/>
            <w:rFonts w:ascii="Cambria" w:hAnsi="Cambria"/>
            <w:strike/>
            <w:sz w:val="22"/>
            <w:szCs w:val="22"/>
          </w:rPr>
          <w:t>º</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1º, art. 12 do Dec. nº 7.892/2013).</w:t>
      </w:r>
    </w:p>
    <w:p w14:paraId="54BE10C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091DE8">
          <w:rPr>
            <w:rStyle w:val="Hyperlink"/>
            <w:rFonts w:ascii="Cambria" w:hAnsi="Cambria"/>
            <w:sz w:val="22"/>
            <w:szCs w:val="22"/>
          </w:rPr>
          <w:t xml:space="preserve">alínea “d” do inciso II do </w:t>
        </w:r>
        <w:r w:rsidRPr="00091DE8">
          <w:rPr>
            <w:rStyle w:val="Hyperlink"/>
            <w:rFonts w:ascii="Cambria" w:hAnsi="Cambria"/>
            <w:b/>
            <w:bCs/>
            <w:sz w:val="22"/>
            <w:szCs w:val="22"/>
          </w:rPr>
          <w:t>caput</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(art. 17 do Dec. nº 7.892/2013).</w:t>
      </w:r>
    </w:p>
    <w:p w14:paraId="1A95A457"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CE6A7B"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Quando o preço de mercado tornar-se superior aos preços registrados e o fornecedor não puder cumprir o compromisso, o órgão gerenciador poderá liberar o fornecedor e convocar os </w:t>
      </w:r>
      <w:r w:rsidRPr="00091DE8">
        <w:rPr>
          <w:rFonts w:ascii="Cambria" w:hAnsi="Cambria" w:cs="Arial"/>
          <w:sz w:val="22"/>
          <w:szCs w:val="22"/>
        </w:rPr>
        <w:lastRenderedPageBreak/>
        <w:t>demais fornecedores para assegurar igual oportunidade de negociação (art. 19 do Dec. nº 7.892/2013).</w:t>
      </w:r>
    </w:p>
    <w:p w14:paraId="7ED7D875"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091DE8">
          <w:rPr>
            <w:rStyle w:val="Hyperlink"/>
            <w:rFonts w:ascii="Cambria" w:hAnsi="Cambria"/>
            <w:sz w:val="22"/>
            <w:szCs w:val="22"/>
          </w:rPr>
          <w:t>incisos III ou IV do caput do art. 87 da Lei nº 8.666, de 1993</w:t>
        </w:r>
      </w:hyperlink>
      <w:r w:rsidRPr="00091DE8">
        <w:rPr>
          <w:rFonts w:ascii="Cambria" w:hAnsi="Cambria" w:cs="Arial"/>
          <w:sz w:val="22"/>
          <w:szCs w:val="22"/>
        </w:rPr>
        <w:t xml:space="preserve">, ou no </w:t>
      </w:r>
      <w:hyperlink r:id="rId13" w:anchor="art7" w:history="1">
        <w:r w:rsidRPr="00091DE8">
          <w:rPr>
            <w:rStyle w:val="Hyperlink"/>
            <w:rFonts w:ascii="Cambria" w:hAnsi="Cambria"/>
            <w:sz w:val="22"/>
            <w:szCs w:val="22"/>
          </w:rPr>
          <w:t>art. 7</w:t>
        </w:r>
        <w:r w:rsidRPr="00091DE8">
          <w:rPr>
            <w:rStyle w:val="Hyperlink"/>
            <w:rFonts w:ascii="Cambria" w:hAnsi="Cambria"/>
            <w:strike/>
            <w:sz w:val="22"/>
            <w:szCs w:val="22"/>
          </w:rPr>
          <w:t>º</w:t>
        </w:r>
        <w:r w:rsidRPr="00091DE8">
          <w:rPr>
            <w:rStyle w:val="Hyperlink"/>
            <w:rFonts w:ascii="Cambria" w:hAnsi="Cambria"/>
            <w:sz w:val="22"/>
            <w:szCs w:val="22"/>
          </w:rPr>
          <w:t xml:space="preserve"> da Lei n</w:t>
        </w:r>
        <w:r w:rsidRPr="00091DE8">
          <w:rPr>
            <w:rStyle w:val="Hyperlink"/>
            <w:rFonts w:ascii="Cambria" w:hAnsi="Cambria"/>
            <w:strike/>
            <w:sz w:val="22"/>
            <w:szCs w:val="22"/>
          </w:rPr>
          <w:t>º</w:t>
        </w:r>
        <w:r w:rsidRPr="00091DE8">
          <w:rPr>
            <w:rStyle w:val="Hyperlink"/>
            <w:rFonts w:ascii="Cambria" w:hAnsi="Cambria"/>
            <w:sz w:val="22"/>
            <w:szCs w:val="22"/>
          </w:rPr>
          <w:t xml:space="preserve"> 10.520, de 2002</w:t>
        </w:r>
      </w:hyperlink>
      <w:r w:rsidRPr="00091DE8">
        <w:rPr>
          <w:rFonts w:ascii="Cambria" w:hAnsi="Cambria" w:cs="Arial"/>
          <w:sz w:val="22"/>
          <w:szCs w:val="22"/>
        </w:rPr>
        <w:t xml:space="preserve"> (art. 20 do Dec. nº 7.892/2013).</w:t>
      </w:r>
    </w:p>
    <w:p w14:paraId="3997F05F" w14:textId="77777777" w:rsidR="00D6589C"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O cancelamento do registro de preços poderá ocorrer por fato superveniente, decorrente de caso fortuito ou força maior, que prejudique o cumprimento da ata ou a pedido do fornecedor (art. 21 do Dec. nº 7.892/2013).</w:t>
      </w:r>
    </w:p>
    <w:p w14:paraId="14ED4DB2"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CONTRATAÇÃO COM OS FORNECEDORES</w:t>
      </w:r>
    </w:p>
    <w:p w14:paraId="6ECA6FB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672BC4D2"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152A9F4F"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1F2E4635"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ordem de classificação dos licitantes registrados na ata deverá ser respeitada nas contratações (Inc. III, art. 11 do Dec. nº 7.892/2013).</w:t>
      </w:r>
    </w:p>
    <w:p w14:paraId="4D48350C"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órgão convocará a fornecedora com preço registrado em Ata para, a cada contratação, no prazo de </w:t>
      </w:r>
      <w:r w:rsidRPr="00E704F9">
        <w:rPr>
          <w:rFonts w:ascii="Cambria" w:hAnsi="Cambria" w:cs="Arial"/>
          <w:sz w:val="22"/>
          <w:szCs w:val="22"/>
        </w:rPr>
        <w:t>05 (cinco) dias úteis</w:t>
      </w:r>
      <w:r w:rsidRPr="00091DE8">
        <w:rPr>
          <w:rFonts w:ascii="Cambria" w:hAnsi="Cambria" w:cs="Arial"/>
          <w:sz w:val="22"/>
          <w:szCs w:val="22"/>
        </w:rPr>
        <w:t>, efetuar a retirada da Nota de Empenho ou instrumento equivalente, ou assinar o Contrato, se for o caso, sob pena de decair do direito à contratação, sem prejuízo das sanções previstas no Edital e na Ata de Registro de Preços.</w:t>
      </w:r>
    </w:p>
    <w:p w14:paraId="6627E65F" w14:textId="77777777" w:rsidR="00D6589C" w:rsidRPr="00091DE8" w:rsidRDefault="00D6589C" w:rsidP="00E704F9">
      <w:pPr>
        <w:numPr>
          <w:ilvl w:val="2"/>
          <w:numId w:val="1"/>
        </w:numPr>
        <w:spacing w:after="120"/>
        <w:ind w:left="851"/>
        <w:jc w:val="both"/>
        <w:rPr>
          <w:rFonts w:ascii="Cambria" w:hAnsi="Cambria" w:cs="Arial"/>
          <w:sz w:val="22"/>
          <w:szCs w:val="22"/>
        </w:rPr>
      </w:pPr>
      <w:r w:rsidRPr="00E704F9">
        <w:rPr>
          <w:rFonts w:ascii="Cambria" w:hAnsi="Cambria" w:cs="Arial"/>
          <w:sz w:val="22"/>
          <w:szCs w:val="22"/>
        </w:rPr>
        <w:t xml:space="preserve">Esse </w:t>
      </w:r>
      <w:r w:rsidRPr="00091DE8">
        <w:rPr>
          <w:rFonts w:ascii="Cambria" w:hAnsi="Cambria" w:cs="Arial"/>
          <w:sz w:val="22"/>
          <w:szCs w:val="22"/>
        </w:rPr>
        <w:t>prazo poderá ser prorrogado, por igual período, por solicitação justificada do fornecedor e aceita pela Administração.</w:t>
      </w:r>
    </w:p>
    <w:p w14:paraId="23BDC2A0"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Antes da assinatura do Contrato ou da emissão da Nota de Empenho, a Contratante realizará consulta “</w:t>
      </w:r>
      <w:proofErr w:type="spellStart"/>
      <w:r w:rsidRPr="00091DE8">
        <w:rPr>
          <w:rFonts w:ascii="Cambria" w:hAnsi="Cambria" w:cs="Arial"/>
          <w:sz w:val="22"/>
          <w:szCs w:val="22"/>
        </w:rPr>
        <w:t>on</w:t>
      </w:r>
      <w:proofErr w:type="spellEnd"/>
      <w:r w:rsidRPr="00091DE8">
        <w:rPr>
          <w:rFonts w:ascii="Cambria" w:hAnsi="Cambria" w:cs="Arial"/>
          <w:sz w:val="22"/>
          <w:szCs w:val="22"/>
        </w:rPr>
        <w:t xml:space="preserve"> </w:t>
      </w:r>
      <w:proofErr w:type="spellStart"/>
      <w:r w:rsidRPr="00091DE8">
        <w:rPr>
          <w:rFonts w:ascii="Cambria" w:hAnsi="Cambria" w:cs="Arial"/>
          <w:sz w:val="22"/>
          <w:szCs w:val="22"/>
        </w:rPr>
        <w:t>line</w:t>
      </w:r>
      <w:proofErr w:type="spellEnd"/>
      <w:r w:rsidRPr="00091DE8">
        <w:rPr>
          <w:rFonts w:ascii="Cambria" w:hAnsi="Cambria" w:cs="Arial"/>
          <w:sz w:val="22"/>
          <w:szCs w:val="22"/>
        </w:rPr>
        <w:t>” ao Cadastro Informativo de Créditos não Quitados - CADIN, e à CNDT, CRF-FGTS e Dívida de Tributos Federais, cujos resultados serão anexados aos autos do processo.</w:t>
      </w:r>
    </w:p>
    <w:p w14:paraId="41E02E1F"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A Contratada ficará obrigada a aceitar, nas mesmas condições contratuais, os acréscimos ou supressões que se fizerem necessários, até o limite de 25% (vinte e cinco por cento) do valor inicial atualizado do contrato.</w:t>
      </w:r>
    </w:p>
    <w:p w14:paraId="5056255D"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As supressões resultantes de acordo celebrado entre os contratantes poderão exceder o limite de 25% (vinte e cinco por cento).</w:t>
      </w:r>
    </w:p>
    <w:p w14:paraId="13E45347"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395B9340"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092CCA88"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627370"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contratos decorrentes do Sistema de Registro de Preços poderão ser alterados, observado o disposto no </w:t>
      </w:r>
      <w:hyperlink r:id="rId14" w:anchor="art65" w:history="1">
        <w:r w:rsidRPr="00E704F9">
          <w:rPr>
            <w:rFonts w:cs="Arial"/>
          </w:rPr>
          <w:t>art. 65 da Lei nº 8.666, de 1993</w:t>
        </w:r>
      </w:hyperlink>
      <w:r w:rsidRPr="00091DE8">
        <w:rPr>
          <w:rFonts w:ascii="Cambria" w:hAnsi="Cambria" w:cs="Arial"/>
          <w:sz w:val="22"/>
          <w:szCs w:val="22"/>
        </w:rPr>
        <w:t xml:space="preserve"> (§ 3º, art. 12 do Dec. nº 7.892/2013).</w:t>
      </w:r>
    </w:p>
    <w:p w14:paraId="59F353B9" w14:textId="77777777" w:rsidR="00D6589C"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O contrato decorrente do Sistema de Registro de Preços deverá ser assinado no prazo de validade da ata de registro de preços (§ 4º, art. 12 do Dec. nº 7.892/2013).</w:t>
      </w:r>
    </w:p>
    <w:p w14:paraId="38E2997C" w14:textId="77777777" w:rsidR="00D6589C" w:rsidRPr="00091DE8" w:rsidRDefault="00D6589C" w:rsidP="00E704F9">
      <w:pPr>
        <w:numPr>
          <w:ilvl w:val="0"/>
          <w:numId w:val="13"/>
        </w:numPr>
        <w:spacing w:after="120"/>
        <w:ind w:left="284" w:hanging="284"/>
        <w:jc w:val="both"/>
        <w:rPr>
          <w:rFonts w:ascii="Cambria" w:hAnsi="Cambria" w:cs="Arial"/>
          <w:b/>
          <w:bCs/>
          <w:color w:val="000000"/>
          <w:sz w:val="22"/>
          <w:szCs w:val="22"/>
          <w:highlight w:val="lightGray"/>
        </w:rPr>
      </w:pPr>
      <w:r w:rsidRPr="00091DE8">
        <w:rPr>
          <w:rFonts w:ascii="Cambria" w:hAnsi="Cambria" w:cs="Arial"/>
          <w:sz w:val="22"/>
          <w:szCs w:val="22"/>
          <w:highlight w:val="lightGray"/>
          <w:u w:val="single"/>
          <w:shd w:val="clear" w:color="auto" w:fill="B3B3B3"/>
        </w:rPr>
        <w:t>DAS OBRIGAÇÕES DA CONTRATANTE E DA CONTRATADA</w:t>
      </w:r>
    </w:p>
    <w:p w14:paraId="6826EDDB" w14:textId="77777777" w:rsidR="00D6589C" w:rsidRPr="00091DE8" w:rsidRDefault="00D6589C" w:rsidP="00E704F9">
      <w:pPr>
        <w:numPr>
          <w:ilvl w:val="1"/>
          <w:numId w:val="1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As obrigações da Contratante e da Contratada são as estabelecidas no Termo de Referência, no Edital, na Ata de Registro de Preços e na minuta do instrumento de Contrato, quando for o caso.</w:t>
      </w:r>
    </w:p>
    <w:p w14:paraId="387FD329" w14:textId="77777777" w:rsidR="00D6589C" w:rsidRPr="00091DE8" w:rsidRDefault="00D6589C" w:rsidP="00E704F9">
      <w:pPr>
        <w:numPr>
          <w:ilvl w:val="0"/>
          <w:numId w:val="13"/>
        </w:numPr>
        <w:spacing w:after="120"/>
        <w:ind w:left="284" w:hanging="284"/>
        <w:jc w:val="both"/>
        <w:rPr>
          <w:rFonts w:ascii="Cambria" w:hAnsi="Cambria" w:cs="Arial"/>
          <w:color w:val="000000"/>
          <w:sz w:val="22"/>
          <w:szCs w:val="22"/>
          <w:highlight w:val="lightGray"/>
        </w:rPr>
      </w:pPr>
      <w:r w:rsidRPr="00091DE8">
        <w:rPr>
          <w:rFonts w:ascii="Cambria" w:hAnsi="Cambria" w:cs="Arial"/>
          <w:color w:val="000000"/>
          <w:sz w:val="22"/>
          <w:szCs w:val="22"/>
          <w:highlight w:val="lightGray"/>
          <w:u w:val="single"/>
          <w:shd w:val="clear" w:color="auto" w:fill="C0C0C0"/>
        </w:rPr>
        <w:t>DO RECEBIMENTO E CRITÉRIO DE ACEITAÇÃO DO OBJETO</w:t>
      </w:r>
    </w:p>
    <w:p w14:paraId="1AD49540" w14:textId="77777777" w:rsidR="00D6589C" w:rsidRPr="00091DE8" w:rsidRDefault="00D6589C" w:rsidP="00E704F9">
      <w:pPr>
        <w:numPr>
          <w:ilvl w:val="1"/>
          <w:numId w:val="1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Os critérios de recebimento e aceitação do objeto estão previstos no Termo de Referência e na minuta do instrumento de Contrato, quando for o caso.</w:t>
      </w:r>
    </w:p>
    <w:p w14:paraId="5363C3F1" w14:textId="77777777" w:rsidR="00D6589C" w:rsidRPr="00091DE8" w:rsidRDefault="00D6589C" w:rsidP="00E704F9">
      <w:pPr>
        <w:numPr>
          <w:ilvl w:val="0"/>
          <w:numId w:val="13"/>
        </w:numPr>
        <w:spacing w:after="120"/>
        <w:ind w:left="284" w:hanging="284"/>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 DOTAÇÃO ORÇAMENTÁRIA</w:t>
      </w:r>
    </w:p>
    <w:p w14:paraId="3560CE3E"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4EF82D8F" w14:textId="77777777" w:rsidR="00D6589C" w:rsidRPr="00091DE8" w:rsidRDefault="00D6589C" w:rsidP="00E704F9">
      <w:pPr>
        <w:numPr>
          <w:ilvl w:val="0"/>
          <w:numId w:val="13"/>
        </w:numPr>
        <w:spacing w:after="120"/>
        <w:ind w:left="284" w:hanging="284"/>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DAS DISPOSIÇÕES GERAIS</w:t>
      </w:r>
    </w:p>
    <w:p w14:paraId="21F8B2C6"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Até dois dias úteis antes da data fixada para a abertura da sessão pública, qualquer pessoa poderá solicitar esclarecimentos, providências ou impugnar o ato convocatório do pregão.</w:t>
      </w:r>
    </w:p>
    <w:p w14:paraId="5CEF1804" w14:textId="77777777" w:rsidR="00D6589C" w:rsidRPr="00091DE8" w:rsidRDefault="00D6589C" w:rsidP="00E704F9">
      <w:pPr>
        <w:numPr>
          <w:ilvl w:val="2"/>
          <w:numId w:val="1"/>
        </w:numPr>
        <w:spacing w:after="120"/>
        <w:ind w:left="709"/>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5B79333C" w14:textId="77777777" w:rsidR="00D6589C" w:rsidRPr="00091DE8" w:rsidRDefault="00D6589C" w:rsidP="00E704F9">
      <w:pPr>
        <w:numPr>
          <w:ilvl w:val="2"/>
          <w:numId w:val="1"/>
        </w:numPr>
        <w:spacing w:after="120"/>
        <w:ind w:left="709"/>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53AF6035"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A0AC22D"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9C7E18F"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25010A"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A5D185"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 homologação do resultado desta licitação não implicará direito à contratação.</w:t>
      </w:r>
    </w:p>
    <w:p w14:paraId="4663C2F1" w14:textId="77777777" w:rsidR="00D6589C" w:rsidRPr="00091DE8" w:rsidRDefault="00D6589C" w:rsidP="00E704F9">
      <w:pPr>
        <w:numPr>
          <w:ilvl w:val="2"/>
          <w:numId w:val="1"/>
        </w:numPr>
        <w:spacing w:after="120"/>
        <w:ind w:left="709"/>
        <w:jc w:val="both"/>
        <w:rPr>
          <w:rFonts w:ascii="Cambria" w:hAnsi="Cambria" w:cs="Arial"/>
          <w:sz w:val="22"/>
          <w:szCs w:val="22"/>
        </w:rPr>
      </w:pPr>
      <w:r w:rsidRPr="00091DE8">
        <w:rPr>
          <w:rFonts w:ascii="Cambria" w:hAnsi="Cambria" w:cs="Arial"/>
          <w:sz w:val="22"/>
          <w:szCs w:val="22"/>
        </w:rPr>
        <w:t xml:space="preserve">A existência de preços registrados não obriga a Administração a firmar as contratações que deles poderão advir, facultando-se a realização de licitação específica para </w:t>
      </w:r>
      <w:r w:rsidRPr="00091DE8">
        <w:rPr>
          <w:rFonts w:ascii="Cambria" w:hAnsi="Cambria" w:cs="Arial"/>
          <w:sz w:val="22"/>
          <w:szCs w:val="22"/>
        </w:rPr>
        <w:lastRenderedPageBreak/>
        <w:t>a aquisição pretendida, sendo assegurado ao beneficiário do registro a preferência de fornecimento em igualdade de condições.</w:t>
      </w:r>
    </w:p>
    <w:p w14:paraId="7C3A797B"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A534D08"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8BF14BC"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Na contagem dos prazos estabelecidos neste Edital e seus Anexos, excluir-se-á o dia do início e incluir-se-á o do vencimento. Só se iniciam e vencem os prazos em dias de expediente na Administração.</w:t>
      </w:r>
    </w:p>
    <w:p w14:paraId="758B2831"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7691CCF8"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527138F5"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Em caso de divergência entre disposição do Edital e das demais peças que compõem o processo, prevalece a previsão do Edital.</w:t>
      </w:r>
    </w:p>
    <w:p w14:paraId="5CA2FA60"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 xml:space="preserve">O Edital e seus Anexos poderão ser lidos e/ou obtidos no órgão, situado no endereço Rua </w:t>
      </w:r>
      <w:r w:rsidR="00261E48" w:rsidRPr="00E704F9">
        <w:rPr>
          <w:rFonts w:ascii="Cambria" w:hAnsi="Cambria" w:cs="Arial"/>
          <w:color w:val="000000"/>
          <w:sz w:val="22"/>
          <w:szCs w:val="22"/>
        </w:rPr>
        <w:t>Francisco Novato</w:t>
      </w:r>
      <w:r w:rsidRPr="00E704F9">
        <w:rPr>
          <w:rFonts w:ascii="Cambria" w:hAnsi="Cambria" w:cs="Arial"/>
          <w:color w:val="000000"/>
          <w:sz w:val="22"/>
          <w:szCs w:val="22"/>
        </w:rPr>
        <w:t xml:space="preserve">, nº </w:t>
      </w:r>
      <w:r w:rsidR="00261E48" w:rsidRPr="00E704F9">
        <w:rPr>
          <w:rFonts w:ascii="Cambria" w:hAnsi="Cambria" w:cs="Arial"/>
          <w:color w:val="000000"/>
          <w:sz w:val="22"/>
          <w:szCs w:val="22"/>
        </w:rPr>
        <w:t>02</w:t>
      </w:r>
      <w:r w:rsidRPr="00E704F9">
        <w:rPr>
          <w:rFonts w:ascii="Cambria" w:hAnsi="Cambria" w:cs="Arial"/>
          <w:color w:val="000000"/>
          <w:sz w:val="22"/>
          <w:szCs w:val="22"/>
        </w:rPr>
        <w:t xml:space="preserve">, Centro, Santa Rita de Ibitipoca, nos dias úteis, no horário das 08 horas às 16 horas. </w:t>
      </w:r>
    </w:p>
    <w:p w14:paraId="736C19E0" w14:textId="77777777" w:rsidR="00D6589C" w:rsidRPr="00091DE8" w:rsidRDefault="00D6589C" w:rsidP="00E704F9">
      <w:pPr>
        <w:numPr>
          <w:ilvl w:val="2"/>
          <w:numId w:val="13"/>
        </w:numPr>
        <w:tabs>
          <w:tab w:val="left" w:pos="1560"/>
        </w:tabs>
        <w:spacing w:after="120"/>
        <w:ind w:left="851" w:hanging="11"/>
        <w:jc w:val="both"/>
        <w:rPr>
          <w:rFonts w:ascii="Cambria" w:hAnsi="Cambria" w:cs="Arial"/>
          <w:sz w:val="22"/>
          <w:szCs w:val="22"/>
        </w:rPr>
      </w:pPr>
      <w:r w:rsidRPr="00091DE8">
        <w:rPr>
          <w:rFonts w:ascii="Cambria" w:hAnsi="Cambria" w:cs="Arial"/>
          <w:sz w:val="22"/>
          <w:szCs w:val="22"/>
        </w:rPr>
        <w:t xml:space="preserve">O Edital também está disponibilizado, na íntegra, no endereço eletrônico </w:t>
      </w:r>
      <w:hyperlink r:id="rId15" w:history="1">
        <w:r w:rsidRPr="00091DE8">
          <w:rPr>
            <w:rStyle w:val="Hyperlink"/>
            <w:rFonts w:ascii="Cambria" w:hAnsi="Cambria" w:cs="Arial"/>
            <w:b/>
            <w:bCs/>
            <w:sz w:val="22"/>
            <w:szCs w:val="22"/>
          </w:rPr>
          <w:t>www.santaritadeibitipoca.mg.gov.br</w:t>
        </w:r>
      </w:hyperlink>
      <w:r w:rsidRPr="00091DE8">
        <w:rPr>
          <w:rFonts w:ascii="Cambria" w:hAnsi="Cambria" w:cs="Arial"/>
          <w:sz w:val="22"/>
          <w:szCs w:val="22"/>
        </w:rPr>
        <w:t xml:space="preserve">. </w:t>
      </w:r>
    </w:p>
    <w:p w14:paraId="1529A0E3" w14:textId="77777777" w:rsidR="00D6589C" w:rsidRPr="00091DE8" w:rsidRDefault="00D6589C" w:rsidP="00E704F9">
      <w:pPr>
        <w:numPr>
          <w:ilvl w:val="1"/>
          <w:numId w:val="13"/>
        </w:numPr>
        <w:tabs>
          <w:tab w:val="left" w:pos="851"/>
        </w:tabs>
        <w:spacing w:after="120"/>
        <w:ind w:left="284" w:firstLine="0"/>
        <w:jc w:val="both"/>
        <w:rPr>
          <w:rFonts w:ascii="Cambria" w:hAnsi="Cambria" w:cs="Arial"/>
          <w:sz w:val="22"/>
          <w:szCs w:val="22"/>
        </w:rPr>
      </w:pPr>
      <w:r w:rsidRPr="00091DE8">
        <w:rPr>
          <w:rFonts w:ascii="Cambria" w:hAnsi="Cambria" w:cs="Arial"/>
          <w:sz w:val="22"/>
          <w:szCs w:val="22"/>
        </w:rPr>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261E48">
        <w:rPr>
          <w:rFonts w:ascii="Cambria" w:hAnsi="Cambria" w:cs="Arial"/>
          <w:b/>
          <w:bCs/>
          <w:sz w:val="22"/>
          <w:szCs w:val="22"/>
        </w:rPr>
        <w:t>Francisco Novato</w:t>
      </w:r>
      <w:r w:rsidRPr="00091DE8">
        <w:rPr>
          <w:rFonts w:ascii="Cambria" w:hAnsi="Cambria" w:cs="Arial"/>
          <w:b/>
          <w:bCs/>
          <w:sz w:val="22"/>
          <w:szCs w:val="22"/>
        </w:rPr>
        <w:t xml:space="preserve">, nº </w:t>
      </w:r>
      <w:r w:rsidR="00261E48">
        <w:rPr>
          <w:rFonts w:ascii="Cambria" w:hAnsi="Cambria" w:cs="Arial"/>
          <w:b/>
          <w:bCs/>
          <w:sz w:val="22"/>
          <w:szCs w:val="22"/>
        </w:rPr>
        <w:t>02</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790DD757"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Em caso de cobrança pelo fornecimento de cópia da íntegra do edital e de seus anexos, o valor se limitará ao custo efetivo da reprodução gráfica de tais documentos, nos termos do artigo 32, § 5°, da Lei n° 8.666, de 1993.</w:t>
      </w:r>
    </w:p>
    <w:p w14:paraId="230B0B42"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79BBB71E"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 foro para dirimir questões relativas ao presente Edital será o da Comarca de Barbacena/MG, com exclusão de qualquer outro.</w:t>
      </w:r>
    </w:p>
    <w:p w14:paraId="316CF96D" w14:textId="306ED745" w:rsidR="00D6589C" w:rsidRPr="00091DE8" w:rsidRDefault="00D6589C" w:rsidP="00D6589C">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477EEE">
        <w:rPr>
          <w:rFonts w:ascii="Cambria" w:hAnsi="Cambria" w:cs="Arial"/>
          <w:bCs/>
          <w:sz w:val="22"/>
          <w:szCs w:val="22"/>
        </w:rPr>
        <w:t>30</w:t>
      </w:r>
      <w:r w:rsidRPr="00091DE8">
        <w:rPr>
          <w:rFonts w:ascii="Cambria" w:hAnsi="Cambria" w:cs="Arial"/>
          <w:sz w:val="22"/>
          <w:szCs w:val="22"/>
        </w:rPr>
        <w:t xml:space="preserve"> de </w:t>
      </w:r>
      <w:r w:rsidR="00477EEE">
        <w:rPr>
          <w:rFonts w:ascii="Cambria" w:hAnsi="Cambria" w:cs="Arial"/>
          <w:bCs/>
          <w:sz w:val="22"/>
          <w:szCs w:val="22"/>
        </w:rPr>
        <w:t>abril</w:t>
      </w:r>
      <w:r w:rsidRPr="00091DE8">
        <w:rPr>
          <w:rFonts w:ascii="Cambria" w:hAnsi="Cambria" w:cs="Arial"/>
          <w:sz w:val="22"/>
          <w:szCs w:val="22"/>
        </w:rPr>
        <w:t xml:space="preserve"> de </w:t>
      </w:r>
      <w:r w:rsidRPr="00091DE8">
        <w:rPr>
          <w:rFonts w:ascii="Cambria" w:hAnsi="Cambria" w:cs="Arial"/>
          <w:bCs/>
          <w:sz w:val="22"/>
          <w:szCs w:val="22"/>
        </w:rPr>
        <w:t>20</w:t>
      </w:r>
      <w:r w:rsidR="008943E9">
        <w:rPr>
          <w:rFonts w:ascii="Cambria" w:hAnsi="Cambria" w:cs="Arial"/>
          <w:bCs/>
          <w:sz w:val="22"/>
          <w:szCs w:val="22"/>
        </w:rPr>
        <w:t>2</w:t>
      </w:r>
      <w:r w:rsidR="00156A5F">
        <w:rPr>
          <w:rFonts w:ascii="Cambria" w:hAnsi="Cambria" w:cs="Arial"/>
          <w:bCs/>
          <w:sz w:val="22"/>
          <w:szCs w:val="22"/>
        </w:rPr>
        <w:t>1</w:t>
      </w:r>
      <w:r w:rsidRPr="00091DE8">
        <w:rPr>
          <w:rFonts w:ascii="Cambria" w:hAnsi="Cambria" w:cs="Arial"/>
          <w:sz w:val="22"/>
          <w:szCs w:val="22"/>
        </w:rPr>
        <w:t>.</w:t>
      </w:r>
    </w:p>
    <w:p w14:paraId="3CA9AA6E" w14:textId="77777777" w:rsidR="00F206BB" w:rsidRDefault="00F206BB" w:rsidP="00D6589C">
      <w:pPr>
        <w:jc w:val="center"/>
        <w:rPr>
          <w:rFonts w:ascii="Cambria" w:hAnsi="Cambria" w:cs="Calibri"/>
          <w:b/>
          <w:sz w:val="22"/>
          <w:szCs w:val="22"/>
        </w:rPr>
      </w:pPr>
    </w:p>
    <w:p w14:paraId="0AFE7011" w14:textId="77777777" w:rsidR="00F206BB" w:rsidRDefault="00F206BB" w:rsidP="00D6589C">
      <w:pPr>
        <w:jc w:val="center"/>
        <w:rPr>
          <w:rFonts w:ascii="Cambria" w:hAnsi="Cambria" w:cs="Calibri"/>
          <w:b/>
          <w:sz w:val="22"/>
          <w:szCs w:val="22"/>
        </w:rPr>
      </w:pPr>
    </w:p>
    <w:p w14:paraId="5E1E0202" w14:textId="77777777" w:rsidR="00F206BB" w:rsidRDefault="00F206BB" w:rsidP="00D6589C">
      <w:pPr>
        <w:jc w:val="center"/>
        <w:rPr>
          <w:rFonts w:ascii="Cambria" w:hAnsi="Cambria" w:cs="Calibri"/>
          <w:b/>
          <w:sz w:val="22"/>
          <w:szCs w:val="22"/>
        </w:rPr>
      </w:pPr>
    </w:p>
    <w:p w14:paraId="403FEBA8" w14:textId="77777777" w:rsidR="00D6589C" w:rsidRPr="00091DE8" w:rsidRDefault="00D6589C" w:rsidP="00D6589C">
      <w:pPr>
        <w:jc w:val="center"/>
        <w:rPr>
          <w:rFonts w:ascii="Cambria" w:hAnsi="Cambria" w:cs="Calibri"/>
          <w:b/>
          <w:sz w:val="22"/>
          <w:szCs w:val="22"/>
        </w:rPr>
      </w:pPr>
      <w:r w:rsidRPr="00091DE8">
        <w:rPr>
          <w:rFonts w:ascii="Cambria" w:hAnsi="Cambria" w:cs="Calibri"/>
          <w:b/>
          <w:sz w:val="22"/>
          <w:szCs w:val="22"/>
        </w:rPr>
        <w:t>CRISTIANE CARLA DE ALMEIDA</w:t>
      </w:r>
    </w:p>
    <w:p w14:paraId="6F405934" w14:textId="77777777" w:rsidR="00D6589C" w:rsidRDefault="00D6589C" w:rsidP="00D6589C">
      <w:pPr>
        <w:jc w:val="center"/>
        <w:rPr>
          <w:rFonts w:ascii="Cambria" w:hAnsi="Cambria" w:cs="Calibri"/>
          <w:b/>
          <w:i/>
          <w:sz w:val="16"/>
          <w:szCs w:val="22"/>
        </w:rPr>
      </w:pPr>
      <w:r w:rsidRPr="00091DE8">
        <w:rPr>
          <w:rFonts w:ascii="Cambria" w:hAnsi="Cambria" w:cs="Calibri"/>
          <w:b/>
          <w:i/>
          <w:sz w:val="16"/>
          <w:szCs w:val="22"/>
        </w:rPr>
        <w:t>Pregoeira</w:t>
      </w:r>
    </w:p>
    <w:p w14:paraId="48EFA61A" w14:textId="77777777" w:rsidR="004575A6" w:rsidRDefault="004575A6" w:rsidP="00D6589C">
      <w:pPr>
        <w:jc w:val="center"/>
        <w:rPr>
          <w:rFonts w:ascii="Cambria" w:hAnsi="Cambria" w:cs="Calibri"/>
          <w:b/>
          <w:i/>
          <w:sz w:val="16"/>
          <w:szCs w:val="22"/>
        </w:rPr>
      </w:pPr>
    </w:p>
    <w:p w14:paraId="2CC400EC" w14:textId="77777777" w:rsidR="004575A6" w:rsidRPr="00091DE8" w:rsidRDefault="004575A6" w:rsidP="00D6589C">
      <w:pPr>
        <w:jc w:val="center"/>
        <w:rPr>
          <w:rFonts w:ascii="Cambria" w:hAnsi="Cambria" w:cs="Calibri"/>
          <w:b/>
          <w:i/>
          <w:sz w:val="16"/>
          <w:szCs w:val="22"/>
        </w:rPr>
      </w:pPr>
    </w:p>
    <w:p w14:paraId="1F5DD492" w14:textId="77777777" w:rsidR="004575A6" w:rsidRDefault="004575A6" w:rsidP="004575A6">
      <w:pPr>
        <w:spacing w:after="120" w:line="276" w:lineRule="auto"/>
        <w:ind w:right="-15"/>
        <w:jc w:val="center"/>
        <w:rPr>
          <w:rFonts w:ascii="Cambria" w:hAnsi="Cambria" w:cs="Calibri"/>
          <w:b/>
          <w:bCs/>
          <w:color w:val="000000"/>
          <w:sz w:val="22"/>
          <w:szCs w:val="22"/>
        </w:rPr>
      </w:pPr>
    </w:p>
    <w:p w14:paraId="16B73AC3" w14:textId="77777777" w:rsidR="004575A6" w:rsidRPr="00091DE8" w:rsidRDefault="004575A6" w:rsidP="004575A6">
      <w:pPr>
        <w:spacing w:after="120" w:line="276" w:lineRule="auto"/>
        <w:ind w:right="-15"/>
        <w:jc w:val="center"/>
        <w:rPr>
          <w:rFonts w:ascii="Cambria" w:hAnsi="Cambria" w:cs="Calibri"/>
          <w:b/>
          <w:bCs/>
          <w:color w:val="000000"/>
          <w:sz w:val="22"/>
          <w:szCs w:val="22"/>
        </w:rPr>
      </w:pPr>
      <w:r w:rsidRPr="00091DE8">
        <w:rPr>
          <w:rFonts w:ascii="Cambria" w:hAnsi="Cambria" w:cs="Calibri"/>
          <w:b/>
          <w:bCs/>
          <w:color w:val="000000"/>
          <w:sz w:val="22"/>
          <w:szCs w:val="22"/>
        </w:rPr>
        <w:t>TERMO DE REFERÊNCIA</w:t>
      </w:r>
    </w:p>
    <w:p w14:paraId="0E56194B" w14:textId="77777777" w:rsidR="004575A6" w:rsidRPr="00091DE8" w:rsidRDefault="004575A6" w:rsidP="004575A6">
      <w:pPr>
        <w:spacing w:after="120" w:line="276" w:lineRule="auto"/>
        <w:ind w:right="-15"/>
        <w:jc w:val="center"/>
        <w:rPr>
          <w:rFonts w:ascii="Cambria" w:hAnsi="Cambria" w:cs="Calibri"/>
          <w:b/>
          <w:bCs/>
          <w:iCs/>
          <w:color w:val="000000"/>
          <w:sz w:val="22"/>
          <w:szCs w:val="22"/>
        </w:rPr>
      </w:pPr>
      <w:r w:rsidRPr="00091DE8">
        <w:rPr>
          <w:rFonts w:ascii="Cambria" w:hAnsi="Cambria" w:cs="Calibri"/>
          <w:b/>
          <w:bCs/>
          <w:color w:val="000000"/>
          <w:sz w:val="22"/>
          <w:szCs w:val="22"/>
        </w:rPr>
        <w:t xml:space="preserve">PREGÃO PRESENCIAL PARA REGISTRO DE PREÇOS Nº </w:t>
      </w:r>
      <w:r>
        <w:rPr>
          <w:rFonts w:ascii="Cambria" w:hAnsi="Cambria" w:cs="Calibri"/>
          <w:b/>
          <w:bCs/>
          <w:color w:val="000000"/>
          <w:sz w:val="22"/>
          <w:szCs w:val="22"/>
        </w:rPr>
        <w:t>020/2021</w:t>
      </w:r>
    </w:p>
    <w:p w14:paraId="18150C8B" w14:textId="77777777" w:rsidR="004575A6" w:rsidRPr="00091DE8" w:rsidRDefault="004575A6" w:rsidP="004575A6">
      <w:pPr>
        <w:spacing w:after="120" w:line="276" w:lineRule="auto"/>
        <w:ind w:right="-15"/>
        <w:jc w:val="center"/>
        <w:rPr>
          <w:rFonts w:ascii="Cambria" w:hAnsi="Cambria" w:cs="Calibri"/>
          <w:b/>
          <w:bCs/>
          <w:color w:val="000000"/>
          <w:sz w:val="22"/>
          <w:szCs w:val="22"/>
        </w:rPr>
      </w:pPr>
      <w:r w:rsidRPr="00091DE8">
        <w:rPr>
          <w:rFonts w:ascii="Cambria" w:hAnsi="Cambria" w:cs="Calibri"/>
          <w:b/>
          <w:bCs/>
          <w:color w:val="000000"/>
          <w:sz w:val="22"/>
          <w:szCs w:val="22"/>
        </w:rPr>
        <w:t xml:space="preserve"> (Processo Administrativo n° </w:t>
      </w:r>
      <w:r>
        <w:rPr>
          <w:rFonts w:ascii="Cambria" w:hAnsi="Cambria" w:cs="Calibri"/>
          <w:b/>
          <w:bCs/>
          <w:color w:val="000000"/>
          <w:sz w:val="22"/>
          <w:szCs w:val="22"/>
        </w:rPr>
        <w:t>007/2021</w:t>
      </w:r>
      <w:r w:rsidRPr="00091DE8">
        <w:rPr>
          <w:rFonts w:ascii="Cambria" w:hAnsi="Cambria" w:cs="Calibri"/>
          <w:b/>
          <w:bCs/>
          <w:color w:val="000000"/>
          <w:sz w:val="22"/>
          <w:szCs w:val="22"/>
        </w:rPr>
        <w:t>)</w:t>
      </w:r>
    </w:p>
    <w:p w14:paraId="7A8EF01B" w14:textId="77777777" w:rsidR="004575A6" w:rsidRPr="00091DE8" w:rsidRDefault="004575A6" w:rsidP="004575A6">
      <w:pPr>
        <w:numPr>
          <w:ilvl w:val="0"/>
          <w:numId w:val="7"/>
        </w:numPr>
        <w:spacing w:after="120" w:line="276" w:lineRule="auto"/>
        <w:ind w:right="-15"/>
        <w:jc w:val="both"/>
        <w:rPr>
          <w:rFonts w:ascii="Cambria" w:hAnsi="Cambria" w:cs="Calibri"/>
          <w:b/>
          <w:color w:val="000000"/>
          <w:sz w:val="22"/>
          <w:szCs w:val="22"/>
        </w:rPr>
      </w:pPr>
      <w:r w:rsidRPr="00091DE8">
        <w:rPr>
          <w:rFonts w:ascii="Cambria" w:hAnsi="Cambria" w:cs="Calibri"/>
          <w:b/>
          <w:color w:val="000000"/>
          <w:sz w:val="22"/>
          <w:szCs w:val="22"/>
        </w:rPr>
        <w:t>DO OBJETO</w:t>
      </w:r>
    </w:p>
    <w:p w14:paraId="589E442D" w14:textId="77777777" w:rsidR="004575A6" w:rsidRPr="00091DE8" w:rsidRDefault="004575A6" w:rsidP="004575A6">
      <w:pPr>
        <w:numPr>
          <w:ilvl w:val="1"/>
          <w:numId w:val="7"/>
        </w:numPr>
        <w:tabs>
          <w:tab w:val="left" w:pos="426"/>
        </w:tabs>
        <w:spacing w:after="120" w:line="276" w:lineRule="auto"/>
        <w:ind w:left="0" w:right="-15" w:firstLine="0"/>
        <w:jc w:val="both"/>
        <w:rPr>
          <w:rFonts w:ascii="Cambria" w:hAnsi="Cambria" w:cs="Calibri"/>
          <w:b/>
          <w:sz w:val="22"/>
          <w:szCs w:val="22"/>
        </w:rPr>
      </w:pPr>
      <w:r w:rsidRPr="00255FA1">
        <w:rPr>
          <w:rFonts w:ascii="Cambria" w:hAnsi="Cambria"/>
          <w:bCs/>
          <w:sz w:val="22"/>
          <w:szCs w:val="22"/>
        </w:rPr>
        <w:t xml:space="preserve">Aquisição de gêneros alimentícios, </w:t>
      </w:r>
      <w:r>
        <w:rPr>
          <w:rFonts w:ascii="Cambria" w:hAnsi="Cambria"/>
          <w:bCs/>
          <w:sz w:val="22"/>
          <w:szCs w:val="22"/>
        </w:rPr>
        <w:t>para</w:t>
      </w:r>
      <w:r w:rsidRPr="00255FA1">
        <w:rPr>
          <w:rFonts w:ascii="Cambria" w:hAnsi="Cambria"/>
          <w:bCs/>
          <w:sz w:val="22"/>
          <w:szCs w:val="22"/>
        </w:rPr>
        <w:t xml:space="preserve"> entrega parcelada</w:t>
      </w:r>
      <w:r w:rsidRPr="00091DE8">
        <w:rPr>
          <w:rFonts w:ascii="Cambria" w:hAnsi="Cambria"/>
          <w:sz w:val="22"/>
          <w:szCs w:val="22"/>
        </w:rPr>
        <w:t xml:space="preserve">, para a </w:t>
      </w:r>
      <w:r>
        <w:rPr>
          <w:rFonts w:ascii="Cambria" w:hAnsi="Cambria"/>
          <w:sz w:val="22"/>
          <w:szCs w:val="22"/>
        </w:rPr>
        <w:t>alimentação</w:t>
      </w:r>
      <w:r w:rsidRPr="00091DE8">
        <w:rPr>
          <w:rFonts w:ascii="Cambria" w:hAnsi="Cambria"/>
          <w:sz w:val="22"/>
          <w:szCs w:val="22"/>
        </w:rPr>
        <w:t xml:space="preserve"> escolar da rede municipal de ensino, </w:t>
      </w:r>
      <w:r>
        <w:rPr>
          <w:rFonts w:ascii="Cambria" w:hAnsi="Cambria"/>
          <w:sz w:val="22"/>
          <w:szCs w:val="22"/>
        </w:rPr>
        <w:t>conforme condições, quantidades e exigências estabelecidas neste instrumento:</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4575A6" w:rsidRPr="00091DE8" w14:paraId="5D6E255F" w14:textId="77777777" w:rsidTr="00034600">
        <w:tc>
          <w:tcPr>
            <w:tcW w:w="705" w:type="dxa"/>
            <w:vMerge w:val="restart"/>
            <w:shd w:val="clear" w:color="auto" w:fill="auto"/>
            <w:vAlign w:val="center"/>
          </w:tcPr>
          <w:p w14:paraId="4AAA62AA"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0597F851"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321DE5C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4004355E"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7C803495" w14:textId="77777777" w:rsidR="004575A6" w:rsidRPr="004E3B48" w:rsidRDefault="004575A6" w:rsidP="00034600">
            <w:pPr>
              <w:tabs>
                <w:tab w:val="left" w:pos="1134"/>
              </w:tabs>
              <w:spacing w:line="276" w:lineRule="auto"/>
              <w:ind w:left="-110" w:right="-115"/>
              <w:jc w:val="center"/>
              <w:rPr>
                <w:rFonts w:ascii="Cambria" w:hAnsi="Cambria"/>
                <w:b/>
                <w:sz w:val="18"/>
                <w:szCs w:val="22"/>
              </w:rPr>
            </w:pPr>
            <w:r w:rsidRPr="0038564F">
              <w:rPr>
                <w:rFonts w:ascii="Cambria" w:hAnsi="Cambria"/>
                <w:b/>
                <w:sz w:val="16"/>
                <w:szCs w:val="20"/>
              </w:rPr>
              <w:t>VALOR MÁXIMO</w:t>
            </w:r>
            <w:r>
              <w:rPr>
                <w:rFonts w:ascii="Cambria" w:hAnsi="Cambria"/>
                <w:b/>
                <w:sz w:val="16"/>
                <w:szCs w:val="20"/>
              </w:rPr>
              <w:t xml:space="preserve"> ACEITÁVEL</w:t>
            </w:r>
          </w:p>
        </w:tc>
      </w:tr>
      <w:tr w:rsidR="004575A6" w:rsidRPr="00091DE8" w14:paraId="1688A225" w14:textId="77777777" w:rsidTr="00034600">
        <w:tc>
          <w:tcPr>
            <w:tcW w:w="705" w:type="dxa"/>
            <w:vMerge/>
            <w:shd w:val="clear" w:color="auto" w:fill="auto"/>
            <w:vAlign w:val="center"/>
          </w:tcPr>
          <w:p w14:paraId="659CA76B"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45CFA204"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49874DBE"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66BE4724"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2CBC171B"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46CF3748" w14:textId="77777777" w:rsidR="004575A6" w:rsidRPr="004E3B48" w:rsidRDefault="004575A6" w:rsidP="00034600">
            <w:pPr>
              <w:tabs>
                <w:tab w:val="left" w:pos="1134"/>
              </w:tabs>
              <w:spacing w:line="276" w:lineRule="auto"/>
              <w:ind w:right="-15"/>
              <w:jc w:val="center"/>
              <w:rPr>
                <w:rFonts w:ascii="Cambria" w:hAnsi="Cambria"/>
                <w:b/>
                <w:sz w:val="18"/>
                <w:szCs w:val="22"/>
              </w:rPr>
            </w:pPr>
          </w:p>
        </w:tc>
      </w:tr>
      <w:tr w:rsidR="004575A6" w:rsidRPr="00091DE8" w14:paraId="03484819" w14:textId="77777777" w:rsidTr="00034600">
        <w:tc>
          <w:tcPr>
            <w:tcW w:w="705" w:type="dxa"/>
            <w:shd w:val="clear" w:color="auto" w:fill="auto"/>
            <w:vAlign w:val="center"/>
          </w:tcPr>
          <w:p w14:paraId="12C128E1" w14:textId="77777777" w:rsidR="004575A6" w:rsidRPr="003B64CD" w:rsidRDefault="004575A6" w:rsidP="00034600">
            <w:pPr>
              <w:widowControl w:val="0"/>
              <w:suppressAutoHyphens/>
              <w:jc w:val="center"/>
              <w:rPr>
                <w:rFonts w:ascii="Cambria" w:hAnsi="Cambria" w:cs="Arial"/>
                <w:sz w:val="18"/>
                <w:szCs w:val="18"/>
              </w:rPr>
            </w:pPr>
            <w:proofErr w:type="gramStart"/>
            <w:r w:rsidRPr="003B64CD">
              <w:rPr>
                <w:rFonts w:ascii="Cambria" w:hAnsi="Cambria" w:cs="Arial"/>
                <w:sz w:val="18"/>
                <w:szCs w:val="18"/>
              </w:rPr>
              <w:t>1</w:t>
            </w:r>
            <w:proofErr w:type="gramEnd"/>
          </w:p>
        </w:tc>
        <w:tc>
          <w:tcPr>
            <w:tcW w:w="4960" w:type="dxa"/>
            <w:shd w:val="clear" w:color="auto" w:fill="auto"/>
          </w:tcPr>
          <w:p w14:paraId="174A0580" w14:textId="77777777" w:rsidR="004575A6" w:rsidRPr="003B64CD" w:rsidRDefault="004575A6" w:rsidP="00034600">
            <w:pPr>
              <w:widowControl w:val="0"/>
              <w:suppressAutoHyphens/>
              <w:jc w:val="both"/>
              <w:rPr>
                <w:rFonts w:ascii="Cambria" w:hAnsi="Cambria"/>
                <w:sz w:val="18"/>
                <w:szCs w:val="18"/>
              </w:rPr>
            </w:pPr>
            <w:r w:rsidRPr="003B64CD">
              <w:rPr>
                <w:rFonts w:ascii="Cambria" w:hAnsi="Cambria"/>
                <w:b/>
                <w:sz w:val="18"/>
                <w:szCs w:val="18"/>
              </w:rPr>
              <w:t xml:space="preserve">AÇUCAR CRISTAL; </w:t>
            </w:r>
            <w:r w:rsidRPr="003B64CD">
              <w:rPr>
                <w:rFonts w:ascii="Cambria" w:hAnsi="Cambria"/>
                <w:bCs/>
                <w:sz w:val="18"/>
                <w:szCs w:val="18"/>
              </w:rPr>
              <w:t xml:space="preserve">açúcar; cristal; obtido a partir do caldo da cana de açúcar; com aspecto, cor e odor característicos e sabor doce; não podendo apresentar </w:t>
            </w:r>
            <w:proofErr w:type="gramStart"/>
            <w:r w:rsidRPr="003B64CD">
              <w:rPr>
                <w:rFonts w:ascii="Cambria" w:hAnsi="Cambria"/>
                <w:bCs/>
                <w:sz w:val="18"/>
                <w:szCs w:val="18"/>
              </w:rPr>
              <w:t>mau</w:t>
            </w:r>
            <w:proofErr w:type="gramEnd"/>
            <w:r w:rsidRPr="003B64CD">
              <w:rPr>
                <w:rFonts w:ascii="Cambria" w:hAnsi="Cambria"/>
                <w:bCs/>
                <w:sz w:val="18"/>
                <w:szCs w:val="18"/>
              </w:rPr>
              <w:t xml:space="preserve"> estado de conservação, alta umidade, presença de insetos ou detritos e odor estranho; embalagem primaria plástica atóxica devidamente lacrada; com validade mínima de 10 meses na data da entrega; e suas condições deverão estar de acordo com a Resolução RDC 271/05, RDC 12/01, RDC 259/02, RDC 360/03 e alterações posteriores; produto sujeito a verificação no ato da entrega aos </w:t>
            </w:r>
            <w:proofErr w:type="spellStart"/>
            <w:r w:rsidRPr="003B64CD">
              <w:rPr>
                <w:rFonts w:ascii="Cambria" w:hAnsi="Cambria"/>
                <w:bCs/>
                <w:sz w:val="18"/>
                <w:szCs w:val="18"/>
              </w:rPr>
              <w:t>proced</w:t>
            </w:r>
            <w:proofErr w:type="spellEnd"/>
            <w:r w:rsidRPr="003B64CD">
              <w:rPr>
                <w:rFonts w:ascii="Cambria" w:hAnsi="Cambria"/>
                <w:bCs/>
                <w:sz w:val="18"/>
                <w:szCs w:val="18"/>
              </w:rPr>
              <w:t xml:space="preserve">. </w:t>
            </w:r>
            <w:proofErr w:type="gramStart"/>
            <w:r w:rsidRPr="003B64CD">
              <w:rPr>
                <w:rFonts w:ascii="Cambria" w:hAnsi="Cambria"/>
                <w:bCs/>
                <w:sz w:val="18"/>
                <w:szCs w:val="18"/>
              </w:rPr>
              <w:t>adm</w:t>
            </w:r>
            <w:proofErr w:type="gramEnd"/>
            <w:r w:rsidRPr="003B64CD">
              <w:rPr>
                <w:rFonts w:ascii="Cambria" w:hAnsi="Cambria"/>
                <w:bCs/>
                <w:sz w:val="18"/>
                <w:szCs w:val="18"/>
              </w:rPr>
              <w:t xml:space="preserve">. </w:t>
            </w:r>
            <w:proofErr w:type="gramStart"/>
            <w:r w:rsidRPr="003B64CD">
              <w:rPr>
                <w:rFonts w:ascii="Cambria" w:hAnsi="Cambria"/>
                <w:bCs/>
                <w:sz w:val="18"/>
                <w:szCs w:val="18"/>
              </w:rPr>
              <w:t>determinados</w:t>
            </w:r>
            <w:proofErr w:type="gramEnd"/>
            <w:r w:rsidRPr="003B64CD">
              <w:rPr>
                <w:rFonts w:ascii="Cambria" w:hAnsi="Cambria"/>
                <w:bCs/>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0DC1B71A" w14:textId="77777777" w:rsidR="004575A6" w:rsidRPr="003B64CD" w:rsidRDefault="004575A6" w:rsidP="00034600">
            <w:pPr>
              <w:widowControl w:val="0"/>
              <w:suppressAutoHyphens/>
              <w:spacing w:line="276" w:lineRule="auto"/>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/5 kg</w:t>
            </w:r>
          </w:p>
        </w:tc>
        <w:tc>
          <w:tcPr>
            <w:tcW w:w="850" w:type="dxa"/>
            <w:vAlign w:val="bottom"/>
          </w:tcPr>
          <w:p w14:paraId="5B9A0B61" w14:textId="77777777" w:rsidR="004575A6" w:rsidRPr="003B64CD" w:rsidRDefault="004575A6" w:rsidP="00034600">
            <w:pPr>
              <w:widowControl w:val="0"/>
              <w:suppressAutoHyphens/>
              <w:spacing w:line="276" w:lineRule="auto"/>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3FB36526" w14:textId="77777777" w:rsidR="004575A6" w:rsidRPr="003B64CD" w:rsidRDefault="004575A6" w:rsidP="00034600">
            <w:pPr>
              <w:widowControl w:val="0"/>
              <w:suppressAutoHyphens/>
              <w:spacing w:line="276" w:lineRule="auto"/>
              <w:jc w:val="right"/>
              <w:rPr>
                <w:rFonts w:ascii="Cambria" w:hAnsi="Cambria"/>
                <w:sz w:val="18"/>
                <w:szCs w:val="18"/>
              </w:rPr>
            </w:pPr>
            <w:r>
              <w:rPr>
                <w:rFonts w:ascii="Cambria" w:hAnsi="Cambria"/>
                <w:sz w:val="18"/>
                <w:szCs w:val="18"/>
              </w:rPr>
              <w:t>416</w:t>
            </w:r>
          </w:p>
        </w:tc>
        <w:tc>
          <w:tcPr>
            <w:tcW w:w="986" w:type="dxa"/>
            <w:shd w:val="clear" w:color="auto" w:fill="auto"/>
            <w:vAlign w:val="bottom"/>
          </w:tcPr>
          <w:p w14:paraId="603C45A2"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16,97</w:t>
            </w:r>
          </w:p>
        </w:tc>
      </w:tr>
      <w:tr w:rsidR="004575A6" w:rsidRPr="00091DE8" w14:paraId="62D7D087" w14:textId="77777777" w:rsidTr="00034600">
        <w:tc>
          <w:tcPr>
            <w:tcW w:w="705" w:type="dxa"/>
            <w:shd w:val="clear" w:color="auto" w:fill="auto"/>
            <w:vAlign w:val="center"/>
          </w:tcPr>
          <w:p w14:paraId="07029E4F" w14:textId="77777777" w:rsidR="004575A6" w:rsidRPr="003B64CD" w:rsidRDefault="004575A6" w:rsidP="00034600">
            <w:pPr>
              <w:widowControl w:val="0"/>
              <w:suppressAutoHyphens/>
              <w:jc w:val="center"/>
              <w:rPr>
                <w:rFonts w:ascii="Cambria" w:hAnsi="Cambria" w:cs="Arial"/>
                <w:sz w:val="18"/>
                <w:szCs w:val="18"/>
              </w:rPr>
            </w:pPr>
            <w:proofErr w:type="gramStart"/>
            <w:r w:rsidRPr="003B64CD">
              <w:rPr>
                <w:rFonts w:ascii="Cambria" w:hAnsi="Cambria" w:cs="Arial"/>
                <w:sz w:val="18"/>
                <w:szCs w:val="18"/>
              </w:rPr>
              <w:t>2</w:t>
            </w:r>
            <w:proofErr w:type="gramEnd"/>
          </w:p>
        </w:tc>
        <w:tc>
          <w:tcPr>
            <w:tcW w:w="4960" w:type="dxa"/>
            <w:shd w:val="clear" w:color="auto" w:fill="auto"/>
          </w:tcPr>
          <w:p w14:paraId="0A7FEB29" w14:textId="77777777" w:rsidR="004575A6" w:rsidRPr="00AD5FBA" w:rsidRDefault="004575A6" w:rsidP="00034600">
            <w:pPr>
              <w:widowControl w:val="0"/>
              <w:suppressAutoHyphens/>
              <w:jc w:val="both"/>
              <w:rPr>
                <w:rFonts w:ascii="Cambria" w:hAnsi="Cambria"/>
                <w:b/>
                <w:sz w:val="18"/>
                <w:szCs w:val="18"/>
                <w:highlight w:val="yellow"/>
              </w:rPr>
            </w:pPr>
            <w:r w:rsidRPr="003B64CD">
              <w:rPr>
                <w:rFonts w:ascii="Cambria" w:eastAsia="Calibri" w:hAnsi="Cambria" w:cs="Calibri"/>
                <w:b/>
                <w:color w:val="000000"/>
                <w:sz w:val="18"/>
                <w:szCs w:val="18"/>
              </w:rPr>
              <w:t>ALIMENTAÇÃO ESCOLAR, ALIMENTO ACHOCOLATADO, PÓ, INSTANTÂNEO;</w:t>
            </w:r>
            <w:proofErr w:type="gramStart"/>
            <w:r w:rsidRPr="003B64CD">
              <w:rPr>
                <w:rFonts w:ascii="Cambria" w:eastAsia="Calibri" w:hAnsi="Cambria" w:cs="Calibri"/>
                <w:b/>
                <w:color w:val="000000"/>
                <w:sz w:val="18"/>
                <w:szCs w:val="18"/>
              </w:rPr>
              <w:t xml:space="preserve">  </w:t>
            </w:r>
            <w:proofErr w:type="gramEnd"/>
            <w:r w:rsidRPr="003B64CD">
              <w:rPr>
                <w:rFonts w:ascii="Cambria" w:eastAsia="Calibri" w:hAnsi="Cambria" w:cs="Calibri"/>
                <w:bCs/>
                <w:color w:val="000000"/>
                <w:sz w:val="18"/>
                <w:szCs w:val="18"/>
              </w:rPr>
              <w:t xml:space="preserve">Alimento Achocolatado, pó fino, instantâneo; composta de açúcar, cacau em pó, sal, emulsificante, estabilizante; aromatizante e outros ingredientes permitidos; com cor marrom, sabor e odor próprios; isenta de sujidades e outros materiais estranhos; embalagem primaria apropriada e hermeticamente fechada; contendo peso liquido entre 400g e 2 kg; e suas condições deverão estar de acordo com a RDC 12/01, RDC 259/02, RDC 360/03, RDC 273/05;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686D3FAD" w14:textId="77777777" w:rsidR="004575A6" w:rsidRPr="00AD5FBA" w:rsidRDefault="004575A6" w:rsidP="00034600">
            <w:pPr>
              <w:widowControl w:val="0"/>
              <w:suppressAutoHyphens/>
              <w:spacing w:line="276" w:lineRule="auto"/>
              <w:jc w:val="center"/>
              <w:rPr>
                <w:rFonts w:ascii="Cambria" w:hAnsi="Cambria"/>
                <w:sz w:val="18"/>
                <w:szCs w:val="18"/>
                <w:highlight w:val="yellow"/>
              </w:rPr>
            </w:pPr>
            <w:r w:rsidRPr="003B64CD">
              <w:rPr>
                <w:rFonts w:ascii="Cambria" w:hAnsi="Cambria"/>
                <w:sz w:val="18"/>
                <w:szCs w:val="18"/>
              </w:rPr>
              <w:t xml:space="preserve">Embal. </w:t>
            </w:r>
            <w:proofErr w:type="gramStart"/>
            <w:r w:rsidRPr="003B64CD">
              <w:rPr>
                <w:rFonts w:ascii="Cambria" w:hAnsi="Cambria"/>
                <w:sz w:val="18"/>
                <w:szCs w:val="18"/>
              </w:rPr>
              <w:t>c</w:t>
            </w:r>
            <w:proofErr w:type="gramEnd"/>
            <w:r w:rsidRPr="003B64CD">
              <w:rPr>
                <w:rFonts w:ascii="Cambria" w:hAnsi="Cambria"/>
                <w:sz w:val="18"/>
                <w:szCs w:val="18"/>
              </w:rPr>
              <w:t>/400g</w:t>
            </w:r>
          </w:p>
        </w:tc>
        <w:tc>
          <w:tcPr>
            <w:tcW w:w="850" w:type="dxa"/>
            <w:vAlign w:val="bottom"/>
          </w:tcPr>
          <w:p w14:paraId="4230BED8" w14:textId="77777777" w:rsidR="004575A6" w:rsidRPr="00AD5FBA" w:rsidRDefault="004575A6" w:rsidP="00034600">
            <w:pPr>
              <w:widowControl w:val="0"/>
              <w:suppressAutoHyphens/>
              <w:spacing w:line="276" w:lineRule="auto"/>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63164619" w14:textId="77777777" w:rsidR="004575A6" w:rsidRPr="00AD5FBA" w:rsidRDefault="004575A6" w:rsidP="00034600">
            <w:pPr>
              <w:widowControl w:val="0"/>
              <w:suppressAutoHyphens/>
              <w:spacing w:line="276" w:lineRule="auto"/>
              <w:jc w:val="right"/>
              <w:rPr>
                <w:rFonts w:ascii="Cambria" w:hAnsi="Cambria"/>
                <w:sz w:val="18"/>
                <w:szCs w:val="18"/>
                <w:highlight w:val="yellow"/>
              </w:rPr>
            </w:pPr>
            <w:r w:rsidRPr="003B64CD">
              <w:rPr>
                <w:rFonts w:ascii="Cambria" w:hAnsi="Cambria" w:cs="Calibri"/>
                <w:color w:val="000000"/>
                <w:sz w:val="18"/>
                <w:szCs w:val="18"/>
              </w:rPr>
              <w:t>1</w:t>
            </w:r>
            <w:r>
              <w:rPr>
                <w:rFonts w:ascii="Cambria" w:hAnsi="Cambria" w:cs="Calibri"/>
                <w:color w:val="000000"/>
                <w:sz w:val="18"/>
                <w:szCs w:val="18"/>
              </w:rPr>
              <w:t>0</w:t>
            </w:r>
            <w:r w:rsidRPr="003B64CD">
              <w:rPr>
                <w:rFonts w:ascii="Cambria" w:hAnsi="Cambria" w:cs="Calibri"/>
                <w:color w:val="000000"/>
                <w:sz w:val="18"/>
                <w:szCs w:val="18"/>
              </w:rPr>
              <w:t>0</w:t>
            </w:r>
          </w:p>
        </w:tc>
        <w:tc>
          <w:tcPr>
            <w:tcW w:w="986" w:type="dxa"/>
            <w:shd w:val="clear" w:color="auto" w:fill="auto"/>
            <w:vAlign w:val="bottom"/>
          </w:tcPr>
          <w:p w14:paraId="688C20EB"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9,98</w:t>
            </w:r>
          </w:p>
        </w:tc>
      </w:tr>
      <w:tr w:rsidR="004575A6" w:rsidRPr="00091DE8" w14:paraId="145AB721" w14:textId="77777777" w:rsidTr="00034600">
        <w:tc>
          <w:tcPr>
            <w:tcW w:w="705" w:type="dxa"/>
            <w:shd w:val="clear" w:color="auto" w:fill="auto"/>
            <w:vAlign w:val="center"/>
          </w:tcPr>
          <w:p w14:paraId="0C67C03C" w14:textId="77777777" w:rsidR="004575A6" w:rsidRPr="003B64CD" w:rsidRDefault="004575A6" w:rsidP="00034600">
            <w:pPr>
              <w:widowControl w:val="0"/>
              <w:suppressAutoHyphens/>
              <w:jc w:val="center"/>
              <w:rPr>
                <w:rFonts w:ascii="Cambria" w:hAnsi="Cambria" w:cs="Arial"/>
                <w:sz w:val="18"/>
                <w:szCs w:val="18"/>
              </w:rPr>
            </w:pPr>
            <w:proofErr w:type="gramStart"/>
            <w:r w:rsidRPr="003B64CD">
              <w:rPr>
                <w:rFonts w:ascii="Cambria" w:hAnsi="Cambria" w:cs="Arial"/>
                <w:sz w:val="18"/>
                <w:szCs w:val="18"/>
              </w:rPr>
              <w:t>3</w:t>
            </w:r>
            <w:proofErr w:type="gramEnd"/>
          </w:p>
        </w:tc>
        <w:tc>
          <w:tcPr>
            <w:tcW w:w="4960" w:type="dxa"/>
            <w:shd w:val="clear" w:color="auto" w:fill="auto"/>
          </w:tcPr>
          <w:p w14:paraId="03467493" w14:textId="77777777" w:rsidR="004575A6" w:rsidRPr="003B64CD" w:rsidRDefault="004575A6" w:rsidP="00034600">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ALIMENTO ACHOCOLATADO DIETÉTICO EM PÓ</w:t>
            </w:r>
            <w:r w:rsidRPr="003B64CD">
              <w:rPr>
                <w:rFonts w:ascii="Cambria" w:eastAsia="Calibri" w:hAnsi="Cambria" w:cs="Calibri"/>
                <w:bCs/>
                <w:color w:val="000000"/>
                <w:sz w:val="18"/>
                <w:szCs w:val="18"/>
              </w:rPr>
              <w:t xml:space="preserve">; Alimento achocolatado dietético em pó; composto de </w:t>
            </w:r>
            <w:proofErr w:type="spellStart"/>
            <w:r w:rsidRPr="003B64CD">
              <w:rPr>
                <w:rFonts w:ascii="Cambria" w:eastAsia="Calibri" w:hAnsi="Cambria" w:cs="Calibri"/>
                <w:bCs/>
                <w:color w:val="000000"/>
                <w:sz w:val="18"/>
                <w:szCs w:val="18"/>
              </w:rPr>
              <w:t>maltodextrina</w:t>
            </w:r>
            <w:proofErr w:type="spellEnd"/>
            <w:r w:rsidRPr="003B64CD">
              <w:rPr>
                <w:rFonts w:ascii="Cambria" w:eastAsia="Calibri" w:hAnsi="Cambria" w:cs="Calibri"/>
                <w:bCs/>
                <w:color w:val="000000"/>
                <w:sz w:val="18"/>
                <w:szCs w:val="18"/>
              </w:rPr>
              <w:t xml:space="preserve">, cacau em pó, lecitina de soja, vitaminas; edulcorantes, aromatizante e </w:t>
            </w:r>
            <w:proofErr w:type="spellStart"/>
            <w:r w:rsidRPr="003B64CD">
              <w:rPr>
                <w:rFonts w:ascii="Cambria" w:eastAsia="Calibri" w:hAnsi="Cambria" w:cs="Calibri"/>
                <w:bCs/>
                <w:color w:val="000000"/>
                <w:sz w:val="18"/>
                <w:szCs w:val="18"/>
              </w:rPr>
              <w:t>antiumectante</w:t>
            </w:r>
            <w:proofErr w:type="spellEnd"/>
            <w:r w:rsidRPr="003B64CD">
              <w:rPr>
                <w:rFonts w:ascii="Cambria" w:eastAsia="Calibri" w:hAnsi="Cambria" w:cs="Calibri"/>
                <w:bCs/>
                <w:color w:val="000000"/>
                <w:sz w:val="18"/>
                <w:szCs w:val="18"/>
              </w:rPr>
              <w:t xml:space="preserve">; pó fino de cor amarronzada, sabor chocolate e odor característico; embalagem primaria pote plástico hermeticamente fechado e atóxico; com validade mínima de 10 meses na data da entrega; e suas condições deverão estar de acordo com a Portaria 29/98, Portaria 27/98, RESOLUÇÃO RDC 273/05, RDC 12/01, RDC 259/02; RDC 360/03, RDC 14/14 e alterações posteriores; produto sujeito a verificação no ato da entrega aos procedimentos </w:t>
            </w:r>
            <w:proofErr w:type="spellStart"/>
            <w:r w:rsidRPr="003B64CD">
              <w:rPr>
                <w:rFonts w:ascii="Cambria" w:eastAsia="Calibri" w:hAnsi="Cambria" w:cs="Calibri"/>
                <w:bCs/>
                <w:color w:val="000000"/>
                <w:sz w:val="18"/>
                <w:szCs w:val="18"/>
              </w:rPr>
              <w:t>admin</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40F2D669" w14:textId="77777777" w:rsidR="004575A6" w:rsidRPr="003B64CD" w:rsidRDefault="004575A6" w:rsidP="00034600">
            <w:pPr>
              <w:widowControl w:val="0"/>
              <w:suppressAutoHyphens/>
              <w:spacing w:line="276" w:lineRule="auto"/>
              <w:jc w:val="center"/>
              <w:rPr>
                <w:rFonts w:ascii="Cambria" w:hAnsi="Cambria"/>
                <w:sz w:val="18"/>
                <w:szCs w:val="18"/>
              </w:rPr>
            </w:pPr>
            <w:r w:rsidRPr="003B64CD">
              <w:rPr>
                <w:rFonts w:ascii="Cambria" w:hAnsi="Cambria"/>
                <w:sz w:val="18"/>
                <w:szCs w:val="18"/>
              </w:rPr>
              <w:t>Emb. c/400 g</w:t>
            </w:r>
          </w:p>
        </w:tc>
        <w:tc>
          <w:tcPr>
            <w:tcW w:w="850" w:type="dxa"/>
            <w:vAlign w:val="bottom"/>
          </w:tcPr>
          <w:p w14:paraId="3F185E07" w14:textId="77777777" w:rsidR="004575A6" w:rsidRPr="003B64CD" w:rsidRDefault="004575A6" w:rsidP="00034600">
            <w:pPr>
              <w:widowControl w:val="0"/>
              <w:suppressAutoHyphens/>
              <w:spacing w:line="276" w:lineRule="auto"/>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4DC01E5" w14:textId="77777777" w:rsidR="004575A6" w:rsidRPr="003B64CD" w:rsidRDefault="004575A6" w:rsidP="00034600">
            <w:pPr>
              <w:widowControl w:val="0"/>
              <w:suppressAutoHyphens/>
              <w:spacing w:line="276" w:lineRule="auto"/>
              <w:jc w:val="right"/>
              <w:rPr>
                <w:rFonts w:ascii="Cambria" w:hAnsi="Cambria"/>
                <w:sz w:val="18"/>
                <w:szCs w:val="18"/>
              </w:rPr>
            </w:pPr>
            <w:r w:rsidRPr="003B64CD">
              <w:rPr>
                <w:rFonts w:ascii="Cambria" w:hAnsi="Cambria" w:cs="Calibri"/>
                <w:color w:val="000000"/>
                <w:sz w:val="18"/>
                <w:szCs w:val="18"/>
              </w:rPr>
              <w:t>0</w:t>
            </w:r>
            <w:r>
              <w:rPr>
                <w:rFonts w:ascii="Cambria" w:hAnsi="Cambria" w:cs="Calibri"/>
                <w:color w:val="000000"/>
                <w:sz w:val="18"/>
                <w:szCs w:val="18"/>
              </w:rPr>
              <w:t>05</w:t>
            </w:r>
          </w:p>
        </w:tc>
        <w:tc>
          <w:tcPr>
            <w:tcW w:w="986" w:type="dxa"/>
            <w:shd w:val="clear" w:color="auto" w:fill="auto"/>
            <w:vAlign w:val="bottom"/>
          </w:tcPr>
          <w:p w14:paraId="27416F61"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13,08</w:t>
            </w:r>
          </w:p>
        </w:tc>
      </w:tr>
    </w:tbl>
    <w:p w14:paraId="77302D20" w14:textId="77777777" w:rsidR="004575A6" w:rsidRDefault="004575A6" w:rsidP="004575A6"/>
    <w:p w14:paraId="76643087" w14:textId="77777777" w:rsidR="004575A6" w:rsidRDefault="004575A6" w:rsidP="004575A6"/>
    <w:p w14:paraId="0E40110D" w14:textId="77777777" w:rsidR="004575A6" w:rsidRDefault="004575A6" w:rsidP="004575A6"/>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23"/>
        <w:gridCol w:w="22"/>
        <w:gridCol w:w="948"/>
        <w:gridCol w:w="850"/>
        <w:gridCol w:w="851"/>
        <w:gridCol w:w="986"/>
      </w:tblGrid>
      <w:tr w:rsidR="004575A6" w:rsidRPr="00091DE8" w14:paraId="1B26FB15" w14:textId="77777777" w:rsidTr="00034600">
        <w:tc>
          <w:tcPr>
            <w:tcW w:w="705" w:type="dxa"/>
            <w:vMerge w:val="restart"/>
            <w:shd w:val="clear" w:color="auto" w:fill="auto"/>
            <w:vAlign w:val="center"/>
          </w:tcPr>
          <w:p w14:paraId="4ADACCE7"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46F3A810"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gridSpan w:val="3"/>
            <w:vMerge w:val="restart"/>
            <w:shd w:val="clear" w:color="auto" w:fill="auto"/>
            <w:vAlign w:val="center"/>
          </w:tcPr>
          <w:p w14:paraId="0C83481B"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2371E291"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630D9556" w14:textId="77777777" w:rsidR="004575A6" w:rsidRPr="004E3B48" w:rsidRDefault="004575A6" w:rsidP="00034600">
            <w:pPr>
              <w:tabs>
                <w:tab w:val="left" w:pos="1134"/>
              </w:tabs>
              <w:spacing w:line="276" w:lineRule="auto"/>
              <w:ind w:left="-102" w:right="-115"/>
              <w:jc w:val="center"/>
              <w:rPr>
                <w:rFonts w:ascii="Cambria" w:hAnsi="Cambria"/>
                <w:b/>
                <w:sz w:val="18"/>
                <w:szCs w:val="22"/>
              </w:rPr>
            </w:pPr>
            <w:r w:rsidRPr="0038564F">
              <w:rPr>
                <w:rFonts w:ascii="Cambria" w:hAnsi="Cambria"/>
                <w:b/>
                <w:sz w:val="16"/>
                <w:szCs w:val="20"/>
              </w:rPr>
              <w:t>VALOR MÁXIMO</w:t>
            </w:r>
            <w:r>
              <w:rPr>
                <w:rFonts w:ascii="Cambria" w:hAnsi="Cambria"/>
                <w:b/>
                <w:sz w:val="16"/>
                <w:szCs w:val="20"/>
              </w:rPr>
              <w:t xml:space="preserve"> ACEITÁVEL</w:t>
            </w:r>
          </w:p>
        </w:tc>
      </w:tr>
      <w:tr w:rsidR="004575A6" w:rsidRPr="00091DE8" w14:paraId="72DB495E" w14:textId="77777777" w:rsidTr="00034600">
        <w:tc>
          <w:tcPr>
            <w:tcW w:w="705" w:type="dxa"/>
            <w:vMerge/>
            <w:shd w:val="clear" w:color="auto" w:fill="auto"/>
            <w:vAlign w:val="center"/>
          </w:tcPr>
          <w:p w14:paraId="417B0B40"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286B800D"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gridSpan w:val="3"/>
            <w:vMerge/>
            <w:shd w:val="clear" w:color="auto" w:fill="auto"/>
            <w:vAlign w:val="center"/>
          </w:tcPr>
          <w:p w14:paraId="3F1C387B"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38AFA4A5"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454C1F3D"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14574413" w14:textId="77777777" w:rsidR="004575A6" w:rsidRPr="004E3B48" w:rsidRDefault="004575A6" w:rsidP="00034600">
            <w:pPr>
              <w:tabs>
                <w:tab w:val="left" w:pos="1134"/>
              </w:tabs>
              <w:spacing w:line="276" w:lineRule="auto"/>
              <w:ind w:right="-15"/>
              <w:jc w:val="center"/>
              <w:rPr>
                <w:rFonts w:ascii="Cambria" w:hAnsi="Cambria"/>
                <w:b/>
                <w:sz w:val="18"/>
                <w:szCs w:val="22"/>
              </w:rPr>
            </w:pPr>
          </w:p>
        </w:tc>
      </w:tr>
      <w:tr w:rsidR="004575A6" w:rsidRPr="00091DE8" w14:paraId="00C4F683" w14:textId="77777777" w:rsidTr="00034600">
        <w:tc>
          <w:tcPr>
            <w:tcW w:w="705" w:type="dxa"/>
            <w:shd w:val="clear" w:color="auto" w:fill="auto"/>
            <w:vAlign w:val="center"/>
          </w:tcPr>
          <w:p w14:paraId="619A8B64" w14:textId="77777777" w:rsidR="004575A6" w:rsidRPr="003B64CD" w:rsidRDefault="004575A6" w:rsidP="00034600">
            <w:pPr>
              <w:widowControl w:val="0"/>
              <w:suppressAutoHyphens/>
              <w:jc w:val="center"/>
              <w:rPr>
                <w:rFonts w:ascii="Cambria" w:hAnsi="Cambria" w:cs="Arial"/>
                <w:sz w:val="18"/>
                <w:szCs w:val="18"/>
              </w:rPr>
            </w:pPr>
            <w:proofErr w:type="gramStart"/>
            <w:r>
              <w:rPr>
                <w:rFonts w:ascii="Cambria" w:hAnsi="Cambria" w:cs="Arial"/>
                <w:sz w:val="18"/>
                <w:szCs w:val="18"/>
              </w:rPr>
              <w:t>4</w:t>
            </w:r>
            <w:proofErr w:type="gramEnd"/>
          </w:p>
        </w:tc>
        <w:tc>
          <w:tcPr>
            <w:tcW w:w="4960" w:type="dxa"/>
            <w:shd w:val="clear" w:color="auto" w:fill="auto"/>
          </w:tcPr>
          <w:p w14:paraId="00E25911"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color w:val="000000"/>
                <w:sz w:val="18"/>
                <w:szCs w:val="18"/>
              </w:rPr>
              <w:t>ALIMENTAÇÃO ESCOLAR</w:t>
            </w:r>
            <w:proofErr w:type="gramStart"/>
            <w:r w:rsidRPr="003B64CD">
              <w:rPr>
                <w:rFonts w:ascii="Cambria" w:eastAsia="Calibri" w:hAnsi="Cambria" w:cs="Calibri"/>
                <w:b/>
                <w:color w:val="000000"/>
                <w:sz w:val="18"/>
                <w:szCs w:val="18"/>
              </w:rPr>
              <w:t>, FILE</w:t>
            </w:r>
            <w:proofErr w:type="gramEnd"/>
            <w:r w:rsidRPr="003B64CD">
              <w:rPr>
                <w:rFonts w:ascii="Cambria" w:eastAsia="Calibri" w:hAnsi="Cambria" w:cs="Calibri"/>
                <w:b/>
                <w:color w:val="000000"/>
                <w:sz w:val="18"/>
                <w:szCs w:val="18"/>
              </w:rPr>
              <w:t xml:space="preserve"> DE PEITO DE FRANGO, CONGELADO</w:t>
            </w:r>
            <w:r w:rsidRPr="003B64CD">
              <w:rPr>
                <w:rFonts w:ascii="Cambria" w:eastAsia="Calibri" w:hAnsi="Cambria" w:cs="Calibri"/>
                <w:bCs/>
                <w:color w:val="000000"/>
                <w:sz w:val="18"/>
                <w:szCs w:val="18"/>
              </w:rPr>
              <w:t xml:space="preserve">; Alimentação Escolar; file de peito de frango, congelado; transportado e conservado a temperatura de -18ºC ou mais frio; com cor, sabor e odor próprios, firme, consistente e não pegajosa; devendo apresentar-se livre de parasitas e de qualquer substancia contaminante que possa altera-la; ou encobrir alguma alteração; embalagem primaria plástica, atóxica e apropriada para alimentos; cada file pesando entre 50 a 70 gramas; embalagem secundaria caixa de papelão reforçada; e suas condições deverão estar de acordo com a Portaria 210/98, Instrução Normativa 22/05, Decreto 9.013/17, Portaria CVS 05/13, RDC 12/01; RDC 259/02, RDC 360/03, RDC 14/14 e alterações posteriores; produto sujeito a verificação no ato da entrega aos proc. adm.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10 meses na data da entrega; reposição do produto: no caso de alteração do mesmo antes do vencimento do prazo de validade e embalagens danificadas.</w:t>
            </w:r>
          </w:p>
        </w:tc>
        <w:tc>
          <w:tcPr>
            <w:tcW w:w="993" w:type="dxa"/>
            <w:gridSpan w:val="3"/>
            <w:shd w:val="clear" w:color="auto" w:fill="auto"/>
            <w:vAlign w:val="bottom"/>
          </w:tcPr>
          <w:p w14:paraId="067F9D92"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Kg</w:t>
            </w:r>
          </w:p>
        </w:tc>
        <w:tc>
          <w:tcPr>
            <w:tcW w:w="850" w:type="dxa"/>
            <w:vAlign w:val="bottom"/>
          </w:tcPr>
          <w:p w14:paraId="68CCACF3"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F13D37C"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1</w:t>
            </w:r>
            <w:r w:rsidRPr="003B64CD">
              <w:rPr>
                <w:rFonts w:ascii="Cambria" w:hAnsi="Cambria"/>
                <w:sz w:val="18"/>
                <w:szCs w:val="18"/>
              </w:rPr>
              <w:t>50</w:t>
            </w:r>
          </w:p>
        </w:tc>
        <w:tc>
          <w:tcPr>
            <w:tcW w:w="986" w:type="dxa"/>
            <w:shd w:val="clear" w:color="auto" w:fill="auto"/>
            <w:vAlign w:val="bottom"/>
          </w:tcPr>
          <w:p w14:paraId="06A4F12D"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16,47</w:t>
            </w:r>
          </w:p>
        </w:tc>
      </w:tr>
      <w:tr w:rsidR="004575A6" w:rsidRPr="00091DE8" w14:paraId="1887827F" w14:textId="77777777" w:rsidTr="00034600">
        <w:tc>
          <w:tcPr>
            <w:tcW w:w="705" w:type="dxa"/>
            <w:shd w:val="clear" w:color="auto" w:fill="auto"/>
            <w:vAlign w:val="center"/>
          </w:tcPr>
          <w:p w14:paraId="1F31A4AF" w14:textId="77777777" w:rsidR="004575A6" w:rsidRPr="003B64CD" w:rsidRDefault="004575A6" w:rsidP="00034600">
            <w:pPr>
              <w:widowControl w:val="0"/>
              <w:suppressAutoHyphens/>
              <w:jc w:val="center"/>
              <w:rPr>
                <w:rFonts w:ascii="Cambria" w:hAnsi="Cambria" w:cs="Arial"/>
                <w:sz w:val="18"/>
                <w:szCs w:val="18"/>
              </w:rPr>
            </w:pPr>
            <w:proofErr w:type="gramStart"/>
            <w:r>
              <w:rPr>
                <w:rFonts w:ascii="Cambria" w:hAnsi="Cambria" w:cs="Arial"/>
                <w:sz w:val="18"/>
                <w:szCs w:val="18"/>
              </w:rPr>
              <w:t>5</w:t>
            </w:r>
            <w:proofErr w:type="gramEnd"/>
          </w:p>
        </w:tc>
        <w:tc>
          <w:tcPr>
            <w:tcW w:w="4960" w:type="dxa"/>
            <w:shd w:val="clear" w:color="auto" w:fill="auto"/>
          </w:tcPr>
          <w:p w14:paraId="4E877DAE" w14:textId="77777777" w:rsidR="004575A6" w:rsidRPr="003B64CD" w:rsidRDefault="004575A6" w:rsidP="00034600">
            <w:pPr>
              <w:autoSpaceDE w:val="0"/>
              <w:autoSpaceDN w:val="0"/>
              <w:adjustRightInd w:val="0"/>
              <w:jc w:val="both"/>
              <w:rPr>
                <w:rFonts w:ascii="Cambria" w:hAnsi="Cambria"/>
                <w:b/>
                <w:sz w:val="18"/>
                <w:szCs w:val="18"/>
              </w:rPr>
            </w:pPr>
            <w:r w:rsidRPr="003B64CD">
              <w:rPr>
                <w:rFonts w:ascii="Cambria" w:eastAsia="Calibri" w:hAnsi="Cambria" w:cs="Calibri"/>
                <w:b/>
                <w:color w:val="000000"/>
                <w:sz w:val="18"/>
                <w:szCs w:val="18"/>
              </w:rPr>
              <w:t xml:space="preserve">AMENDOIM TORRADO, SEM PELE, SEM SAL; </w:t>
            </w:r>
            <w:r w:rsidRPr="003B64CD">
              <w:rPr>
                <w:rFonts w:ascii="Cambria" w:eastAsia="Calibri" w:hAnsi="Cambria" w:cs="Calibri"/>
                <w:bCs/>
                <w:color w:val="000000"/>
                <w:sz w:val="18"/>
                <w:szCs w:val="18"/>
              </w:rPr>
              <w:t xml:space="preserve">amendoim; torrado; sem pele, sem sal; constituído de grãos inteiros, sãos, limpos e de primeira qualidade; sem fermentação e mofo; isento de sujidades e outros materiais estranhos; validade mínima de 04 meses na data da entrega, embalagem primaria saco plástico incolor, transparente e atóxico; e suas condições deverão estar de acordo com a Portaria 147/87(MAPA), RDC 07/11, RDC 272/05, RDC 172/03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gridSpan w:val="3"/>
            <w:shd w:val="clear" w:color="auto" w:fill="auto"/>
            <w:vAlign w:val="bottom"/>
          </w:tcPr>
          <w:p w14:paraId="3EED52B7" w14:textId="77777777" w:rsidR="004575A6" w:rsidRPr="003B64CD" w:rsidRDefault="004575A6" w:rsidP="00034600">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/1 kg</w:t>
            </w:r>
          </w:p>
        </w:tc>
        <w:tc>
          <w:tcPr>
            <w:tcW w:w="850" w:type="dxa"/>
            <w:vAlign w:val="bottom"/>
          </w:tcPr>
          <w:p w14:paraId="318B1830"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402BBDE2"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cs="Calibri"/>
                <w:color w:val="000000"/>
                <w:sz w:val="18"/>
                <w:szCs w:val="18"/>
              </w:rPr>
              <w:t>0</w:t>
            </w:r>
            <w:r>
              <w:rPr>
                <w:rFonts w:ascii="Cambria" w:hAnsi="Cambria" w:cs="Calibri"/>
                <w:color w:val="000000"/>
                <w:sz w:val="18"/>
                <w:szCs w:val="18"/>
              </w:rPr>
              <w:t>10</w:t>
            </w:r>
          </w:p>
        </w:tc>
        <w:tc>
          <w:tcPr>
            <w:tcW w:w="986" w:type="dxa"/>
            <w:shd w:val="clear" w:color="auto" w:fill="auto"/>
            <w:vAlign w:val="bottom"/>
          </w:tcPr>
          <w:p w14:paraId="692055C6"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26,43</w:t>
            </w:r>
          </w:p>
        </w:tc>
      </w:tr>
      <w:tr w:rsidR="004575A6" w:rsidRPr="00091DE8" w14:paraId="1882F486" w14:textId="77777777" w:rsidTr="00034600">
        <w:tc>
          <w:tcPr>
            <w:tcW w:w="705" w:type="dxa"/>
            <w:shd w:val="clear" w:color="auto" w:fill="auto"/>
            <w:vAlign w:val="center"/>
          </w:tcPr>
          <w:p w14:paraId="21A5F564" w14:textId="77777777" w:rsidR="004575A6" w:rsidRPr="003B64CD" w:rsidRDefault="004575A6" w:rsidP="00034600">
            <w:pPr>
              <w:widowControl w:val="0"/>
              <w:suppressAutoHyphens/>
              <w:jc w:val="center"/>
              <w:rPr>
                <w:rFonts w:ascii="Cambria" w:hAnsi="Cambria" w:cs="Arial"/>
                <w:sz w:val="18"/>
                <w:szCs w:val="18"/>
              </w:rPr>
            </w:pPr>
            <w:proofErr w:type="gramStart"/>
            <w:r>
              <w:rPr>
                <w:rFonts w:ascii="Cambria" w:hAnsi="Cambria" w:cs="Arial"/>
                <w:sz w:val="18"/>
                <w:szCs w:val="18"/>
              </w:rPr>
              <w:t>6</w:t>
            </w:r>
            <w:proofErr w:type="gramEnd"/>
          </w:p>
        </w:tc>
        <w:tc>
          <w:tcPr>
            <w:tcW w:w="4960" w:type="dxa"/>
            <w:shd w:val="clear" w:color="auto" w:fill="auto"/>
          </w:tcPr>
          <w:p w14:paraId="76C3BA18" w14:textId="77777777" w:rsidR="004575A6" w:rsidRPr="003B64CD" w:rsidRDefault="004575A6" w:rsidP="00034600">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 xml:space="preserve">ARROZ PARBOILIZADO, TIPO </w:t>
            </w:r>
            <w:proofErr w:type="gramStart"/>
            <w:r w:rsidRPr="003B64CD">
              <w:rPr>
                <w:rFonts w:ascii="Cambria" w:eastAsia="Calibri" w:hAnsi="Cambria" w:cs="Calibri"/>
                <w:b/>
                <w:color w:val="000000"/>
                <w:sz w:val="18"/>
                <w:szCs w:val="18"/>
              </w:rPr>
              <w:t>1</w:t>
            </w:r>
            <w:proofErr w:type="gramEnd"/>
            <w:r w:rsidRPr="003B64CD">
              <w:rPr>
                <w:rFonts w:ascii="Cambria" w:eastAsia="Calibri" w:hAnsi="Cambria" w:cs="Calibri"/>
                <w:b/>
                <w:color w:val="000000"/>
                <w:sz w:val="18"/>
                <w:szCs w:val="18"/>
              </w:rPr>
              <w:t>, LONGO</w:t>
            </w:r>
            <w:r w:rsidRPr="003B64CD">
              <w:rPr>
                <w:rFonts w:ascii="Cambria" w:eastAsia="Calibri" w:hAnsi="Cambria" w:cs="Calibri"/>
                <w:bCs/>
                <w:color w:val="000000"/>
                <w:sz w:val="18"/>
                <w:szCs w:val="18"/>
              </w:rPr>
              <w:t xml:space="preserve">; arroz; </w:t>
            </w:r>
            <w:proofErr w:type="spellStart"/>
            <w:r w:rsidRPr="003B64CD">
              <w:rPr>
                <w:rFonts w:ascii="Cambria" w:eastAsia="Calibri" w:hAnsi="Cambria" w:cs="Calibri"/>
                <w:bCs/>
                <w:color w:val="000000"/>
                <w:sz w:val="18"/>
                <w:szCs w:val="18"/>
              </w:rPr>
              <w:t>parboilizado</w:t>
            </w:r>
            <w:proofErr w:type="spellEnd"/>
            <w:r w:rsidRPr="003B64CD">
              <w:rPr>
                <w:rFonts w:ascii="Cambria" w:eastAsia="Calibri" w:hAnsi="Cambria" w:cs="Calibri"/>
                <w:bCs/>
                <w:color w:val="000000"/>
                <w:sz w:val="18"/>
                <w:szCs w:val="18"/>
              </w:rPr>
              <w:t xml:space="preserve">; grupo beneficiado, subgrupo </w:t>
            </w:r>
            <w:proofErr w:type="spellStart"/>
            <w:r w:rsidRPr="003B64CD">
              <w:rPr>
                <w:rFonts w:ascii="Cambria" w:eastAsia="Calibri" w:hAnsi="Cambria" w:cs="Calibri"/>
                <w:bCs/>
                <w:color w:val="000000"/>
                <w:sz w:val="18"/>
                <w:szCs w:val="18"/>
              </w:rPr>
              <w:t>parboilizado</w:t>
            </w:r>
            <w:proofErr w:type="spellEnd"/>
            <w:r w:rsidRPr="003B64CD">
              <w:rPr>
                <w:rFonts w:ascii="Cambria" w:eastAsia="Calibri" w:hAnsi="Cambria" w:cs="Calibri"/>
                <w:bCs/>
                <w:color w:val="000000"/>
                <w:sz w:val="18"/>
                <w:szCs w:val="18"/>
              </w:rPr>
              <w:t xml:space="preserve"> polido, tipo 1, classe longo; grãos inteiros; com teor de umidade recomendada de 14%, obedecendo aos limites máximos de tolerância de impurezas; matérias estranhas, grãos mofados, ardidos e enegrecidos para este subgrupo; isento de insetos, carunchos, gorgulhos e outras pragas; embalagem primaria saco plástico atóxico, hermeticamente fechado, com validade mínima de 05 meses na data da entrega; e suas condições deverão estar de acordo com a Instrução Normativa 06/09 do MAPA, RDC 14/14,RDC 259/02 E RDC 360/03 e suas posteriores alterações;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gridSpan w:val="3"/>
            <w:shd w:val="clear" w:color="auto" w:fill="auto"/>
            <w:vAlign w:val="bottom"/>
          </w:tcPr>
          <w:p w14:paraId="4DC71079" w14:textId="77777777" w:rsidR="004575A6" w:rsidRPr="003B64CD" w:rsidRDefault="004575A6" w:rsidP="00034600">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/5 Kg</w:t>
            </w:r>
          </w:p>
        </w:tc>
        <w:tc>
          <w:tcPr>
            <w:tcW w:w="850" w:type="dxa"/>
            <w:vAlign w:val="bottom"/>
          </w:tcPr>
          <w:p w14:paraId="68CFBF35"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4E73883"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406</w:t>
            </w:r>
          </w:p>
        </w:tc>
        <w:tc>
          <w:tcPr>
            <w:tcW w:w="986" w:type="dxa"/>
            <w:shd w:val="clear" w:color="auto" w:fill="auto"/>
            <w:vAlign w:val="bottom"/>
          </w:tcPr>
          <w:p w14:paraId="356FAE6A"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28,00</w:t>
            </w:r>
          </w:p>
        </w:tc>
      </w:tr>
      <w:tr w:rsidR="004575A6" w:rsidRPr="00091DE8" w14:paraId="40FFCB37" w14:textId="77777777" w:rsidTr="00034600">
        <w:tc>
          <w:tcPr>
            <w:tcW w:w="705" w:type="dxa"/>
            <w:shd w:val="clear" w:color="auto" w:fill="auto"/>
            <w:vAlign w:val="center"/>
          </w:tcPr>
          <w:p w14:paraId="72EB6E40" w14:textId="77777777" w:rsidR="004575A6" w:rsidRPr="003B64CD" w:rsidRDefault="004575A6" w:rsidP="00034600">
            <w:pPr>
              <w:widowControl w:val="0"/>
              <w:suppressAutoHyphens/>
              <w:jc w:val="center"/>
              <w:rPr>
                <w:rFonts w:ascii="Cambria" w:hAnsi="Cambria" w:cs="Arial"/>
                <w:sz w:val="18"/>
                <w:szCs w:val="18"/>
              </w:rPr>
            </w:pPr>
            <w:proofErr w:type="gramStart"/>
            <w:r>
              <w:rPr>
                <w:rFonts w:ascii="Cambria" w:hAnsi="Cambria" w:cs="Arial"/>
                <w:sz w:val="18"/>
                <w:szCs w:val="18"/>
              </w:rPr>
              <w:t>7</w:t>
            </w:r>
            <w:proofErr w:type="gramEnd"/>
          </w:p>
        </w:tc>
        <w:tc>
          <w:tcPr>
            <w:tcW w:w="4960" w:type="dxa"/>
            <w:shd w:val="clear" w:color="auto" w:fill="auto"/>
          </w:tcPr>
          <w:p w14:paraId="4CF18895" w14:textId="77777777" w:rsidR="004575A6" w:rsidRPr="00B32460" w:rsidRDefault="004575A6" w:rsidP="00034600">
            <w:pPr>
              <w:autoSpaceDE w:val="0"/>
              <w:autoSpaceDN w:val="0"/>
              <w:adjustRightInd w:val="0"/>
              <w:jc w:val="both"/>
              <w:rPr>
                <w:rFonts w:ascii="Cambria" w:hAnsi="Cambria"/>
                <w:sz w:val="18"/>
                <w:szCs w:val="18"/>
                <w:highlight w:val="yellow"/>
              </w:rPr>
            </w:pPr>
            <w:r w:rsidRPr="003B64CD">
              <w:rPr>
                <w:rFonts w:ascii="Cambria" w:eastAsia="Calibri" w:hAnsi="Cambria" w:cs="Calibri"/>
                <w:b/>
                <w:color w:val="000000"/>
                <w:sz w:val="18"/>
                <w:szCs w:val="18"/>
              </w:rPr>
              <w:t xml:space="preserve">BISCOITO C/SAL, CREAM CRAKER; </w:t>
            </w:r>
            <w:r w:rsidRPr="003B64CD">
              <w:rPr>
                <w:rFonts w:ascii="Cambria" w:eastAsia="Calibri" w:hAnsi="Cambria" w:cs="Calibri"/>
                <w:bCs/>
                <w:color w:val="000000"/>
                <w:sz w:val="18"/>
                <w:szCs w:val="18"/>
              </w:rPr>
              <w:t xml:space="preserve">Biscoito C/sal; Tipo Cream Cracker; Composto de Farinha de Trigo Enriquecida Com Ferro e Ácido Fólico, Gordura Vegetal, Açúcar, Sal, Amido; Emulsificante, Melhorador de Farinha, Fermentos Químicos e Outros Ingredientes Permitidos; Embalagem Primaria Filme Bopp Metalizado Hermeticamente Fechado e Atóxico; e Suas Condições Deverão Estar de Acordo Com a Resolução RDC 263/05, RDC 360/03, RDC 12/01, RDC 259/02,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Administrativos Determinados Pela </w:t>
            </w:r>
            <w:proofErr w:type="gramStart"/>
            <w:r w:rsidRPr="003B64CD">
              <w:rPr>
                <w:rFonts w:ascii="Cambria" w:eastAsia="Calibri" w:hAnsi="Cambria" w:cs="Calibri"/>
                <w:bCs/>
                <w:color w:val="000000"/>
                <w:sz w:val="18"/>
                <w:szCs w:val="18"/>
              </w:rPr>
              <w:t>Anvisa</w:t>
            </w:r>
            <w:proofErr w:type="gramEnd"/>
            <w:r w:rsidRPr="003B64CD">
              <w:rPr>
                <w:rFonts w:ascii="Cambria" w:eastAsia="Calibri" w:hAnsi="Cambria" w:cs="Calibri"/>
                <w:bCs/>
                <w:color w:val="000000"/>
                <w:sz w:val="18"/>
                <w:szCs w:val="18"/>
              </w:rPr>
              <w:t xml:space="preserve">; Com Validade Mínima de 5 Meses Na Data Da Entrega; Reposição do produto: no caso de </w:t>
            </w:r>
            <w:r w:rsidRPr="003B64CD">
              <w:rPr>
                <w:rFonts w:ascii="Cambria" w:eastAsia="Calibri" w:hAnsi="Cambria" w:cs="Calibri"/>
                <w:bCs/>
                <w:color w:val="000000"/>
                <w:sz w:val="18"/>
                <w:szCs w:val="18"/>
              </w:rPr>
              <w:lastRenderedPageBreak/>
              <w:t>alteração do mesmo antes do vencimento do prazo de validade e embalagens danificadas.</w:t>
            </w:r>
          </w:p>
        </w:tc>
        <w:tc>
          <w:tcPr>
            <w:tcW w:w="993" w:type="dxa"/>
            <w:gridSpan w:val="3"/>
            <w:shd w:val="clear" w:color="auto" w:fill="auto"/>
            <w:vAlign w:val="bottom"/>
          </w:tcPr>
          <w:p w14:paraId="6911955E" w14:textId="77777777" w:rsidR="004575A6" w:rsidRPr="00B32460" w:rsidRDefault="004575A6" w:rsidP="00034600">
            <w:pPr>
              <w:widowControl w:val="0"/>
              <w:suppressAutoHyphens/>
              <w:jc w:val="center"/>
              <w:rPr>
                <w:rFonts w:ascii="Cambria" w:hAnsi="Cambria"/>
                <w:sz w:val="18"/>
                <w:szCs w:val="18"/>
                <w:highlight w:val="yellow"/>
              </w:rPr>
            </w:pPr>
            <w:r w:rsidRPr="003B64CD">
              <w:rPr>
                <w:rFonts w:ascii="Cambria" w:hAnsi="Cambria"/>
                <w:sz w:val="18"/>
                <w:szCs w:val="18"/>
              </w:rPr>
              <w:lastRenderedPageBreak/>
              <w:t xml:space="preserve">Cx. c/20 </w:t>
            </w:r>
            <w:proofErr w:type="spellStart"/>
            <w:r w:rsidRPr="003B64CD">
              <w:rPr>
                <w:rFonts w:ascii="Cambria" w:hAnsi="Cambria"/>
                <w:sz w:val="18"/>
                <w:szCs w:val="18"/>
              </w:rPr>
              <w:t>pct</w:t>
            </w:r>
            <w:proofErr w:type="spellEnd"/>
            <w:r w:rsidRPr="003B64CD">
              <w:rPr>
                <w:rFonts w:ascii="Cambria" w:hAnsi="Cambria"/>
                <w:sz w:val="18"/>
                <w:szCs w:val="18"/>
              </w:rPr>
              <w:t xml:space="preserve"> 400 g</w:t>
            </w:r>
          </w:p>
        </w:tc>
        <w:tc>
          <w:tcPr>
            <w:tcW w:w="850" w:type="dxa"/>
            <w:shd w:val="clear" w:color="auto" w:fill="auto"/>
            <w:vAlign w:val="bottom"/>
          </w:tcPr>
          <w:p w14:paraId="629C1DCC" w14:textId="77777777" w:rsidR="004575A6" w:rsidRPr="00B32460" w:rsidRDefault="004575A6" w:rsidP="00034600">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1A301578" w14:textId="77777777" w:rsidR="004575A6" w:rsidRPr="00B32460" w:rsidRDefault="004575A6" w:rsidP="00034600">
            <w:pPr>
              <w:widowControl w:val="0"/>
              <w:suppressAutoHyphens/>
              <w:jc w:val="right"/>
              <w:rPr>
                <w:rFonts w:ascii="Cambria" w:hAnsi="Cambria"/>
                <w:sz w:val="18"/>
                <w:szCs w:val="18"/>
                <w:highlight w:val="yellow"/>
              </w:rPr>
            </w:pPr>
            <w:r>
              <w:rPr>
                <w:rFonts w:ascii="Cambria" w:hAnsi="Cambria" w:cs="Calibri"/>
                <w:color w:val="000000"/>
                <w:sz w:val="18"/>
                <w:szCs w:val="18"/>
              </w:rPr>
              <w:t>036</w:t>
            </w:r>
          </w:p>
        </w:tc>
        <w:tc>
          <w:tcPr>
            <w:tcW w:w="986" w:type="dxa"/>
            <w:shd w:val="clear" w:color="auto" w:fill="auto"/>
            <w:vAlign w:val="bottom"/>
          </w:tcPr>
          <w:p w14:paraId="41B467D2" w14:textId="77777777" w:rsidR="004575A6" w:rsidRPr="00B32460" w:rsidRDefault="004575A6" w:rsidP="00034600">
            <w:pPr>
              <w:tabs>
                <w:tab w:val="left" w:pos="1134"/>
              </w:tabs>
              <w:spacing w:line="276" w:lineRule="auto"/>
              <w:ind w:right="-15"/>
              <w:jc w:val="right"/>
              <w:rPr>
                <w:rFonts w:ascii="Cambria" w:hAnsi="Cambria"/>
                <w:sz w:val="18"/>
                <w:szCs w:val="18"/>
                <w:highlight w:val="yellow"/>
              </w:rPr>
            </w:pPr>
            <w:r w:rsidRPr="00AA12E6">
              <w:rPr>
                <w:rFonts w:ascii="Cambria" w:hAnsi="Cambria"/>
                <w:sz w:val="18"/>
                <w:szCs w:val="18"/>
              </w:rPr>
              <w:t>132,30</w:t>
            </w:r>
          </w:p>
        </w:tc>
      </w:tr>
      <w:tr w:rsidR="004575A6" w:rsidRPr="00091DE8" w14:paraId="134ADDBC" w14:textId="77777777" w:rsidTr="00034600">
        <w:tc>
          <w:tcPr>
            <w:tcW w:w="705" w:type="dxa"/>
            <w:vMerge w:val="restart"/>
            <w:shd w:val="clear" w:color="auto" w:fill="auto"/>
            <w:vAlign w:val="center"/>
          </w:tcPr>
          <w:p w14:paraId="3023D459"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lastRenderedPageBreak/>
              <w:t>ITEM</w:t>
            </w:r>
          </w:p>
        </w:tc>
        <w:tc>
          <w:tcPr>
            <w:tcW w:w="5005" w:type="dxa"/>
            <w:gridSpan w:val="3"/>
            <w:vMerge w:val="restart"/>
            <w:shd w:val="clear" w:color="auto" w:fill="auto"/>
            <w:vAlign w:val="center"/>
          </w:tcPr>
          <w:p w14:paraId="69962C3A"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48" w:type="dxa"/>
            <w:vMerge w:val="restart"/>
            <w:shd w:val="clear" w:color="auto" w:fill="auto"/>
            <w:vAlign w:val="center"/>
          </w:tcPr>
          <w:p w14:paraId="412B9B5D"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40F4270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71896AF7" w14:textId="77777777" w:rsidR="004575A6"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MÁXIMO</w:t>
            </w:r>
          </w:p>
          <w:p w14:paraId="3FD96D82"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Pr>
                <w:rFonts w:ascii="Cambria" w:hAnsi="Cambria"/>
                <w:b/>
                <w:sz w:val="16"/>
                <w:szCs w:val="20"/>
              </w:rPr>
              <w:t>ACEITÁVEL</w:t>
            </w:r>
          </w:p>
        </w:tc>
      </w:tr>
      <w:tr w:rsidR="004575A6" w:rsidRPr="00091DE8" w14:paraId="52FA1C74" w14:textId="77777777" w:rsidTr="00034600">
        <w:tc>
          <w:tcPr>
            <w:tcW w:w="705" w:type="dxa"/>
            <w:vMerge/>
            <w:shd w:val="clear" w:color="auto" w:fill="auto"/>
            <w:vAlign w:val="center"/>
          </w:tcPr>
          <w:p w14:paraId="3A29300B" w14:textId="77777777" w:rsidR="004575A6" w:rsidRPr="004E3B48" w:rsidRDefault="004575A6" w:rsidP="00034600">
            <w:pPr>
              <w:tabs>
                <w:tab w:val="left" w:pos="1134"/>
              </w:tabs>
              <w:spacing w:line="276" w:lineRule="auto"/>
              <w:ind w:right="-15"/>
              <w:jc w:val="center"/>
              <w:rPr>
                <w:rFonts w:ascii="Cambria" w:hAnsi="Cambria"/>
                <w:b/>
                <w:sz w:val="18"/>
                <w:szCs w:val="22"/>
              </w:rPr>
            </w:pPr>
          </w:p>
        </w:tc>
        <w:tc>
          <w:tcPr>
            <w:tcW w:w="5005" w:type="dxa"/>
            <w:gridSpan w:val="3"/>
            <w:vMerge/>
            <w:shd w:val="clear" w:color="auto" w:fill="auto"/>
            <w:vAlign w:val="center"/>
          </w:tcPr>
          <w:p w14:paraId="5924D90E" w14:textId="77777777" w:rsidR="004575A6" w:rsidRPr="004E3B48" w:rsidRDefault="004575A6" w:rsidP="00034600">
            <w:pPr>
              <w:tabs>
                <w:tab w:val="left" w:pos="1134"/>
              </w:tabs>
              <w:spacing w:line="276" w:lineRule="auto"/>
              <w:ind w:right="-15"/>
              <w:jc w:val="center"/>
              <w:rPr>
                <w:rFonts w:ascii="Cambria" w:hAnsi="Cambria"/>
                <w:b/>
                <w:sz w:val="18"/>
                <w:szCs w:val="22"/>
              </w:rPr>
            </w:pPr>
          </w:p>
        </w:tc>
        <w:tc>
          <w:tcPr>
            <w:tcW w:w="948" w:type="dxa"/>
            <w:vMerge/>
            <w:shd w:val="clear" w:color="auto" w:fill="auto"/>
            <w:vAlign w:val="center"/>
          </w:tcPr>
          <w:p w14:paraId="75A7DDBA" w14:textId="77777777" w:rsidR="004575A6" w:rsidRPr="004E3B48" w:rsidRDefault="004575A6" w:rsidP="00034600">
            <w:pPr>
              <w:tabs>
                <w:tab w:val="left" w:pos="1134"/>
              </w:tabs>
              <w:spacing w:line="276" w:lineRule="auto"/>
              <w:ind w:right="-15"/>
              <w:jc w:val="center"/>
              <w:rPr>
                <w:rFonts w:ascii="Cambria" w:hAnsi="Cambria"/>
                <w:b/>
                <w:sz w:val="18"/>
                <w:szCs w:val="22"/>
              </w:rPr>
            </w:pPr>
          </w:p>
        </w:tc>
        <w:tc>
          <w:tcPr>
            <w:tcW w:w="850" w:type="dxa"/>
            <w:vAlign w:val="center"/>
          </w:tcPr>
          <w:p w14:paraId="43F21B2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3A07DD37"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5ABE561A" w14:textId="77777777" w:rsidR="004575A6" w:rsidRPr="004E3B48" w:rsidRDefault="004575A6" w:rsidP="00034600">
            <w:pPr>
              <w:tabs>
                <w:tab w:val="left" w:pos="1134"/>
              </w:tabs>
              <w:spacing w:line="276" w:lineRule="auto"/>
              <w:ind w:right="-15"/>
              <w:jc w:val="center"/>
              <w:rPr>
                <w:rFonts w:ascii="Cambria" w:hAnsi="Cambria"/>
                <w:b/>
                <w:sz w:val="18"/>
                <w:szCs w:val="22"/>
              </w:rPr>
            </w:pPr>
          </w:p>
        </w:tc>
      </w:tr>
      <w:tr w:rsidR="004575A6" w:rsidRPr="00091DE8" w14:paraId="1C947B68" w14:textId="77777777" w:rsidTr="00034600">
        <w:tc>
          <w:tcPr>
            <w:tcW w:w="705" w:type="dxa"/>
            <w:shd w:val="clear" w:color="auto" w:fill="auto"/>
            <w:vAlign w:val="center"/>
          </w:tcPr>
          <w:p w14:paraId="60227564" w14:textId="77777777" w:rsidR="004575A6" w:rsidRPr="003B64CD" w:rsidRDefault="004575A6" w:rsidP="00034600">
            <w:pPr>
              <w:widowControl w:val="0"/>
              <w:suppressAutoHyphens/>
              <w:jc w:val="center"/>
              <w:rPr>
                <w:rFonts w:ascii="Cambria" w:hAnsi="Cambria" w:cs="Arial"/>
                <w:sz w:val="18"/>
                <w:szCs w:val="18"/>
              </w:rPr>
            </w:pPr>
            <w:proofErr w:type="gramStart"/>
            <w:r>
              <w:rPr>
                <w:rFonts w:ascii="Cambria" w:hAnsi="Cambria" w:cs="Arial"/>
                <w:sz w:val="18"/>
                <w:szCs w:val="18"/>
              </w:rPr>
              <w:t>8</w:t>
            </w:r>
            <w:proofErr w:type="gramEnd"/>
          </w:p>
        </w:tc>
        <w:tc>
          <w:tcPr>
            <w:tcW w:w="5005" w:type="dxa"/>
            <w:gridSpan w:val="3"/>
            <w:shd w:val="clear" w:color="auto" w:fill="auto"/>
          </w:tcPr>
          <w:p w14:paraId="24FE62B5"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bCs/>
                <w:color w:val="000000"/>
                <w:sz w:val="18"/>
                <w:szCs w:val="18"/>
              </w:rPr>
              <w:t>BISCOITO DOCE S/RECHEIO DIET/LIGHT, COOKIE DE CACAU SEM ACUCAR</w:t>
            </w:r>
            <w:r w:rsidRPr="003B64CD">
              <w:rPr>
                <w:rFonts w:ascii="Cambria" w:eastAsia="Calibri" w:hAnsi="Cambria" w:cs="Calibri"/>
                <w:color w:val="000000"/>
                <w:sz w:val="18"/>
                <w:szCs w:val="18"/>
              </w:rPr>
              <w:t xml:space="preserve">; biscoito doce s/recheio diet/light; tipo cookie sabor cacau sem adição de açúcar e sem glúten; composto de farinha de arroz, fécula de mandioca, gordura de palma, amido de milho, cacau em pó; ameixa desidratada, agentes de massa, estabilizante, corante, fermentos químicos; aroma idêntico ao natural de baunilha com cacau, emulsificante, </w:t>
            </w:r>
            <w:proofErr w:type="spellStart"/>
            <w:r w:rsidRPr="003B64CD">
              <w:rPr>
                <w:rFonts w:ascii="Cambria" w:eastAsia="Calibri" w:hAnsi="Cambria" w:cs="Calibri"/>
                <w:color w:val="000000"/>
                <w:sz w:val="18"/>
                <w:szCs w:val="18"/>
              </w:rPr>
              <w:t>espessante</w:t>
            </w:r>
            <w:proofErr w:type="spellEnd"/>
            <w:r w:rsidRPr="003B64CD">
              <w:rPr>
                <w:rFonts w:ascii="Cambria" w:eastAsia="Calibri" w:hAnsi="Cambria" w:cs="Calibri"/>
                <w:color w:val="000000"/>
                <w:sz w:val="18"/>
                <w:szCs w:val="18"/>
              </w:rPr>
              <w:t xml:space="preserve"> e edulcorante; embalagem primaria filme </w:t>
            </w:r>
            <w:proofErr w:type="spellStart"/>
            <w:proofErr w:type="gramStart"/>
            <w:r w:rsidRPr="003B64CD">
              <w:rPr>
                <w:rFonts w:ascii="Cambria" w:eastAsia="Calibri" w:hAnsi="Cambria" w:cs="Calibri"/>
                <w:color w:val="000000"/>
                <w:sz w:val="18"/>
                <w:szCs w:val="18"/>
              </w:rPr>
              <w:t>bopp</w:t>
            </w:r>
            <w:proofErr w:type="spellEnd"/>
            <w:proofErr w:type="gramEnd"/>
            <w:r w:rsidRPr="003B64CD">
              <w:rPr>
                <w:rFonts w:ascii="Cambria" w:eastAsia="Calibri" w:hAnsi="Cambria" w:cs="Calibri"/>
                <w:color w:val="000000"/>
                <w:sz w:val="18"/>
                <w:szCs w:val="18"/>
              </w:rPr>
              <w:t xml:space="preserve"> metalizado hermeticamente fechado e atóxico; com validade mínima de 05 meses da data da entrega; e suas condições deverão estar de acordo com a Resolução RDC 12/01, RDC 259/02, RDC 360/03, RDC 344/02, RDC 263/05 e alterações posteriores; produto sujeito a verificação no ato da entrega aos procedimentos adm.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48" w:type="dxa"/>
            <w:shd w:val="clear" w:color="auto" w:fill="auto"/>
            <w:vAlign w:val="bottom"/>
          </w:tcPr>
          <w:p w14:paraId="4E1D8A60"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 xml:space="preserve">Cx. c/20 </w:t>
            </w:r>
            <w:proofErr w:type="spellStart"/>
            <w:r w:rsidRPr="003B64CD">
              <w:rPr>
                <w:rFonts w:ascii="Cambria" w:hAnsi="Cambria"/>
                <w:sz w:val="18"/>
                <w:szCs w:val="18"/>
              </w:rPr>
              <w:t>pct</w:t>
            </w:r>
            <w:proofErr w:type="spellEnd"/>
            <w:r w:rsidRPr="003B64CD">
              <w:rPr>
                <w:rFonts w:ascii="Cambria" w:hAnsi="Cambria"/>
                <w:sz w:val="18"/>
                <w:szCs w:val="18"/>
              </w:rPr>
              <w:t>. 400 g</w:t>
            </w:r>
          </w:p>
        </w:tc>
        <w:tc>
          <w:tcPr>
            <w:tcW w:w="850" w:type="dxa"/>
            <w:shd w:val="clear" w:color="auto" w:fill="auto"/>
            <w:vAlign w:val="bottom"/>
          </w:tcPr>
          <w:p w14:paraId="5E526FCC"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B97C6AB"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cs="Calibri"/>
                <w:color w:val="000000"/>
                <w:sz w:val="18"/>
                <w:szCs w:val="18"/>
              </w:rPr>
              <w:t>010</w:t>
            </w:r>
          </w:p>
        </w:tc>
        <w:tc>
          <w:tcPr>
            <w:tcW w:w="986" w:type="dxa"/>
            <w:shd w:val="clear" w:color="auto" w:fill="auto"/>
            <w:vAlign w:val="bottom"/>
          </w:tcPr>
          <w:p w14:paraId="28AD54A1"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 xml:space="preserve">132,30 </w:t>
            </w:r>
          </w:p>
        </w:tc>
      </w:tr>
      <w:tr w:rsidR="004575A6" w:rsidRPr="00091DE8" w14:paraId="2549D864" w14:textId="77777777" w:rsidTr="00034600">
        <w:tc>
          <w:tcPr>
            <w:tcW w:w="705" w:type="dxa"/>
            <w:shd w:val="clear" w:color="auto" w:fill="auto"/>
            <w:vAlign w:val="center"/>
          </w:tcPr>
          <w:p w14:paraId="074F133C" w14:textId="77777777" w:rsidR="004575A6" w:rsidRPr="003B64CD" w:rsidRDefault="004575A6" w:rsidP="00034600">
            <w:pPr>
              <w:widowControl w:val="0"/>
              <w:suppressAutoHyphens/>
              <w:jc w:val="center"/>
              <w:rPr>
                <w:rFonts w:ascii="Cambria" w:hAnsi="Cambria" w:cs="Arial"/>
                <w:sz w:val="18"/>
                <w:szCs w:val="18"/>
              </w:rPr>
            </w:pPr>
            <w:proofErr w:type="gramStart"/>
            <w:r>
              <w:rPr>
                <w:rFonts w:ascii="Cambria" w:hAnsi="Cambria" w:cs="Arial"/>
                <w:sz w:val="18"/>
                <w:szCs w:val="18"/>
              </w:rPr>
              <w:t>9</w:t>
            </w:r>
            <w:proofErr w:type="gramEnd"/>
          </w:p>
        </w:tc>
        <w:tc>
          <w:tcPr>
            <w:tcW w:w="5005" w:type="dxa"/>
            <w:gridSpan w:val="3"/>
            <w:shd w:val="clear" w:color="auto" w:fill="auto"/>
          </w:tcPr>
          <w:p w14:paraId="7FA19F16" w14:textId="77777777" w:rsidR="004575A6" w:rsidRPr="003B64CD" w:rsidRDefault="004575A6" w:rsidP="00034600">
            <w:pPr>
              <w:autoSpaceDE w:val="0"/>
              <w:autoSpaceDN w:val="0"/>
              <w:adjustRightInd w:val="0"/>
              <w:jc w:val="both"/>
              <w:rPr>
                <w:rFonts w:ascii="Cambria" w:hAnsi="Cambria"/>
                <w:sz w:val="18"/>
                <w:szCs w:val="18"/>
              </w:rPr>
            </w:pPr>
            <w:r w:rsidRPr="003B64CD">
              <w:rPr>
                <w:rFonts w:ascii="Cambria" w:eastAsia="Calibri" w:hAnsi="Cambria" w:cs="Calibri"/>
                <w:b/>
                <w:bCs/>
                <w:color w:val="000000"/>
                <w:sz w:val="18"/>
                <w:szCs w:val="18"/>
              </w:rPr>
              <w:t>BISCOITO DOCE S/RECHEIO, COOKIE INTEGRAL SABOR LARANJA E MEL</w:t>
            </w:r>
            <w:r w:rsidRPr="003B64CD">
              <w:rPr>
                <w:rFonts w:ascii="Cambria" w:eastAsia="Calibri" w:hAnsi="Cambria" w:cs="Calibri"/>
                <w:color w:val="000000"/>
                <w:sz w:val="18"/>
                <w:szCs w:val="18"/>
              </w:rPr>
              <w:t xml:space="preserve">; biscoito doce s/recheio; tipo cookie integral sabor laranja e mel; composto de farinha de arroz integral, melado de cana, amido, milho em pó, açúcar mascavo, extrato de soja; óleos vegetais, mel, </w:t>
            </w:r>
            <w:proofErr w:type="spellStart"/>
            <w:r w:rsidRPr="003B64CD">
              <w:rPr>
                <w:rFonts w:ascii="Cambria" w:eastAsia="Calibri" w:hAnsi="Cambria" w:cs="Calibri"/>
                <w:color w:val="000000"/>
                <w:sz w:val="18"/>
                <w:szCs w:val="18"/>
              </w:rPr>
              <w:t>maltodextrina</w:t>
            </w:r>
            <w:proofErr w:type="spellEnd"/>
            <w:r w:rsidRPr="003B64CD">
              <w:rPr>
                <w:rFonts w:ascii="Cambria" w:eastAsia="Calibri" w:hAnsi="Cambria" w:cs="Calibri"/>
                <w:color w:val="000000"/>
                <w:sz w:val="18"/>
                <w:szCs w:val="18"/>
              </w:rPr>
              <w:t xml:space="preserve">, flocos de laranja; canela em pó, estabilizante, agentes de crescimento, aromas e outros ingredientes permitidos; embalagem primaria filme </w:t>
            </w:r>
            <w:proofErr w:type="spellStart"/>
            <w:proofErr w:type="gramStart"/>
            <w:r w:rsidRPr="003B64CD">
              <w:rPr>
                <w:rFonts w:ascii="Cambria" w:eastAsia="Calibri" w:hAnsi="Cambria" w:cs="Calibri"/>
                <w:color w:val="000000"/>
                <w:sz w:val="18"/>
                <w:szCs w:val="18"/>
              </w:rPr>
              <w:t>bopp</w:t>
            </w:r>
            <w:proofErr w:type="spellEnd"/>
            <w:proofErr w:type="gramEnd"/>
            <w:r w:rsidRPr="003B64CD">
              <w:rPr>
                <w:rFonts w:ascii="Cambria" w:eastAsia="Calibri" w:hAnsi="Cambria" w:cs="Calibri"/>
                <w:color w:val="000000"/>
                <w:sz w:val="18"/>
                <w:szCs w:val="18"/>
              </w:rPr>
              <w:t xml:space="preserve"> metalizado, hermeticamente fechado e atóxico; embalagem secundaria caixa de papelão reforçado; com validade mínima de 08 meses na data da entrega; e suas condições deverão estar de acordo com a Resolução RDC 263/05, RDC 12/01, RDC 259/02, RDC 360/03, RDC 344/02 e alterações posteriores; produto sujeito a verificação no ato da entrega aos procedimentos </w:t>
            </w:r>
            <w:proofErr w:type="spellStart"/>
            <w:r w:rsidRPr="003B64CD">
              <w:rPr>
                <w:rFonts w:ascii="Cambria" w:eastAsia="Calibri" w:hAnsi="Cambria" w:cs="Calibri"/>
                <w:color w:val="000000"/>
                <w:sz w:val="18"/>
                <w:szCs w:val="18"/>
              </w:rPr>
              <w:t>admin</w:t>
            </w:r>
            <w:proofErr w:type="spell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48" w:type="dxa"/>
            <w:shd w:val="clear" w:color="auto" w:fill="auto"/>
            <w:vAlign w:val="bottom"/>
          </w:tcPr>
          <w:p w14:paraId="76611B54"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 xml:space="preserve">Cx. c/20 </w:t>
            </w: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/400 g</w:t>
            </w:r>
          </w:p>
        </w:tc>
        <w:tc>
          <w:tcPr>
            <w:tcW w:w="850" w:type="dxa"/>
            <w:shd w:val="clear" w:color="auto" w:fill="auto"/>
            <w:vAlign w:val="bottom"/>
          </w:tcPr>
          <w:p w14:paraId="06626DF7"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921475E"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cs="Calibri"/>
                <w:color w:val="000000"/>
                <w:sz w:val="18"/>
                <w:szCs w:val="18"/>
              </w:rPr>
              <w:t>0</w:t>
            </w:r>
            <w:r>
              <w:rPr>
                <w:rFonts w:ascii="Cambria" w:hAnsi="Cambria" w:cs="Calibri"/>
                <w:color w:val="000000"/>
                <w:sz w:val="18"/>
                <w:szCs w:val="18"/>
              </w:rPr>
              <w:t>1</w:t>
            </w:r>
            <w:r w:rsidRPr="003B64CD">
              <w:rPr>
                <w:rFonts w:ascii="Cambria" w:hAnsi="Cambria" w:cs="Calibri"/>
                <w:color w:val="000000"/>
                <w:sz w:val="18"/>
                <w:szCs w:val="18"/>
              </w:rPr>
              <w:t>0</w:t>
            </w:r>
          </w:p>
        </w:tc>
        <w:tc>
          <w:tcPr>
            <w:tcW w:w="986" w:type="dxa"/>
            <w:shd w:val="clear" w:color="auto" w:fill="auto"/>
            <w:vAlign w:val="bottom"/>
          </w:tcPr>
          <w:p w14:paraId="5CBBA22F"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132,30</w:t>
            </w:r>
          </w:p>
        </w:tc>
      </w:tr>
      <w:tr w:rsidR="004575A6" w:rsidRPr="00091DE8" w14:paraId="4AB8B675" w14:textId="77777777" w:rsidTr="00034600">
        <w:tc>
          <w:tcPr>
            <w:tcW w:w="705" w:type="dxa"/>
            <w:shd w:val="clear" w:color="auto" w:fill="auto"/>
            <w:vAlign w:val="center"/>
          </w:tcPr>
          <w:p w14:paraId="1CFF3CB6"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10</w:t>
            </w:r>
          </w:p>
        </w:tc>
        <w:tc>
          <w:tcPr>
            <w:tcW w:w="4983" w:type="dxa"/>
            <w:gridSpan w:val="2"/>
            <w:shd w:val="clear" w:color="auto" w:fill="auto"/>
          </w:tcPr>
          <w:p w14:paraId="06C8D76E" w14:textId="77777777" w:rsidR="004575A6" w:rsidRPr="003B64CD" w:rsidRDefault="004575A6" w:rsidP="00034600">
            <w:pPr>
              <w:autoSpaceDE w:val="0"/>
              <w:autoSpaceDN w:val="0"/>
              <w:adjustRightInd w:val="0"/>
              <w:jc w:val="both"/>
              <w:rPr>
                <w:rFonts w:ascii="Cambria" w:eastAsia="Calibri" w:hAnsi="Cambria" w:cs="Calibri"/>
                <w:b/>
                <w:bCs/>
                <w:color w:val="000000"/>
                <w:sz w:val="18"/>
                <w:szCs w:val="18"/>
              </w:rPr>
            </w:pPr>
            <w:proofErr w:type="gramStart"/>
            <w:r w:rsidRPr="003B64CD">
              <w:rPr>
                <w:rFonts w:ascii="Cambria" w:eastAsia="Calibri" w:hAnsi="Cambria" w:cs="Calibri"/>
                <w:b/>
                <w:bCs/>
                <w:color w:val="000000"/>
                <w:sz w:val="18"/>
                <w:szCs w:val="18"/>
              </w:rPr>
              <w:t>BISCOITOS DOCE</w:t>
            </w:r>
            <w:proofErr w:type="gramEnd"/>
            <w:r w:rsidRPr="003B64CD">
              <w:rPr>
                <w:rFonts w:ascii="Cambria" w:eastAsia="Calibri" w:hAnsi="Cambria" w:cs="Calibri"/>
                <w:b/>
                <w:bCs/>
                <w:color w:val="000000"/>
                <w:sz w:val="18"/>
                <w:szCs w:val="18"/>
              </w:rPr>
              <w:t xml:space="preserve"> S/RECHEIO, SABOR LEITE; </w:t>
            </w:r>
            <w:r w:rsidRPr="003B64CD">
              <w:rPr>
                <w:rFonts w:ascii="Cambria" w:eastAsia="Calibri" w:hAnsi="Cambria" w:cs="Calibri"/>
                <w:color w:val="000000"/>
                <w:sz w:val="18"/>
                <w:szCs w:val="18"/>
              </w:rPr>
              <w:t xml:space="preserve">biscoito doce s/recheio; sabor leite; composto de farinha de trigo enriquecida c/ferro e ácido fólico, açúcar, gordura vegetal; amido, sal, leite em pó, fermento químico, emulsificante; aromatizante e outros ingredientes permitidos; embalagem primaria filme </w:t>
            </w:r>
            <w:proofErr w:type="spellStart"/>
            <w:r w:rsidRPr="003B64CD">
              <w:rPr>
                <w:rFonts w:ascii="Cambria" w:eastAsia="Calibri" w:hAnsi="Cambria" w:cs="Calibri"/>
                <w:color w:val="000000"/>
                <w:sz w:val="18"/>
                <w:szCs w:val="18"/>
              </w:rPr>
              <w:t>bopp</w:t>
            </w:r>
            <w:proofErr w:type="spellEnd"/>
            <w:r w:rsidRPr="003B64CD">
              <w:rPr>
                <w:rFonts w:ascii="Cambria" w:eastAsia="Calibri" w:hAnsi="Cambria" w:cs="Calibri"/>
                <w:color w:val="000000"/>
                <w:sz w:val="18"/>
                <w:szCs w:val="18"/>
              </w:rPr>
              <w:t xml:space="preserve"> metalizado, atóxico e lacrado; com validade mínima de 5 meses na data da entrega; e suas condições deverão estar de acordo com a RDC 12/01, RDC 259/02, RDC 360/03, RDC 344/02, RDC 263/05 e alterações posteriores; produto sujeito a verificação no ato da entrega aos procedimentos adm.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70" w:type="dxa"/>
            <w:gridSpan w:val="2"/>
            <w:shd w:val="clear" w:color="auto" w:fill="auto"/>
            <w:vAlign w:val="bottom"/>
          </w:tcPr>
          <w:p w14:paraId="61FD4B1C"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 xml:space="preserve">Cx. c/20 </w:t>
            </w:r>
            <w:proofErr w:type="spellStart"/>
            <w:r w:rsidRPr="003B64CD">
              <w:rPr>
                <w:rFonts w:ascii="Cambria" w:hAnsi="Cambria"/>
                <w:sz w:val="18"/>
                <w:szCs w:val="18"/>
              </w:rPr>
              <w:t>pct</w:t>
            </w:r>
            <w:proofErr w:type="spellEnd"/>
            <w:r w:rsidRPr="003B64CD">
              <w:rPr>
                <w:rFonts w:ascii="Cambria" w:hAnsi="Cambria"/>
                <w:sz w:val="18"/>
                <w:szCs w:val="18"/>
              </w:rPr>
              <w:t>. 400g</w:t>
            </w:r>
          </w:p>
        </w:tc>
        <w:tc>
          <w:tcPr>
            <w:tcW w:w="850" w:type="dxa"/>
            <w:shd w:val="clear" w:color="auto" w:fill="auto"/>
            <w:vAlign w:val="bottom"/>
          </w:tcPr>
          <w:p w14:paraId="4D375B32"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5FB267D3"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cs="Calibri"/>
                <w:color w:val="000000"/>
                <w:sz w:val="18"/>
                <w:szCs w:val="18"/>
              </w:rPr>
              <w:t>0</w:t>
            </w:r>
            <w:r>
              <w:rPr>
                <w:rFonts w:ascii="Cambria" w:hAnsi="Cambria" w:cs="Calibri"/>
                <w:color w:val="000000"/>
                <w:sz w:val="18"/>
                <w:szCs w:val="18"/>
              </w:rPr>
              <w:t>34</w:t>
            </w:r>
          </w:p>
        </w:tc>
        <w:tc>
          <w:tcPr>
            <w:tcW w:w="986" w:type="dxa"/>
            <w:shd w:val="clear" w:color="auto" w:fill="auto"/>
            <w:vAlign w:val="bottom"/>
          </w:tcPr>
          <w:p w14:paraId="5A46019C"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132,30</w:t>
            </w:r>
          </w:p>
        </w:tc>
      </w:tr>
    </w:tbl>
    <w:p w14:paraId="2B3C78DA" w14:textId="77777777" w:rsidR="004575A6" w:rsidRDefault="004575A6" w:rsidP="004575A6"/>
    <w:p w14:paraId="49F50E93" w14:textId="77777777" w:rsidR="004575A6" w:rsidRDefault="004575A6" w:rsidP="004575A6"/>
    <w:p w14:paraId="593CECE6" w14:textId="77777777" w:rsidR="004575A6" w:rsidRDefault="004575A6" w:rsidP="004575A6"/>
    <w:p w14:paraId="1159290C" w14:textId="77777777" w:rsidR="004575A6" w:rsidRDefault="004575A6" w:rsidP="004575A6"/>
    <w:p w14:paraId="24885DA5" w14:textId="77777777" w:rsidR="004575A6" w:rsidRDefault="004575A6" w:rsidP="004575A6"/>
    <w:p w14:paraId="1E7D43D5" w14:textId="77777777" w:rsidR="004575A6" w:rsidRDefault="004575A6" w:rsidP="004575A6"/>
    <w:p w14:paraId="46A00165" w14:textId="77777777" w:rsidR="004575A6" w:rsidRDefault="004575A6" w:rsidP="004575A6"/>
    <w:p w14:paraId="03625051" w14:textId="77777777" w:rsidR="004575A6" w:rsidRDefault="004575A6" w:rsidP="004575A6"/>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4575A6" w:rsidRPr="0038564F" w14:paraId="30749403" w14:textId="77777777" w:rsidTr="00034600">
        <w:tc>
          <w:tcPr>
            <w:tcW w:w="705" w:type="dxa"/>
            <w:vMerge w:val="restart"/>
            <w:shd w:val="clear" w:color="auto" w:fill="auto"/>
            <w:vAlign w:val="center"/>
          </w:tcPr>
          <w:p w14:paraId="6DAFF7FC"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12C9601B"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5278B277"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7B636415"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2F036634"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4575A6" w:rsidRPr="0038564F" w14:paraId="76A839C0" w14:textId="77777777" w:rsidTr="00034600">
        <w:tc>
          <w:tcPr>
            <w:tcW w:w="705" w:type="dxa"/>
            <w:vMerge/>
            <w:shd w:val="clear" w:color="auto" w:fill="auto"/>
            <w:vAlign w:val="center"/>
          </w:tcPr>
          <w:p w14:paraId="035EF6A2"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6D285986"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3FFF5E1E"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42CA893A"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6EFF5839"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54E880F6" w14:textId="77777777" w:rsidR="004575A6" w:rsidRPr="0038564F" w:rsidRDefault="004575A6" w:rsidP="00034600">
            <w:pPr>
              <w:tabs>
                <w:tab w:val="left" w:pos="1134"/>
              </w:tabs>
              <w:spacing w:line="276" w:lineRule="auto"/>
              <w:ind w:right="-15"/>
              <w:jc w:val="center"/>
              <w:rPr>
                <w:rFonts w:ascii="Cambria" w:hAnsi="Cambria"/>
                <w:b/>
                <w:sz w:val="16"/>
                <w:szCs w:val="20"/>
              </w:rPr>
            </w:pPr>
          </w:p>
        </w:tc>
      </w:tr>
      <w:tr w:rsidR="004575A6" w:rsidRPr="00091DE8" w14:paraId="7CA17107" w14:textId="77777777" w:rsidTr="00034600">
        <w:tc>
          <w:tcPr>
            <w:tcW w:w="705" w:type="dxa"/>
            <w:shd w:val="clear" w:color="auto" w:fill="auto"/>
            <w:vAlign w:val="center"/>
          </w:tcPr>
          <w:p w14:paraId="2EBC7988"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1</w:t>
            </w:r>
          </w:p>
        </w:tc>
        <w:tc>
          <w:tcPr>
            <w:tcW w:w="4960" w:type="dxa"/>
            <w:shd w:val="clear" w:color="auto" w:fill="auto"/>
          </w:tcPr>
          <w:p w14:paraId="0F8F16C6" w14:textId="77777777" w:rsidR="004575A6" w:rsidRPr="003B64CD" w:rsidRDefault="004575A6" w:rsidP="00034600">
            <w:pPr>
              <w:autoSpaceDE w:val="0"/>
              <w:autoSpaceDN w:val="0"/>
              <w:adjustRightInd w:val="0"/>
              <w:jc w:val="both"/>
              <w:rPr>
                <w:rFonts w:ascii="Cambria" w:hAnsi="Cambria"/>
                <w:sz w:val="18"/>
                <w:szCs w:val="18"/>
              </w:rPr>
            </w:pPr>
            <w:r w:rsidRPr="003B64CD">
              <w:rPr>
                <w:rFonts w:ascii="Cambria" w:eastAsia="Calibri" w:hAnsi="Cambria" w:cs="Calibri"/>
                <w:b/>
                <w:bCs/>
                <w:color w:val="000000"/>
                <w:sz w:val="18"/>
                <w:szCs w:val="18"/>
              </w:rPr>
              <w:t xml:space="preserve">BISCOITO TIPO CREAM CRACKER SEM GLÚTEN; </w:t>
            </w:r>
            <w:r w:rsidRPr="003B64CD">
              <w:rPr>
                <w:rFonts w:ascii="Cambria" w:eastAsia="Calibri" w:hAnsi="Cambria" w:cs="Calibri"/>
                <w:color w:val="000000"/>
                <w:sz w:val="18"/>
                <w:szCs w:val="18"/>
              </w:rPr>
              <w:t xml:space="preserve">amido de milho, farinha de milho, margarina vegetal [gorduras e óleos vegetais em proporções variáveis (palma, </w:t>
            </w:r>
            <w:proofErr w:type="spellStart"/>
            <w:r w:rsidRPr="003B64CD">
              <w:rPr>
                <w:rFonts w:ascii="Cambria" w:eastAsia="Calibri" w:hAnsi="Cambria" w:cs="Calibri"/>
                <w:color w:val="000000"/>
                <w:sz w:val="18"/>
                <w:szCs w:val="18"/>
              </w:rPr>
              <w:t>palmiste</w:t>
            </w:r>
            <w:proofErr w:type="spellEnd"/>
            <w:r w:rsidRPr="003B64CD">
              <w:rPr>
                <w:rFonts w:ascii="Cambria" w:eastAsia="Calibri" w:hAnsi="Cambria" w:cs="Calibri"/>
                <w:color w:val="000000"/>
                <w:sz w:val="18"/>
                <w:szCs w:val="18"/>
              </w:rPr>
              <w:t xml:space="preserve">, canola), água, sal, emulsificante: mono e </w:t>
            </w:r>
            <w:proofErr w:type="spellStart"/>
            <w:r w:rsidRPr="003B64CD">
              <w:rPr>
                <w:rFonts w:ascii="Cambria" w:eastAsia="Calibri" w:hAnsi="Cambria" w:cs="Calibri"/>
                <w:color w:val="000000"/>
                <w:sz w:val="18"/>
                <w:szCs w:val="18"/>
              </w:rPr>
              <w:t>diglicerídeos</w:t>
            </w:r>
            <w:proofErr w:type="spellEnd"/>
            <w:r w:rsidRPr="003B64CD">
              <w:rPr>
                <w:rFonts w:ascii="Cambria" w:eastAsia="Calibri" w:hAnsi="Cambria" w:cs="Calibri"/>
                <w:color w:val="000000"/>
                <w:sz w:val="18"/>
                <w:szCs w:val="18"/>
              </w:rPr>
              <w:t xml:space="preserve"> de ácidos graxos; aromatizantes naturais</w:t>
            </w:r>
            <w:proofErr w:type="gramStart"/>
            <w:r w:rsidRPr="003B64CD">
              <w:rPr>
                <w:rFonts w:ascii="Cambria" w:eastAsia="Calibri" w:hAnsi="Cambria" w:cs="Calibri"/>
                <w:color w:val="000000"/>
                <w:sz w:val="18"/>
                <w:szCs w:val="18"/>
              </w:rPr>
              <w:t>] ,</w:t>
            </w:r>
            <w:proofErr w:type="gramEnd"/>
            <w:r w:rsidRPr="003B64CD">
              <w:rPr>
                <w:rFonts w:ascii="Cambria" w:eastAsia="Calibri" w:hAnsi="Cambria" w:cs="Calibri"/>
                <w:color w:val="000000"/>
                <w:sz w:val="18"/>
                <w:szCs w:val="18"/>
              </w:rPr>
              <w:t xml:space="preserve"> </w:t>
            </w:r>
            <w:proofErr w:type="spellStart"/>
            <w:r w:rsidRPr="003B64CD">
              <w:rPr>
                <w:rFonts w:ascii="Cambria" w:eastAsia="Calibri" w:hAnsi="Cambria" w:cs="Calibri"/>
                <w:color w:val="000000"/>
                <w:sz w:val="18"/>
                <w:szCs w:val="18"/>
              </w:rPr>
              <w:t>maltodextrina</w:t>
            </w:r>
            <w:proofErr w:type="spellEnd"/>
            <w:r w:rsidRPr="003B64CD">
              <w:rPr>
                <w:rFonts w:ascii="Cambria" w:eastAsia="Calibri" w:hAnsi="Cambria" w:cs="Calibri"/>
                <w:color w:val="000000"/>
                <w:sz w:val="18"/>
                <w:szCs w:val="18"/>
              </w:rPr>
              <w:t xml:space="preserve"> , xarope de arroz , amido modificado de mandioca , farinha de soja , sal , fermento biológico, </w:t>
            </w:r>
            <w:proofErr w:type="spellStart"/>
            <w:r w:rsidRPr="003B64CD">
              <w:rPr>
                <w:rFonts w:ascii="Cambria" w:eastAsia="Calibri" w:hAnsi="Cambria" w:cs="Calibri"/>
                <w:color w:val="000000"/>
                <w:sz w:val="18"/>
                <w:szCs w:val="18"/>
              </w:rPr>
              <w:t>espessantes</w:t>
            </w:r>
            <w:proofErr w:type="spellEnd"/>
            <w:r w:rsidRPr="003B64CD">
              <w:rPr>
                <w:rFonts w:ascii="Cambria" w:eastAsia="Calibri" w:hAnsi="Cambria" w:cs="Calibri"/>
                <w:color w:val="000000"/>
                <w:sz w:val="18"/>
                <w:szCs w:val="18"/>
              </w:rPr>
              <w:t xml:space="preserve">: goma de </w:t>
            </w:r>
            <w:proofErr w:type="spellStart"/>
            <w:r w:rsidRPr="003B64CD">
              <w:rPr>
                <w:rFonts w:ascii="Cambria" w:eastAsia="Calibri" w:hAnsi="Cambria" w:cs="Calibri"/>
                <w:color w:val="000000"/>
                <w:sz w:val="18"/>
                <w:szCs w:val="18"/>
              </w:rPr>
              <w:t>guar</w:t>
            </w:r>
            <w:proofErr w:type="spellEnd"/>
            <w:r w:rsidRPr="003B64CD">
              <w:rPr>
                <w:rFonts w:ascii="Cambria" w:eastAsia="Calibri" w:hAnsi="Cambria" w:cs="Calibri"/>
                <w:color w:val="000000"/>
                <w:sz w:val="18"/>
                <w:szCs w:val="18"/>
              </w:rPr>
              <w:t xml:space="preserve">, </w:t>
            </w:r>
            <w:proofErr w:type="spellStart"/>
            <w:r w:rsidRPr="003B64CD">
              <w:rPr>
                <w:rFonts w:ascii="Cambria" w:eastAsia="Calibri" w:hAnsi="Cambria" w:cs="Calibri"/>
                <w:color w:val="000000"/>
                <w:sz w:val="18"/>
                <w:szCs w:val="18"/>
              </w:rPr>
              <w:t>hidroxipropilmetilcelulose</w:t>
            </w:r>
            <w:proofErr w:type="spellEnd"/>
            <w:r w:rsidRPr="003B64CD">
              <w:rPr>
                <w:rFonts w:ascii="Cambria" w:eastAsia="Calibri" w:hAnsi="Cambria" w:cs="Calibri"/>
                <w:color w:val="000000"/>
                <w:sz w:val="18"/>
                <w:szCs w:val="18"/>
              </w:rPr>
              <w:t xml:space="preserve">; fermentos químicos: tartarato </w:t>
            </w:r>
            <w:proofErr w:type="spellStart"/>
            <w:r w:rsidRPr="003B64CD">
              <w:rPr>
                <w:rFonts w:ascii="Cambria" w:eastAsia="Calibri" w:hAnsi="Cambria" w:cs="Calibri"/>
                <w:color w:val="000000"/>
                <w:sz w:val="18"/>
                <w:szCs w:val="18"/>
              </w:rPr>
              <w:t>monopotássico</w:t>
            </w:r>
            <w:proofErr w:type="spellEnd"/>
            <w:r w:rsidRPr="003B64CD">
              <w:rPr>
                <w:rFonts w:ascii="Cambria" w:eastAsia="Calibri" w:hAnsi="Cambria" w:cs="Calibri"/>
                <w:color w:val="000000"/>
                <w:sz w:val="18"/>
                <w:szCs w:val="18"/>
              </w:rPr>
              <w:t xml:space="preserve">, bicarbonato de amônio, bicarbonato de sódio ; emulsificante: ésteres mono e </w:t>
            </w:r>
            <w:proofErr w:type="spellStart"/>
            <w:r w:rsidRPr="003B64CD">
              <w:rPr>
                <w:rFonts w:ascii="Cambria" w:eastAsia="Calibri" w:hAnsi="Cambria" w:cs="Calibri"/>
                <w:color w:val="000000"/>
                <w:sz w:val="18"/>
                <w:szCs w:val="18"/>
              </w:rPr>
              <w:t>diacetiltartáricos</w:t>
            </w:r>
            <w:proofErr w:type="spellEnd"/>
            <w:r w:rsidRPr="003B64CD">
              <w:rPr>
                <w:rFonts w:ascii="Cambria" w:eastAsia="Calibri" w:hAnsi="Cambria" w:cs="Calibri"/>
                <w:color w:val="000000"/>
                <w:sz w:val="18"/>
                <w:szCs w:val="18"/>
              </w:rPr>
              <w:t xml:space="preserve"> de mono e </w:t>
            </w:r>
            <w:proofErr w:type="spellStart"/>
            <w:r w:rsidRPr="003B64CD">
              <w:rPr>
                <w:rFonts w:ascii="Cambria" w:eastAsia="Calibri" w:hAnsi="Cambria" w:cs="Calibri"/>
                <w:color w:val="000000"/>
                <w:sz w:val="18"/>
                <w:szCs w:val="18"/>
              </w:rPr>
              <w:t>diglicerídeos</w:t>
            </w:r>
            <w:proofErr w:type="spellEnd"/>
            <w:r w:rsidRPr="003B64CD">
              <w:rPr>
                <w:rFonts w:ascii="Cambria" w:eastAsia="Calibri" w:hAnsi="Cambria" w:cs="Calibri"/>
                <w:color w:val="000000"/>
                <w:sz w:val="18"/>
                <w:szCs w:val="18"/>
              </w:rPr>
              <w:t xml:space="preserve"> de ácidos graxos; regulador: ácido cítrico; aromatizantes naturais;  com validade mínima de 5 meses na data da entrega; e suas condições deverão estar de acordo com a RDC 12/01, RDC 259/02, RDC 360/03, RDC 344/02, RDC 263/05 e alterações posteriores; produto sujeito a verificação no ato da entrega aos procedimentos adm.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7F695E87"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 xml:space="preserve">Cx. c/20 </w:t>
            </w:r>
            <w:proofErr w:type="spellStart"/>
            <w:r w:rsidRPr="003B64CD">
              <w:rPr>
                <w:rFonts w:ascii="Cambria" w:hAnsi="Cambria"/>
                <w:sz w:val="18"/>
                <w:szCs w:val="18"/>
              </w:rPr>
              <w:t>pct</w:t>
            </w:r>
            <w:proofErr w:type="spellEnd"/>
            <w:r w:rsidRPr="003B64CD">
              <w:rPr>
                <w:rFonts w:ascii="Cambria" w:hAnsi="Cambria"/>
                <w:sz w:val="18"/>
                <w:szCs w:val="18"/>
              </w:rPr>
              <w:t>. 400g</w:t>
            </w:r>
          </w:p>
        </w:tc>
        <w:tc>
          <w:tcPr>
            <w:tcW w:w="850" w:type="dxa"/>
            <w:shd w:val="clear" w:color="auto" w:fill="auto"/>
            <w:vAlign w:val="bottom"/>
          </w:tcPr>
          <w:p w14:paraId="085C4E84"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583CDFF7"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cs="Calibri"/>
                <w:color w:val="000000"/>
                <w:sz w:val="18"/>
                <w:szCs w:val="18"/>
              </w:rPr>
              <w:t>0</w:t>
            </w:r>
            <w:r>
              <w:rPr>
                <w:rFonts w:ascii="Cambria" w:hAnsi="Cambria" w:cs="Calibri"/>
                <w:color w:val="000000"/>
                <w:sz w:val="18"/>
                <w:szCs w:val="18"/>
              </w:rPr>
              <w:t>1</w:t>
            </w:r>
            <w:r w:rsidRPr="003B64CD">
              <w:rPr>
                <w:rFonts w:ascii="Cambria" w:hAnsi="Cambria" w:cs="Calibri"/>
                <w:color w:val="000000"/>
                <w:sz w:val="18"/>
                <w:szCs w:val="18"/>
              </w:rPr>
              <w:t>0</w:t>
            </w:r>
          </w:p>
        </w:tc>
        <w:tc>
          <w:tcPr>
            <w:tcW w:w="986" w:type="dxa"/>
            <w:shd w:val="clear" w:color="auto" w:fill="auto"/>
            <w:vAlign w:val="bottom"/>
          </w:tcPr>
          <w:p w14:paraId="3268E18B"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132,30</w:t>
            </w:r>
          </w:p>
        </w:tc>
      </w:tr>
      <w:tr w:rsidR="004575A6" w:rsidRPr="00091DE8" w14:paraId="2DC1616E" w14:textId="77777777" w:rsidTr="00034600">
        <w:tc>
          <w:tcPr>
            <w:tcW w:w="705" w:type="dxa"/>
            <w:shd w:val="clear" w:color="auto" w:fill="auto"/>
            <w:vAlign w:val="center"/>
          </w:tcPr>
          <w:p w14:paraId="587A0A16"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2</w:t>
            </w:r>
          </w:p>
        </w:tc>
        <w:tc>
          <w:tcPr>
            <w:tcW w:w="4960" w:type="dxa"/>
            <w:shd w:val="clear" w:color="auto" w:fill="auto"/>
          </w:tcPr>
          <w:p w14:paraId="5CE1C13C" w14:textId="77777777" w:rsidR="004575A6" w:rsidRPr="003B64CD" w:rsidRDefault="004575A6" w:rsidP="00034600">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 xml:space="preserve">CAFÉ TRADICIONAL, TORRADO E MOÍDO, EMBALAGEM ALTO VÁCUO (TIJOLINHO); </w:t>
            </w:r>
            <w:r w:rsidRPr="003B64CD">
              <w:rPr>
                <w:rFonts w:ascii="Cambria" w:eastAsia="Calibri" w:hAnsi="Cambria" w:cs="Calibri"/>
                <w:bCs/>
                <w:color w:val="000000"/>
                <w:sz w:val="18"/>
                <w:szCs w:val="18"/>
              </w:rPr>
              <w:t xml:space="preserve">café tradicional; torrado e moído, constituído de café até tipo </w:t>
            </w:r>
            <w:proofErr w:type="gramStart"/>
            <w:r w:rsidRPr="003B64CD">
              <w:rPr>
                <w:rFonts w:ascii="Cambria" w:eastAsia="Calibri" w:hAnsi="Cambria" w:cs="Calibri"/>
                <w:bCs/>
                <w:color w:val="000000"/>
                <w:sz w:val="18"/>
                <w:szCs w:val="18"/>
              </w:rPr>
              <w:t>8</w:t>
            </w:r>
            <w:proofErr w:type="gramEnd"/>
            <w:r w:rsidRPr="003B64CD">
              <w:rPr>
                <w:rFonts w:ascii="Cambria" w:eastAsia="Calibri" w:hAnsi="Cambria" w:cs="Calibri"/>
                <w:bCs/>
                <w:color w:val="000000"/>
                <w:sz w:val="18"/>
                <w:szCs w:val="18"/>
              </w:rPr>
              <w:t xml:space="preserve"> na classificação oficial brasileira-</w:t>
            </w:r>
            <w:proofErr w:type="spellStart"/>
            <w:r w:rsidRPr="003B64CD">
              <w:rPr>
                <w:rFonts w:ascii="Cambria" w:eastAsia="Calibri" w:hAnsi="Cambria" w:cs="Calibri"/>
                <w:bCs/>
                <w:color w:val="000000"/>
                <w:sz w:val="18"/>
                <w:szCs w:val="18"/>
              </w:rPr>
              <w:t>cob</w:t>
            </w:r>
            <w:proofErr w:type="spellEnd"/>
            <w:r w:rsidRPr="003B64CD">
              <w:rPr>
                <w:rFonts w:ascii="Cambria" w:eastAsia="Calibri" w:hAnsi="Cambria" w:cs="Calibri"/>
                <w:bCs/>
                <w:color w:val="000000"/>
                <w:sz w:val="18"/>
                <w:szCs w:val="18"/>
              </w:rPr>
              <w:t xml:space="preserve">; bebida variando de mole a rio, excluindo-se o gosto </w:t>
            </w:r>
            <w:proofErr w:type="spellStart"/>
            <w:r w:rsidRPr="003B64CD">
              <w:rPr>
                <w:rFonts w:ascii="Cambria" w:eastAsia="Calibri" w:hAnsi="Cambria" w:cs="Calibri"/>
                <w:bCs/>
                <w:color w:val="000000"/>
                <w:sz w:val="18"/>
                <w:szCs w:val="18"/>
              </w:rPr>
              <w:t>Riozona</w:t>
            </w:r>
            <w:proofErr w:type="spellEnd"/>
            <w:r w:rsidRPr="003B64CD">
              <w:rPr>
                <w:rFonts w:ascii="Cambria" w:eastAsia="Calibri" w:hAnsi="Cambria" w:cs="Calibri"/>
                <w:bCs/>
                <w:color w:val="000000"/>
                <w:sz w:val="18"/>
                <w:szCs w:val="18"/>
              </w:rPr>
              <w:t xml:space="preserve">; com um máximo de 20% de defeitos pretos, verdes e ardidos e ausência de grãos pretos-verdes e fermentados; admitindo-se grãos de safras passadas; robusta </w:t>
            </w:r>
            <w:proofErr w:type="spellStart"/>
            <w:r w:rsidRPr="003B64CD">
              <w:rPr>
                <w:rFonts w:ascii="Cambria" w:eastAsia="Calibri" w:hAnsi="Cambria" w:cs="Calibri"/>
                <w:bCs/>
                <w:color w:val="000000"/>
                <w:sz w:val="18"/>
                <w:szCs w:val="18"/>
              </w:rPr>
              <w:t>Conillon</w:t>
            </w:r>
            <w:proofErr w:type="spellEnd"/>
            <w:r w:rsidRPr="003B64CD">
              <w:rPr>
                <w:rFonts w:ascii="Cambria" w:eastAsia="Calibri" w:hAnsi="Cambria" w:cs="Calibri"/>
                <w:bCs/>
                <w:color w:val="000000"/>
                <w:sz w:val="18"/>
                <w:szCs w:val="18"/>
              </w:rPr>
              <w:t>; desde que o gosto não seja pronunciado e preponderante; ponto de torra moderadamente escuro a médio claro; com qualidade global aceitável mínima de 4,5 pontos na escala sensorial de 0 a 10 do lote entregue; impurezas (cascas e paus) em g/100g máxima de 1%; e umidade em g/100g máxima de 5%; obedecendo resolução SAA 19, de 05/04/2010; com embalagem alto vácuo (tijolinho); rotulagem impressa no pacote; não sendo tolerada a presença de etiqueta auto adesiva com a descrição do produto; validade mínima na data da entrega de (11) onze meses; devendo obedecer as exigências das Res-SAA 28 de 01/06/2007, RDC 277/05, RDC 259/02,RDC 07/11, RDC 14/14; Instrução Normativa Nº 16, de 24/05/2010 do MAPA para a elaboração de laudo após a entrega do café; reposição do produto: no caso de alteração do mesmo antes do vencimento do prazo de validade e embalagens danificadas.</w:t>
            </w:r>
          </w:p>
        </w:tc>
        <w:tc>
          <w:tcPr>
            <w:tcW w:w="993" w:type="dxa"/>
            <w:shd w:val="clear" w:color="auto" w:fill="auto"/>
            <w:vAlign w:val="bottom"/>
          </w:tcPr>
          <w:p w14:paraId="5BBF136E" w14:textId="77777777" w:rsidR="004575A6" w:rsidRPr="003B64CD" w:rsidRDefault="004575A6" w:rsidP="00034600">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1/kg</w:t>
            </w:r>
          </w:p>
        </w:tc>
        <w:tc>
          <w:tcPr>
            <w:tcW w:w="850" w:type="dxa"/>
            <w:shd w:val="clear" w:color="auto" w:fill="auto"/>
            <w:vAlign w:val="bottom"/>
          </w:tcPr>
          <w:p w14:paraId="4C594DBC"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907F8EB"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60</w:t>
            </w:r>
          </w:p>
        </w:tc>
        <w:tc>
          <w:tcPr>
            <w:tcW w:w="986" w:type="dxa"/>
            <w:shd w:val="clear" w:color="auto" w:fill="auto"/>
            <w:vAlign w:val="bottom"/>
          </w:tcPr>
          <w:p w14:paraId="61E51E1E"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23,00</w:t>
            </w:r>
          </w:p>
        </w:tc>
      </w:tr>
      <w:tr w:rsidR="004575A6" w:rsidRPr="00091DE8" w14:paraId="2200654F" w14:textId="77777777" w:rsidTr="00034600">
        <w:tc>
          <w:tcPr>
            <w:tcW w:w="705" w:type="dxa"/>
            <w:shd w:val="clear" w:color="auto" w:fill="auto"/>
            <w:vAlign w:val="center"/>
          </w:tcPr>
          <w:p w14:paraId="6EC38E74"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3</w:t>
            </w:r>
          </w:p>
        </w:tc>
        <w:tc>
          <w:tcPr>
            <w:tcW w:w="4960" w:type="dxa"/>
            <w:shd w:val="clear" w:color="auto" w:fill="auto"/>
          </w:tcPr>
          <w:p w14:paraId="5F3CDBA5" w14:textId="77777777" w:rsidR="004575A6" w:rsidRPr="003B64CD" w:rsidRDefault="004575A6" w:rsidP="00034600">
            <w:pPr>
              <w:autoSpaceDE w:val="0"/>
              <w:autoSpaceDN w:val="0"/>
              <w:adjustRightInd w:val="0"/>
              <w:jc w:val="both"/>
              <w:rPr>
                <w:rFonts w:ascii="Cambria" w:hAnsi="Cambria" w:cs="Calibri"/>
                <w:color w:val="000000"/>
                <w:sz w:val="18"/>
                <w:szCs w:val="18"/>
              </w:rPr>
            </w:pPr>
            <w:r w:rsidRPr="003B64CD">
              <w:rPr>
                <w:rFonts w:ascii="Cambria" w:hAnsi="Cambria" w:cs="Calibri"/>
                <w:b/>
                <w:color w:val="000000"/>
                <w:sz w:val="18"/>
                <w:szCs w:val="18"/>
              </w:rPr>
              <w:t xml:space="preserve">CANJICA DE MILHO BRANCO, TIPO </w:t>
            </w:r>
            <w:proofErr w:type="gramStart"/>
            <w:r w:rsidRPr="003B64CD">
              <w:rPr>
                <w:rFonts w:ascii="Cambria" w:hAnsi="Cambria" w:cs="Calibri"/>
                <w:b/>
                <w:color w:val="000000"/>
                <w:sz w:val="18"/>
                <w:szCs w:val="18"/>
              </w:rPr>
              <w:t>1</w:t>
            </w:r>
            <w:proofErr w:type="gramEnd"/>
            <w:r w:rsidRPr="003B64CD">
              <w:rPr>
                <w:rFonts w:ascii="Cambria" w:hAnsi="Cambria" w:cs="Calibri"/>
                <w:b/>
                <w:color w:val="000000"/>
                <w:sz w:val="18"/>
                <w:szCs w:val="18"/>
              </w:rPr>
              <w:t xml:space="preserve">; </w:t>
            </w:r>
            <w:r w:rsidRPr="003B64CD">
              <w:rPr>
                <w:rFonts w:ascii="Cambria" w:hAnsi="Cambria" w:cs="Calibri"/>
                <w:bCs/>
                <w:color w:val="000000"/>
                <w:sz w:val="18"/>
                <w:szCs w:val="18"/>
              </w:rPr>
              <w:t xml:space="preserve">canjica de milho; grupo misturada, subgrupo </w:t>
            </w:r>
            <w:proofErr w:type="spellStart"/>
            <w:r w:rsidRPr="003B64CD">
              <w:rPr>
                <w:rFonts w:ascii="Cambria" w:hAnsi="Cambria" w:cs="Calibri"/>
                <w:bCs/>
                <w:color w:val="000000"/>
                <w:sz w:val="18"/>
                <w:szCs w:val="18"/>
              </w:rPr>
              <w:t>despeliculado</w:t>
            </w:r>
            <w:proofErr w:type="spellEnd"/>
            <w:r w:rsidRPr="003B64CD">
              <w:rPr>
                <w:rFonts w:ascii="Cambria" w:hAnsi="Cambria" w:cs="Calibri"/>
                <w:bCs/>
                <w:color w:val="000000"/>
                <w:sz w:val="18"/>
                <w:szCs w:val="18"/>
              </w:rPr>
              <w:t xml:space="preserve">, classe branca, tipo 1; isento de insetos, impurezas, matérias e odores estranhos; admitindo umidade máxima de 13% por peso; acondicionado em saco plástico transparente, atóxico, com validade mínima de 04 meses na data da entrega; e suas condições deverão estar de acordo com a Portaria 109/89, RDC 259/02, RDC 360/03 e suas alterações posteriores; produto sujeito a verificação no ato da entrega aos </w:t>
            </w:r>
            <w:proofErr w:type="spellStart"/>
            <w:r w:rsidRPr="003B64CD">
              <w:rPr>
                <w:rFonts w:ascii="Cambria" w:hAnsi="Cambria" w:cs="Calibri"/>
                <w:bCs/>
                <w:color w:val="000000"/>
                <w:sz w:val="18"/>
                <w:szCs w:val="18"/>
              </w:rPr>
              <w:t>proced</w:t>
            </w:r>
            <w:proofErr w:type="spell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adm</w:t>
            </w:r>
            <w:proofErr w:type="gram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determinados</w:t>
            </w:r>
            <w:proofErr w:type="gramEnd"/>
            <w:r w:rsidRPr="003B64CD">
              <w:rPr>
                <w:rFonts w:ascii="Cambria"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3CC32B2C" w14:textId="77777777" w:rsidR="004575A6" w:rsidRPr="003B64CD" w:rsidRDefault="004575A6" w:rsidP="00034600">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/1kg</w:t>
            </w:r>
          </w:p>
        </w:tc>
        <w:tc>
          <w:tcPr>
            <w:tcW w:w="850" w:type="dxa"/>
            <w:shd w:val="clear" w:color="auto" w:fill="auto"/>
            <w:vAlign w:val="bottom"/>
          </w:tcPr>
          <w:p w14:paraId="265C15D8"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35BED7A9"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2</w:t>
            </w:r>
            <w:r w:rsidRPr="003B64CD">
              <w:rPr>
                <w:rFonts w:ascii="Cambria" w:hAnsi="Cambria"/>
                <w:sz w:val="18"/>
                <w:szCs w:val="18"/>
              </w:rPr>
              <w:t>0</w:t>
            </w:r>
          </w:p>
        </w:tc>
        <w:tc>
          <w:tcPr>
            <w:tcW w:w="986" w:type="dxa"/>
            <w:shd w:val="clear" w:color="auto" w:fill="auto"/>
            <w:vAlign w:val="bottom"/>
          </w:tcPr>
          <w:p w14:paraId="75644037"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4,73</w:t>
            </w:r>
          </w:p>
        </w:tc>
      </w:tr>
    </w:tbl>
    <w:p w14:paraId="043B4DC3" w14:textId="77777777" w:rsidR="004575A6" w:rsidRDefault="004575A6" w:rsidP="004575A6"/>
    <w:p w14:paraId="7222DEF2" w14:textId="77777777" w:rsidR="004575A6" w:rsidRDefault="004575A6" w:rsidP="004575A6"/>
    <w:p w14:paraId="3ECFD117" w14:textId="77777777" w:rsidR="004575A6" w:rsidRDefault="004575A6" w:rsidP="004575A6"/>
    <w:p w14:paraId="45953DD7" w14:textId="77777777" w:rsidR="004575A6" w:rsidRDefault="004575A6" w:rsidP="004575A6"/>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4575A6" w:rsidRPr="0038564F" w14:paraId="706B9B7C" w14:textId="77777777" w:rsidTr="00034600">
        <w:tc>
          <w:tcPr>
            <w:tcW w:w="705" w:type="dxa"/>
            <w:vMerge w:val="restart"/>
            <w:shd w:val="clear" w:color="auto" w:fill="auto"/>
            <w:vAlign w:val="center"/>
          </w:tcPr>
          <w:p w14:paraId="09723CD2"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7E940459"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0F77D627"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035F478D"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7948943B"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4575A6" w:rsidRPr="0038564F" w14:paraId="59DA7974" w14:textId="77777777" w:rsidTr="00034600">
        <w:tc>
          <w:tcPr>
            <w:tcW w:w="705" w:type="dxa"/>
            <w:vMerge/>
            <w:shd w:val="clear" w:color="auto" w:fill="auto"/>
            <w:vAlign w:val="center"/>
          </w:tcPr>
          <w:p w14:paraId="6B38CE38"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7D4C2304"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6CE84736"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2600DF1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0A7AAA81"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1EEBDF19" w14:textId="77777777" w:rsidR="004575A6" w:rsidRPr="0038564F" w:rsidRDefault="004575A6" w:rsidP="00034600">
            <w:pPr>
              <w:tabs>
                <w:tab w:val="left" w:pos="1134"/>
              </w:tabs>
              <w:spacing w:line="276" w:lineRule="auto"/>
              <w:ind w:right="-15"/>
              <w:jc w:val="center"/>
              <w:rPr>
                <w:rFonts w:ascii="Cambria" w:hAnsi="Cambria"/>
                <w:b/>
                <w:sz w:val="16"/>
                <w:szCs w:val="20"/>
              </w:rPr>
            </w:pPr>
          </w:p>
        </w:tc>
      </w:tr>
      <w:tr w:rsidR="004575A6" w:rsidRPr="00091DE8" w14:paraId="10D21324" w14:textId="77777777" w:rsidTr="00034600">
        <w:tc>
          <w:tcPr>
            <w:tcW w:w="705" w:type="dxa"/>
            <w:shd w:val="clear" w:color="auto" w:fill="auto"/>
            <w:vAlign w:val="center"/>
          </w:tcPr>
          <w:p w14:paraId="2D7239E6"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4</w:t>
            </w:r>
          </w:p>
        </w:tc>
        <w:tc>
          <w:tcPr>
            <w:tcW w:w="4960" w:type="dxa"/>
            <w:shd w:val="clear" w:color="auto" w:fill="auto"/>
          </w:tcPr>
          <w:p w14:paraId="1223EF78" w14:textId="77777777" w:rsidR="004575A6" w:rsidRPr="003B64CD" w:rsidRDefault="004575A6" w:rsidP="00034600">
            <w:pPr>
              <w:autoSpaceDE w:val="0"/>
              <w:autoSpaceDN w:val="0"/>
              <w:adjustRightInd w:val="0"/>
              <w:jc w:val="both"/>
              <w:rPr>
                <w:rFonts w:ascii="Cambria" w:hAnsi="Cambria" w:cs="Calibri"/>
                <w:color w:val="000000"/>
                <w:sz w:val="18"/>
                <w:szCs w:val="18"/>
              </w:rPr>
            </w:pPr>
            <w:r w:rsidRPr="003B64CD">
              <w:rPr>
                <w:rFonts w:ascii="Cambria" w:hAnsi="Cambria" w:cs="Calibri"/>
                <w:b/>
                <w:color w:val="000000"/>
                <w:sz w:val="18"/>
                <w:szCs w:val="18"/>
              </w:rPr>
              <w:t xml:space="preserve">CANJIQUINHA DE MILHO, TIPO FINA, AMARELA; </w:t>
            </w:r>
            <w:r w:rsidRPr="003B64CD">
              <w:rPr>
                <w:rFonts w:ascii="Cambria" w:hAnsi="Cambria" w:cs="Calibri"/>
                <w:bCs/>
                <w:color w:val="000000"/>
                <w:sz w:val="18"/>
                <w:szCs w:val="18"/>
              </w:rPr>
              <w:t xml:space="preserve">canjiquinha de milho; fina; cor amarela; </w:t>
            </w:r>
            <w:proofErr w:type="gramStart"/>
            <w:r w:rsidRPr="003B64CD">
              <w:rPr>
                <w:rFonts w:ascii="Cambria" w:hAnsi="Cambria" w:cs="Calibri"/>
                <w:bCs/>
                <w:color w:val="000000"/>
                <w:sz w:val="18"/>
                <w:szCs w:val="18"/>
              </w:rPr>
              <w:t>isenta</w:t>
            </w:r>
            <w:proofErr w:type="gramEnd"/>
            <w:r w:rsidRPr="003B64CD">
              <w:rPr>
                <w:rFonts w:ascii="Cambria" w:hAnsi="Cambria" w:cs="Calibri"/>
                <w:bCs/>
                <w:color w:val="000000"/>
                <w:sz w:val="18"/>
                <w:szCs w:val="18"/>
              </w:rPr>
              <w:t xml:space="preserve"> de insetos, impurezas, materiais e odores estranhos ou impróprios; embalagem primaria saco de polietileno transparente, hermeticamente fechado e atóxico; com validade mínima de 05 meses na data da entrega; e suas condições deverão estar de acordo com a RESOLUÇÃO RDC 263/05, RDC 259/02, RDC 360/03, RDC 14/14 e alterações posteriores; produto sujeito a verificação no ato da entrega aos </w:t>
            </w:r>
            <w:proofErr w:type="spellStart"/>
            <w:r w:rsidRPr="003B64CD">
              <w:rPr>
                <w:rFonts w:ascii="Cambria" w:hAnsi="Cambria" w:cs="Calibri"/>
                <w:bCs/>
                <w:color w:val="000000"/>
                <w:sz w:val="18"/>
                <w:szCs w:val="18"/>
              </w:rPr>
              <w:t>proced</w:t>
            </w:r>
            <w:proofErr w:type="spell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adm</w:t>
            </w:r>
            <w:proofErr w:type="gram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determinados</w:t>
            </w:r>
            <w:proofErr w:type="gramEnd"/>
            <w:r w:rsidRPr="003B64CD">
              <w:rPr>
                <w:rFonts w:ascii="Cambria" w:hAnsi="Cambria" w:cs="Calibri"/>
                <w:bCs/>
                <w:color w:val="000000"/>
                <w:sz w:val="18"/>
                <w:szCs w:val="18"/>
              </w:rPr>
              <w:t xml:space="preserve"> pelo MAPA e ANVISA; reposição produto: no caso de alteração do mesmo antes do vencimento do prazo de validade e embalagens danificadas.</w:t>
            </w:r>
          </w:p>
        </w:tc>
        <w:tc>
          <w:tcPr>
            <w:tcW w:w="993" w:type="dxa"/>
            <w:shd w:val="clear" w:color="auto" w:fill="auto"/>
            <w:vAlign w:val="bottom"/>
          </w:tcPr>
          <w:p w14:paraId="07A689F1" w14:textId="77777777" w:rsidR="004575A6" w:rsidRPr="003B64CD" w:rsidRDefault="004575A6" w:rsidP="00034600">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/1kg</w:t>
            </w:r>
          </w:p>
        </w:tc>
        <w:tc>
          <w:tcPr>
            <w:tcW w:w="850" w:type="dxa"/>
            <w:shd w:val="clear" w:color="auto" w:fill="auto"/>
            <w:vAlign w:val="bottom"/>
          </w:tcPr>
          <w:p w14:paraId="1B0690A2"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65E76586"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080</w:t>
            </w:r>
          </w:p>
        </w:tc>
        <w:tc>
          <w:tcPr>
            <w:tcW w:w="986" w:type="dxa"/>
            <w:shd w:val="clear" w:color="auto" w:fill="auto"/>
            <w:vAlign w:val="bottom"/>
          </w:tcPr>
          <w:p w14:paraId="792EBB3D"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4,43</w:t>
            </w:r>
          </w:p>
        </w:tc>
      </w:tr>
      <w:tr w:rsidR="004575A6" w:rsidRPr="00091DE8" w14:paraId="41767044" w14:textId="77777777" w:rsidTr="00034600">
        <w:tc>
          <w:tcPr>
            <w:tcW w:w="705" w:type="dxa"/>
            <w:shd w:val="clear" w:color="auto" w:fill="auto"/>
            <w:vAlign w:val="center"/>
          </w:tcPr>
          <w:p w14:paraId="663508D8"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5</w:t>
            </w:r>
          </w:p>
        </w:tc>
        <w:tc>
          <w:tcPr>
            <w:tcW w:w="4960" w:type="dxa"/>
            <w:shd w:val="clear" w:color="auto" w:fill="auto"/>
          </w:tcPr>
          <w:p w14:paraId="1BA12C39" w14:textId="77777777" w:rsidR="004575A6" w:rsidRPr="003B64CD" w:rsidRDefault="004575A6" w:rsidP="00034600">
            <w:pPr>
              <w:autoSpaceDE w:val="0"/>
              <w:autoSpaceDN w:val="0"/>
              <w:adjustRightInd w:val="0"/>
              <w:jc w:val="both"/>
              <w:rPr>
                <w:rFonts w:ascii="Cambria" w:hAnsi="Cambria" w:cs="Calibri"/>
                <w:sz w:val="18"/>
                <w:szCs w:val="18"/>
              </w:rPr>
            </w:pPr>
            <w:r w:rsidRPr="003B64CD">
              <w:rPr>
                <w:rFonts w:ascii="Cambria" w:eastAsia="Calibri" w:hAnsi="Cambria" w:cs="Calibri"/>
                <w:b/>
                <w:color w:val="000000"/>
                <w:sz w:val="18"/>
                <w:szCs w:val="18"/>
              </w:rPr>
              <w:t xml:space="preserve">CARNE BOVINA </w:t>
            </w:r>
            <w:proofErr w:type="gramStart"/>
            <w:r w:rsidRPr="003B64CD">
              <w:rPr>
                <w:rFonts w:ascii="Cambria" w:eastAsia="Calibri" w:hAnsi="Cambria" w:cs="Calibri"/>
                <w:b/>
                <w:color w:val="000000"/>
                <w:sz w:val="18"/>
                <w:szCs w:val="18"/>
              </w:rPr>
              <w:t>SEMI PROCESSADA</w:t>
            </w:r>
            <w:proofErr w:type="gramEnd"/>
            <w:r w:rsidRPr="003B64CD">
              <w:rPr>
                <w:rFonts w:ascii="Cambria" w:eastAsia="Calibri" w:hAnsi="Cambria" w:cs="Calibri"/>
                <w:b/>
                <w:color w:val="000000"/>
                <w:sz w:val="18"/>
                <w:szCs w:val="18"/>
              </w:rPr>
              <w:t xml:space="preserve">, ACÉM, MOÍDA, RESFRIADA; </w:t>
            </w:r>
            <w:r w:rsidRPr="003B64CD">
              <w:rPr>
                <w:rFonts w:ascii="Cambria" w:eastAsia="Calibri" w:hAnsi="Cambria" w:cs="Calibri"/>
                <w:bCs/>
                <w:color w:val="000000"/>
                <w:sz w:val="18"/>
                <w:szCs w:val="18"/>
              </w:rPr>
              <w:t xml:space="preserve">carne bovina </w:t>
            </w:r>
            <w:proofErr w:type="spellStart"/>
            <w:r w:rsidRPr="003B64CD">
              <w:rPr>
                <w:rFonts w:ascii="Cambria" w:eastAsia="Calibri" w:hAnsi="Cambria" w:cs="Calibri"/>
                <w:bCs/>
                <w:color w:val="000000"/>
                <w:sz w:val="18"/>
                <w:szCs w:val="18"/>
              </w:rPr>
              <w:t>semiprocessada</w:t>
            </w:r>
            <w:proofErr w:type="spellEnd"/>
            <w:r w:rsidRPr="003B64CD">
              <w:rPr>
                <w:rFonts w:ascii="Cambria" w:eastAsia="Calibri" w:hAnsi="Cambria" w:cs="Calibri"/>
                <w:bCs/>
                <w:color w:val="000000"/>
                <w:sz w:val="18"/>
                <w:szCs w:val="18"/>
              </w:rPr>
              <w:t xml:space="preserve">; acém; moída; resfriada; transportada e conservada a temperatura não superior a 7ºC; com cor, sabor e odor próprios, firme, consistente e não pegajosa; devendo apresentar-se livre de parasitas e de qualquer substancia contaminante que possa altera-la; ou encobrir alguma alteração; embalagem primaria plástica, atóxica, sem fechamento a vácuo ou atmosfera modificada; embalagem secundaria caixa de papelão reforçado; com validade mínima de 02 dias na data da entrega; e suas condições deverão estar de acordo com a Instrução Normativa 22/05, Decreto 9.013/17, Portaria 304/96; RDC 12/01, RDC 259/02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112A53D0" w14:textId="77777777" w:rsidR="004575A6" w:rsidRPr="003B64CD" w:rsidRDefault="004575A6" w:rsidP="00034600">
            <w:pPr>
              <w:widowControl w:val="0"/>
              <w:suppressAutoHyphens/>
              <w:jc w:val="center"/>
              <w:rPr>
                <w:rFonts w:ascii="Cambria" w:hAnsi="Cambria"/>
                <w:sz w:val="18"/>
                <w:szCs w:val="18"/>
              </w:rPr>
            </w:pPr>
            <w:proofErr w:type="gramStart"/>
            <w:r w:rsidRPr="003B64CD">
              <w:rPr>
                <w:rFonts w:ascii="Cambria" w:hAnsi="Cambria" w:cs="Calibri"/>
                <w:color w:val="000000"/>
                <w:sz w:val="18"/>
                <w:szCs w:val="18"/>
              </w:rPr>
              <w:t>kg</w:t>
            </w:r>
            <w:proofErr w:type="gramEnd"/>
          </w:p>
        </w:tc>
        <w:tc>
          <w:tcPr>
            <w:tcW w:w="850" w:type="dxa"/>
            <w:shd w:val="clear" w:color="auto" w:fill="auto"/>
            <w:vAlign w:val="bottom"/>
          </w:tcPr>
          <w:p w14:paraId="1FDE0285"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3136563" w14:textId="77777777" w:rsidR="004575A6" w:rsidRPr="003B64CD" w:rsidRDefault="004575A6" w:rsidP="00034600">
            <w:pPr>
              <w:widowControl w:val="0"/>
              <w:suppressAutoHyphens/>
              <w:jc w:val="right"/>
              <w:rPr>
                <w:rFonts w:ascii="Cambria" w:hAnsi="Cambria"/>
                <w:sz w:val="18"/>
                <w:szCs w:val="18"/>
              </w:rPr>
            </w:pPr>
            <w:r>
              <w:rPr>
                <w:rFonts w:ascii="Cambria" w:hAnsi="Cambria" w:cs="Calibri"/>
                <w:color w:val="000000"/>
                <w:sz w:val="18"/>
                <w:szCs w:val="18"/>
              </w:rPr>
              <w:t>15</w:t>
            </w:r>
            <w:r w:rsidRPr="003B64CD">
              <w:rPr>
                <w:rFonts w:ascii="Cambria" w:hAnsi="Cambria" w:cs="Calibri"/>
                <w:color w:val="000000"/>
                <w:sz w:val="18"/>
                <w:szCs w:val="18"/>
              </w:rPr>
              <w:t>0</w:t>
            </w:r>
          </w:p>
        </w:tc>
        <w:tc>
          <w:tcPr>
            <w:tcW w:w="986" w:type="dxa"/>
            <w:shd w:val="clear" w:color="auto" w:fill="auto"/>
            <w:vAlign w:val="bottom"/>
          </w:tcPr>
          <w:p w14:paraId="3A253BDD"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37,83</w:t>
            </w:r>
          </w:p>
        </w:tc>
      </w:tr>
      <w:tr w:rsidR="004575A6" w:rsidRPr="00091DE8" w14:paraId="3E92C305" w14:textId="77777777" w:rsidTr="00034600">
        <w:tc>
          <w:tcPr>
            <w:tcW w:w="705" w:type="dxa"/>
            <w:shd w:val="clear" w:color="auto" w:fill="auto"/>
            <w:vAlign w:val="center"/>
          </w:tcPr>
          <w:p w14:paraId="77BDB884"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6</w:t>
            </w:r>
          </w:p>
        </w:tc>
        <w:tc>
          <w:tcPr>
            <w:tcW w:w="4960" w:type="dxa"/>
            <w:shd w:val="clear" w:color="auto" w:fill="auto"/>
          </w:tcPr>
          <w:p w14:paraId="445C9BA9" w14:textId="77777777" w:rsidR="004575A6" w:rsidRPr="003B64CD" w:rsidRDefault="004575A6" w:rsidP="00034600">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 xml:space="preserve">CARNE SUÍNA </w:t>
            </w:r>
            <w:proofErr w:type="gramStart"/>
            <w:r w:rsidRPr="003B64CD">
              <w:rPr>
                <w:rFonts w:ascii="Cambria" w:eastAsia="Calibri" w:hAnsi="Cambria" w:cs="Calibri"/>
                <w:b/>
                <w:color w:val="000000"/>
                <w:sz w:val="18"/>
                <w:szCs w:val="18"/>
              </w:rPr>
              <w:t>SEMI PROCESSADA</w:t>
            </w:r>
            <w:proofErr w:type="gramEnd"/>
            <w:r w:rsidRPr="003B64CD">
              <w:rPr>
                <w:rFonts w:ascii="Cambria" w:eastAsia="Calibri" w:hAnsi="Cambria" w:cs="Calibri"/>
                <w:b/>
                <w:color w:val="000000"/>
                <w:sz w:val="18"/>
                <w:szCs w:val="18"/>
              </w:rPr>
              <w:t xml:space="preserve">, PERNIL, CUBOS, CONGELADA, EMBALAGEM S/VÁCUO; </w:t>
            </w:r>
            <w:r w:rsidRPr="003B64CD">
              <w:rPr>
                <w:rFonts w:ascii="Cambria" w:eastAsia="Calibri" w:hAnsi="Cambria" w:cs="Calibri"/>
                <w:bCs/>
                <w:color w:val="000000"/>
                <w:sz w:val="18"/>
                <w:szCs w:val="18"/>
              </w:rPr>
              <w:t xml:space="preserve">carne suína </w:t>
            </w:r>
            <w:proofErr w:type="spellStart"/>
            <w:r w:rsidRPr="003B64CD">
              <w:rPr>
                <w:rFonts w:ascii="Cambria" w:eastAsia="Calibri" w:hAnsi="Cambria" w:cs="Calibri"/>
                <w:bCs/>
                <w:color w:val="000000"/>
                <w:sz w:val="18"/>
                <w:szCs w:val="18"/>
              </w:rPr>
              <w:t>semi</w:t>
            </w:r>
            <w:proofErr w:type="spellEnd"/>
            <w:r w:rsidRPr="003B64CD">
              <w:rPr>
                <w:rFonts w:ascii="Cambria" w:eastAsia="Calibri" w:hAnsi="Cambria" w:cs="Calibri"/>
                <w:bCs/>
                <w:color w:val="000000"/>
                <w:sz w:val="18"/>
                <w:szCs w:val="18"/>
              </w:rPr>
              <w:t xml:space="preserve"> processada; pernil; cubos; congelada; transportada e conservada em temperatura de -12°cou mais frio; com aspecto, cor, odor e sabor próprios; devendo apresentar-se livre de ossos, cartilagens, hematomas, coágulos; parasitas e de qualquer substancia contaminante que possa alterar ou encobrir alguma alteração; embalagem primaria saco plástico, </w:t>
            </w:r>
            <w:proofErr w:type="spellStart"/>
            <w:r w:rsidRPr="003B64CD">
              <w:rPr>
                <w:rFonts w:ascii="Cambria" w:eastAsia="Calibri" w:hAnsi="Cambria" w:cs="Calibri"/>
                <w:bCs/>
                <w:color w:val="000000"/>
                <w:sz w:val="18"/>
                <w:szCs w:val="18"/>
              </w:rPr>
              <w:t>termossoldado</w:t>
            </w:r>
            <w:proofErr w:type="spellEnd"/>
            <w:r w:rsidRPr="003B64CD">
              <w:rPr>
                <w:rFonts w:ascii="Cambria" w:eastAsia="Calibri" w:hAnsi="Cambria" w:cs="Calibri"/>
                <w:bCs/>
                <w:color w:val="000000"/>
                <w:sz w:val="18"/>
                <w:szCs w:val="18"/>
              </w:rPr>
              <w:t xml:space="preserve">, atóxico, apropriado para alimentos; com validade mínima de 10 meses na data da entrega; e suas condições deverão estar de acordo com o CVS 05/13, Instrução Normativa 22/05, Resolução 01/03(MAPA); RDC 12/01, RDC 259/02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2FCC780A"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Kg</w:t>
            </w:r>
          </w:p>
        </w:tc>
        <w:tc>
          <w:tcPr>
            <w:tcW w:w="850" w:type="dxa"/>
            <w:shd w:val="clear" w:color="auto" w:fill="auto"/>
            <w:vAlign w:val="bottom"/>
          </w:tcPr>
          <w:p w14:paraId="5225E2B6"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2773A1C" w14:textId="77777777" w:rsidR="004575A6" w:rsidRPr="003B64CD" w:rsidRDefault="004575A6" w:rsidP="00034600">
            <w:pPr>
              <w:widowControl w:val="0"/>
              <w:suppressAutoHyphens/>
              <w:jc w:val="right"/>
              <w:rPr>
                <w:rFonts w:ascii="Cambria" w:hAnsi="Cambria"/>
                <w:sz w:val="18"/>
                <w:szCs w:val="18"/>
              </w:rPr>
            </w:pPr>
            <w:r>
              <w:rPr>
                <w:rFonts w:ascii="Cambria" w:hAnsi="Cambria" w:cs="Calibri"/>
                <w:color w:val="000000"/>
                <w:sz w:val="18"/>
                <w:szCs w:val="18"/>
              </w:rPr>
              <w:t>15</w:t>
            </w:r>
            <w:r w:rsidRPr="003B64CD">
              <w:rPr>
                <w:rFonts w:ascii="Cambria" w:hAnsi="Cambria" w:cs="Calibri"/>
                <w:color w:val="000000"/>
                <w:sz w:val="18"/>
                <w:szCs w:val="18"/>
              </w:rPr>
              <w:t>0</w:t>
            </w:r>
          </w:p>
        </w:tc>
        <w:tc>
          <w:tcPr>
            <w:tcW w:w="986" w:type="dxa"/>
            <w:shd w:val="clear" w:color="auto" w:fill="auto"/>
            <w:vAlign w:val="bottom"/>
          </w:tcPr>
          <w:p w14:paraId="02FCFD6C"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25,48</w:t>
            </w:r>
          </w:p>
        </w:tc>
      </w:tr>
      <w:tr w:rsidR="004575A6" w:rsidRPr="00091DE8" w14:paraId="195FEE89" w14:textId="77777777" w:rsidTr="00034600">
        <w:tc>
          <w:tcPr>
            <w:tcW w:w="705" w:type="dxa"/>
            <w:shd w:val="clear" w:color="auto" w:fill="auto"/>
            <w:vAlign w:val="center"/>
          </w:tcPr>
          <w:p w14:paraId="1F5065CC"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7</w:t>
            </w:r>
          </w:p>
        </w:tc>
        <w:tc>
          <w:tcPr>
            <w:tcW w:w="4960" w:type="dxa"/>
            <w:shd w:val="clear" w:color="auto" w:fill="auto"/>
          </w:tcPr>
          <w:p w14:paraId="6A5DF875" w14:textId="77777777" w:rsidR="004575A6" w:rsidRPr="00B32460" w:rsidRDefault="004575A6" w:rsidP="00034600">
            <w:pPr>
              <w:autoSpaceDE w:val="0"/>
              <w:autoSpaceDN w:val="0"/>
              <w:adjustRightInd w:val="0"/>
              <w:jc w:val="both"/>
              <w:rPr>
                <w:rFonts w:ascii="Cambria" w:hAnsi="Cambria"/>
                <w:sz w:val="18"/>
                <w:szCs w:val="18"/>
                <w:highlight w:val="yellow"/>
              </w:rPr>
            </w:pPr>
            <w:proofErr w:type="gramStart"/>
            <w:r w:rsidRPr="003B64CD">
              <w:rPr>
                <w:rFonts w:ascii="Cambria" w:eastAsia="Calibri" w:hAnsi="Cambria" w:cs="Calibri"/>
                <w:b/>
                <w:color w:val="000000"/>
                <w:sz w:val="18"/>
                <w:szCs w:val="18"/>
              </w:rPr>
              <w:t>COCO RALADO SEM AÇUCAR</w:t>
            </w:r>
            <w:proofErr w:type="gramEnd"/>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coco ralado; puro, parcialmente desidratado; processo tecnológico adequado; com umidade máxima de 4% p/p e lipídios entre 35% a 60%; isento de impurezas, sujidades e ranço; com validade mínima de 10 meses na data da entrega embalagem apropriada; caixa de papelão; e suas condições deverão estar de acordo com a Resolução 272 de 22 de setembro de 2005 e suas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administrativos</w:t>
            </w:r>
            <w:proofErr w:type="gramEnd"/>
            <w:r w:rsidRPr="003B64CD">
              <w:rPr>
                <w:rFonts w:ascii="Cambria" w:eastAsia="Calibri" w:hAnsi="Cambria" w:cs="Calibri"/>
                <w:bCs/>
                <w:color w:val="000000"/>
                <w:sz w:val="18"/>
                <w:szCs w:val="18"/>
              </w:rPr>
              <w:t xml:space="preserve"> determinados pela ANVISA; reposição do produto: no caso de alteração do mesmo antes do vencimento do prazo de validade e embalagens danificadas.</w:t>
            </w:r>
          </w:p>
        </w:tc>
        <w:tc>
          <w:tcPr>
            <w:tcW w:w="993" w:type="dxa"/>
            <w:shd w:val="clear" w:color="auto" w:fill="auto"/>
            <w:vAlign w:val="bottom"/>
          </w:tcPr>
          <w:p w14:paraId="321186EF" w14:textId="77777777" w:rsidR="004575A6" w:rsidRPr="00B32460" w:rsidRDefault="004575A6" w:rsidP="00034600">
            <w:pPr>
              <w:widowControl w:val="0"/>
              <w:suppressAutoHyphens/>
              <w:jc w:val="center"/>
              <w:rPr>
                <w:rFonts w:ascii="Cambria" w:hAnsi="Cambria"/>
                <w:sz w:val="18"/>
                <w:szCs w:val="18"/>
                <w:highlight w:val="yellow"/>
              </w:rPr>
            </w:pPr>
            <w:proofErr w:type="gramStart"/>
            <w:r w:rsidRPr="003B64CD">
              <w:rPr>
                <w:rFonts w:ascii="Cambria" w:hAnsi="Cambria"/>
                <w:sz w:val="18"/>
                <w:szCs w:val="18"/>
              </w:rPr>
              <w:t>kg</w:t>
            </w:r>
            <w:proofErr w:type="gramEnd"/>
          </w:p>
        </w:tc>
        <w:tc>
          <w:tcPr>
            <w:tcW w:w="850" w:type="dxa"/>
            <w:shd w:val="clear" w:color="auto" w:fill="auto"/>
            <w:vAlign w:val="bottom"/>
          </w:tcPr>
          <w:p w14:paraId="65723DE9" w14:textId="77777777" w:rsidR="004575A6" w:rsidRPr="00B32460" w:rsidRDefault="004575A6" w:rsidP="00034600">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6ABE1199" w14:textId="77777777" w:rsidR="004575A6" w:rsidRPr="00B32460" w:rsidRDefault="004575A6" w:rsidP="00034600">
            <w:pPr>
              <w:widowControl w:val="0"/>
              <w:suppressAutoHyphens/>
              <w:jc w:val="right"/>
              <w:rPr>
                <w:rFonts w:ascii="Cambria" w:hAnsi="Cambria"/>
                <w:sz w:val="18"/>
                <w:szCs w:val="18"/>
                <w:highlight w:val="yellow"/>
              </w:rPr>
            </w:pPr>
            <w:r w:rsidRPr="003B64CD">
              <w:rPr>
                <w:rFonts w:ascii="Cambria" w:hAnsi="Cambria"/>
                <w:sz w:val="18"/>
                <w:szCs w:val="18"/>
              </w:rPr>
              <w:t>0</w:t>
            </w:r>
            <w:r>
              <w:rPr>
                <w:rFonts w:ascii="Cambria" w:hAnsi="Cambria"/>
                <w:sz w:val="18"/>
                <w:szCs w:val="18"/>
              </w:rPr>
              <w:t>10</w:t>
            </w:r>
          </w:p>
        </w:tc>
        <w:tc>
          <w:tcPr>
            <w:tcW w:w="986" w:type="dxa"/>
            <w:shd w:val="clear" w:color="auto" w:fill="auto"/>
            <w:vAlign w:val="bottom"/>
          </w:tcPr>
          <w:p w14:paraId="18B60163" w14:textId="77777777" w:rsidR="004575A6" w:rsidRPr="00B32460" w:rsidRDefault="004575A6" w:rsidP="00034600">
            <w:pPr>
              <w:tabs>
                <w:tab w:val="left" w:pos="1134"/>
              </w:tabs>
              <w:spacing w:line="276" w:lineRule="auto"/>
              <w:ind w:right="-15"/>
              <w:jc w:val="right"/>
              <w:rPr>
                <w:rFonts w:ascii="Cambria" w:hAnsi="Cambria"/>
                <w:sz w:val="18"/>
                <w:szCs w:val="18"/>
                <w:highlight w:val="yellow"/>
              </w:rPr>
            </w:pPr>
            <w:r w:rsidRPr="00201622">
              <w:rPr>
                <w:rFonts w:ascii="Cambria" w:hAnsi="Cambria"/>
                <w:sz w:val="18"/>
                <w:szCs w:val="18"/>
              </w:rPr>
              <w:t>33,33</w:t>
            </w:r>
          </w:p>
        </w:tc>
      </w:tr>
    </w:tbl>
    <w:p w14:paraId="104EC0C2" w14:textId="77777777" w:rsidR="004575A6" w:rsidRDefault="004575A6" w:rsidP="004575A6"/>
    <w:p w14:paraId="384594CA" w14:textId="77777777" w:rsidR="004575A6" w:rsidRDefault="004575A6" w:rsidP="004575A6"/>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4575A6" w:rsidRPr="0038564F" w14:paraId="6143FBA8" w14:textId="77777777" w:rsidTr="00034600">
        <w:tc>
          <w:tcPr>
            <w:tcW w:w="705" w:type="dxa"/>
            <w:vMerge w:val="restart"/>
            <w:shd w:val="clear" w:color="auto" w:fill="auto"/>
            <w:vAlign w:val="center"/>
          </w:tcPr>
          <w:p w14:paraId="6069D9B4"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57D1C3CD"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25518184"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42E269F6"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0307E760"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4575A6" w:rsidRPr="0038564F" w14:paraId="753C05DA" w14:textId="77777777" w:rsidTr="00034600">
        <w:tc>
          <w:tcPr>
            <w:tcW w:w="705" w:type="dxa"/>
            <w:vMerge/>
            <w:shd w:val="clear" w:color="auto" w:fill="auto"/>
            <w:vAlign w:val="center"/>
          </w:tcPr>
          <w:p w14:paraId="081A3534"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7077B5D9"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3B883B3F"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7455ABA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15A67E8F"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2F51EE9F" w14:textId="77777777" w:rsidR="004575A6" w:rsidRPr="0038564F" w:rsidRDefault="004575A6" w:rsidP="00034600">
            <w:pPr>
              <w:tabs>
                <w:tab w:val="left" w:pos="1134"/>
              </w:tabs>
              <w:spacing w:line="276" w:lineRule="auto"/>
              <w:ind w:right="-15"/>
              <w:jc w:val="center"/>
              <w:rPr>
                <w:rFonts w:ascii="Cambria" w:hAnsi="Cambria"/>
                <w:b/>
                <w:sz w:val="16"/>
                <w:szCs w:val="20"/>
              </w:rPr>
            </w:pPr>
          </w:p>
        </w:tc>
      </w:tr>
      <w:tr w:rsidR="004575A6" w:rsidRPr="00091DE8" w14:paraId="5EF2B779" w14:textId="77777777" w:rsidTr="00034600">
        <w:tc>
          <w:tcPr>
            <w:tcW w:w="705" w:type="dxa"/>
            <w:shd w:val="clear" w:color="auto" w:fill="auto"/>
            <w:vAlign w:val="center"/>
          </w:tcPr>
          <w:p w14:paraId="1AB96FF6"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18</w:t>
            </w:r>
          </w:p>
        </w:tc>
        <w:tc>
          <w:tcPr>
            <w:tcW w:w="4960" w:type="dxa"/>
            <w:shd w:val="clear" w:color="auto" w:fill="auto"/>
          </w:tcPr>
          <w:p w14:paraId="5708FC45" w14:textId="77777777" w:rsidR="004575A6" w:rsidRPr="003B64CD" w:rsidRDefault="004575A6" w:rsidP="00034600">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EXTRATO DE TOMATE CONCENTRADO; </w:t>
            </w:r>
            <w:r w:rsidRPr="003B64CD">
              <w:rPr>
                <w:rFonts w:ascii="Cambria" w:eastAsia="Calibri" w:hAnsi="Cambria" w:cs="Calibri"/>
                <w:bCs/>
                <w:color w:val="000000"/>
                <w:sz w:val="18"/>
                <w:szCs w:val="18"/>
              </w:rPr>
              <w:t xml:space="preserve">extrato de tomate; concentrado; composto de tomate, sal, açúcar; sem pele, sem sementes e corantes artificiais; isento de sujidades e outros materiais estranhos; embalagem primaria hermeticamente fechada e atóxica; e suas condições deverão estar de acordo com a RDC 12/01, RDC 259/02, RDC 360/03, RDC 272/05,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administrativos</w:t>
            </w:r>
            <w:proofErr w:type="gramEnd"/>
            <w:r w:rsidRPr="003B64CD">
              <w:rPr>
                <w:rFonts w:ascii="Cambria" w:eastAsia="Calibri" w:hAnsi="Cambria" w:cs="Calibri"/>
                <w:bCs/>
                <w:color w:val="000000"/>
                <w:sz w:val="18"/>
                <w:szCs w:val="18"/>
              </w:rPr>
              <w:t xml:space="preserve"> determinados pela ANVISA; com validade mínima de 14 meses na data da entrega; reposição do produto: no caso de alteração do mesmo antes do vencimento do prazo de validade e embalagens danificadas.</w:t>
            </w:r>
            <w:r w:rsidRPr="003B64CD">
              <w:rPr>
                <w:rFonts w:ascii="Cambria" w:eastAsia="Calibri" w:hAnsi="Cambria" w:cs="Calibri"/>
                <w:b/>
                <w:color w:val="000000"/>
                <w:sz w:val="18"/>
                <w:szCs w:val="18"/>
              </w:rPr>
              <w:t xml:space="preserve">  </w:t>
            </w:r>
          </w:p>
        </w:tc>
        <w:tc>
          <w:tcPr>
            <w:tcW w:w="993" w:type="dxa"/>
            <w:shd w:val="clear" w:color="auto" w:fill="auto"/>
            <w:vAlign w:val="bottom"/>
          </w:tcPr>
          <w:p w14:paraId="0EC2BCFC"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Lata c/350 g</w:t>
            </w:r>
          </w:p>
        </w:tc>
        <w:tc>
          <w:tcPr>
            <w:tcW w:w="850" w:type="dxa"/>
            <w:shd w:val="clear" w:color="auto" w:fill="auto"/>
            <w:vAlign w:val="bottom"/>
          </w:tcPr>
          <w:p w14:paraId="5FD8C1D2"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99090EC" w14:textId="77777777" w:rsidR="004575A6" w:rsidRPr="003B64CD" w:rsidRDefault="004575A6" w:rsidP="00034600">
            <w:pPr>
              <w:widowControl w:val="0"/>
              <w:suppressAutoHyphens/>
              <w:jc w:val="right"/>
              <w:rPr>
                <w:rFonts w:ascii="Cambria" w:hAnsi="Cambria"/>
                <w:sz w:val="18"/>
                <w:szCs w:val="18"/>
              </w:rPr>
            </w:pPr>
            <w:r>
              <w:rPr>
                <w:rFonts w:ascii="Cambria" w:hAnsi="Cambria" w:cs="Calibri"/>
                <w:color w:val="000000"/>
                <w:sz w:val="18"/>
                <w:szCs w:val="18"/>
              </w:rPr>
              <w:t>1.</w:t>
            </w:r>
            <w:r w:rsidRPr="003B64CD">
              <w:rPr>
                <w:rFonts w:ascii="Cambria" w:hAnsi="Cambria" w:cs="Calibri"/>
                <w:color w:val="000000"/>
                <w:sz w:val="18"/>
                <w:szCs w:val="18"/>
              </w:rPr>
              <w:t>0</w:t>
            </w:r>
            <w:r>
              <w:rPr>
                <w:rFonts w:ascii="Cambria" w:hAnsi="Cambria" w:cs="Calibri"/>
                <w:color w:val="000000"/>
                <w:sz w:val="18"/>
                <w:szCs w:val="18"/>
              </w:rPr>
              <w:t>15</w:t>
            </w:r>
          </w:p>
        </w:tc>
        <w:tc>
          <w:tcPr>
            <w:tcW w:w="986" w:type="dxa"/>
            <w:shd w:val="clear" w:color="auto" w:fill="auto"/>
            <w:vAlign w:val="bottom"/>
          </w:tcPr>
          <w:p w14:paraId="5A147C55"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4,47</w:t>
            </w:r>
          </w:p>
        </w:tc>
      </w:tr>
      <w:tr w:rsidR="004575A6" w:rsidRPr="00091DE8" w14:paraId="10046A34" w14:textId="77777777" w:rsidTr="00034600">
        <w:tc>
          <w:tcPr>
            <w:tcW w:w="705" w:type="dxa"/>
            <w:shd w:val="clear" w:color="auto" w:fill="auto"/>
            <w:vAlign w:val="center"/>
          </w:tcPr>
          <w:p w14:paraId="20757AB2"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19</w:t>
            </w:r>
          </w:p>
        </w:tc>
        <w:tc>
          <w:tcPr>
            <w:tcW w:w="4960" w:type="dxa"/>
            <w:shd w:val="clear" w:color="auto" w:fill="auto"/>
          </w:tcPr>
          <w:p w14:paraId="55F0BB0E" w14:textId="77777777" w:rsidR="004575A6" w:rsidRPr="003B64CD" w:rsidRDefault="004575A6" w:rsidP="00034600">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FARINHA DE MANDIOCA, GRUPO SECA, CLASSE FINA, TIPO </w:t>
            </w:r>
            <w:proofErr w:type="gramStart"/>
            <w:r w:rsidRPr="003B64CD">
              <w:rPr>
                <w:rFonts w:ascii="Cambria" w:eastAsia="Calibri" w:hAnsi="Cambria" w:cs="Calibri"/>
                <w:b/>
                <w:color w:val="000000"/>
                <w:sz w:val="18"/>
                <w:szCs w:val="18"/>
              </w:rPr>
              <w:t>1</w:t>
            </w:r>
            <w:proofErr w:type="gramEnd"/>
            <w:r w:rsidRPr="003B64CD">
              <w:rPr>
                <w:rFonts w:ascii="Cambria" w:eastAsia="Calibri" w:hAnsi="Cambria" w:cs="Calibri"/>
                <w:b/>
                <w:color w:val="000000"/>
                <w:sz w:val="18"/>
                <w:szCs w:val="18"/>
              </w:rPr>
              <w:t xml:space="preserve">, BRANCA; </w:t>
            </w:r>
            <w:r w:rsidRPr="003B64CD">
              <w:rPr>
                <w:rFonts w:ascii="Cambria" w:eastAsia="Calibri" w:hAnsi="Cambria" w:cs="Calibri"/>
                <w:bCs/>
                <w:color w:val="000000"/>
                <w:sz w:val="18"/>
                <w:szCs w:val="18"/>
              </w:rPr>
              <w:t xml:space="preserve">farinha de mandioca; grupo seca, classe fina, tipo 1; branca; isenta de insetos, matérias estranhas, mofo ou fermentação, devendo se apresentar limpa e seca; embalagem primaria plástica, hermeticamente fechada e atóxica; e suas condições deverão estar de acordo com a RDC 12/01, RDC 259/02, RDC 360/03, RDC 14/14, Instrução Normativa 52/11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05 meses na data da entrega; reposição do produto: no caso de alteração do mesmo antes do vencimento do prazo de validade e embalagens danificadas.</w:t>
            </w:r>
          </w:p>
        </w:tc>
        <w:tc>
          <w:tcPr>
            <w:tcW w:w="993" w:type="dxa"/>
            <w:shd w:val="clear" w:color="auto" w:fill="auto"/>
            <w:vAlign w:val="bottom"/>
          </w:tcPr>
          <w:p w14:paraId="0F44F15D" w14:textId="77777777" w:rsidR="004575A6" w:rsidRPr="003B64CD" w:rsidRDefault="004575A6" w:rsidP="00034600">
            <w:pPr>
              <w:widowControl w:val="0"/>
              <w:suppressAutoHyphens/>
              <w:jc w:val="center"/>
              <w:rPr>
                <w:rFonts w:ascii="Cambria" w:hAnsi="Cambria"/>
                <w:sz w:val="18"/>
                <w:szCs w:val="18"/>
              </w:rPr>
            </w:pPr>
            <w:proofErr w:type="gramStart"/>
            <w:r w:rsidRPr="003B64CD">
              <w:rPr>
                <w:rFonts w:ascii="Cambria" w:hAnsi="Cambria"/>
                <w:sz w:val="18"/>
                <w:szCs w:val="18"/>
              </w:rPr>
              <w:t>kg</w:t>
            </w:r>
            <w:proofErr w:type="gramEnd"/>
          </w:p>
        </w:tc>
        <w:tc>
          <w:tcPr>
            <w:tcW w:w="850" w:type="dxa"/>
            <w:shd w:val="clear" w:color="auto" w:fill="auto"/>
            <w:vAlign w:val="bottom"/>
          </w:tcPr>
          <w:p w14:paraId="62EC3820"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B321E6F"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1.015</w:t>
            </w:r>
          </w:p>
        </w:tc>
        <w:tc>
          <w:tcPr>
            <w:tcW w:w="986" w:type="dxa"/>
            <w:shd w:val="clear" w:color="auto" w:fill="auto"/>
            <w:vAlign w:val="bottom"/>
          </w:tcPr>
          <w:p w14:paraId="6CC656FF"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5,63</w:t>
            </w:r>
          </w:p>
        </w:tc>
      </w:tr>
      <w:tr w:rsidR="004575A6" w:rsidRPr="00091DE8" w14:paraId="3D3EF11E" w14:textId="77777777" w:rsidTr="00034600">
        <w:tc>
          <w:tcPr>
            <w:tcW w:w="705" w:type="dxa"/>
            <w:shd w:val="clear" w:color="auto" w:fill="auto"/>
            <w:vAlign w:val="center"/>
          </w:tcPr>
          <w:p w14:paraId="146B0038"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2</w:t>
            </w:r>
            <w:r>
              <w:rPr>
                <w:rFonts w:ascii="Cambria" w:hAnsi="Cambria" w:cs="Arial"/>
                <w:sz w:val="18"/>
                <w:szCs w:val="18"/>
              </w:rPr>
              <w:t>0</w:t>
            </w:r>
          </w:p>
        </w:tc>
        <w:tc>
          <w:tcPr>
            <w:tcW w:w="4960" w:type="dxa"/>
            <w:shd w:val="clear" w:color="auto" w:fill="auto"/>
          </w:tcPr>
          <w:p w14:paraId="67F42814" w14:textId="77777777" w:rsidR="004575A6" w:rsidRPr="00B32460" w:rsidRDefault="004575A6" w:rsidP="00034600">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bCs/>
                <w:color w:val="000000"/>
                <w:sz w:val="18"/>
                <w:szCs w:val="18"/>
              </w:rPr>
              <w:t>LEITE EM PÓ INSTANTÂNEO, INTEGRAL, ZERO LACTOSE, VITAMINADO</w:t>
            </w:r>
            <w:r w:rsidRPr="003B64CD">
              <w:rPr>
                <w:rFonts w:ascii="Cambria" w:eastAsia="Calibri" w:hAnsi="Cambria" w:cs="Calibri"/>
                <w:color w:val="000000"/>
                <w:sz w:val="18"/>
                <w:szCs w:val="18"/>
              </w:rPr>
              <w:t xml:space="preserve">; leite em pó instantâneo; com teor de matéria gorda mínimo de 26%, integral, zero lactose, vitaminado; composto de leite integral, enzima </w:t>
            </w:r>
            <w:proofErr w:type="spellStart"/>
            <w:r w:rsidRPr="003B64CD">
              <w:rPr>
                <w:rFonts w:ascii="Cambria" w:eastAsia="Calibri" w:hAnsi="Cambria" w:cs="Calibri"/>
                <w:color w:val="000000"/>
                <w:sz w:val="18"/>
                <w:szCs w:val="18"/>
              </w:rPr>
              <w:t>lactase</w:t>
            </w:r>
            <w:proofErr w:type="spellEnd"/>
            <w:r w:rsidRPr="003B64CD">
              <w:rPr>
                <w:rFonts w:ascii="Cambria" w:eastAsia="Calibri" w:hAnsi="Cambria" w:cs="Calibri"/>
                <w:color w:val="000000"/>
                <w:sz w:val="18"/>
                <w:szCs w:val="18"/>
              </w:rPr>
              <w:t xml:space="preserve">, vitaminas e emulsificante; envasado em recipiente hermético e lacrado; e suas condições deverão estar de acordo com a Portaria 369/97 (mapa), RDC 12/01, RDC 259/02, RDC 360/03 e suas alterações posteriores; produto sujeito a verificação no ato da entrega aos </w:t>
            </w:r>
            <w:proofErr w:type="spellStart"/>
            <w:r w:rsidRPr="003B64CD">
              <w:rPr>
                <w:rFonts w:ascii="Cambria" w:eastAsia="Calibri" w:hAnsi="Cambria" w:cs="Calibri"/>
                <w:color w:val="000000"/>
                <w:sz w:val="18"/>
                <w:szCs w:val="18"/>
              </w:rPr>
              <w:t>proced</w:t>
            </w:r>
            <w:proofErr w:type="spell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adm</w:t>
            </w:r>
            <w:proofErr w:type="gram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pelo MAPA e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1CB268E6" w14:textId="77777777" w:rsidR="004575A6" w:rsidRPr="00B32460" w:rsidRDefault="004575A6" w:rsidP="00034600">
            <w:pPr>
              <w:widowControl w:val="0"/>
              <w:suppressAutoHyphens/>
              <w:jc w:val="center"/>
              <w:rPr>
                <w:rFonts w:ascii="Cambria" w:hAnsi="Cambria"/>
                <w:sz w:val="18"/>
                <w:szCs w:val="18"/>
                <w:highlight w:val="yellow"/>
              </w:rPr>
            </w:pPr>
            <w:proofErr w:type="spellStart"/>
            <w:r w:rsidRPr="003B64CD">
              <w:rPr>
                <w:rFonts w:ascii="Cambria" w:hAnsi="Cambria"/>
                <w:sz w:val="18"/>
                <w:szCs w:val="18"/>
              </w:rPr>
              <w:t>Pct</w:t>
            </w:r>
            <w:proofErr w:type="spellEnd"/>
            <w:r w:rsidRPr="003B64CD">
              <w:rPr>
                <w:rFonts w:ascii="Cambria" w:hAnsi="Cambria"/>
                <w:sz w:val="18"/>
                <w:szCs w:val="18"/>
              </w:rPr>
              <w:t xml:space="preserve"> c/400 g</w:t>
            </w:r>
          </w:p>
        </w:tc>
        <w:tc>
          <w:tcPr>
            <w:tcW w:w="850" w:type="dxa"/>
            <w:shd w:val="clear" w:color="auto" w:fill="auto"/>
            <w:vAlign w:val="bottom"/>
          </w:tcPr>
          <w:p w14:paraId="036F0D09" w14:textId="77777777" w:rsidR="004575A6" w:rsidRPr="00B32460" w:rsidRDefault="004575A6" w:rsidP="00034600">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5653BEB3" w14:textId="77777777" w:rsidR="004575A6" w:rsidRPr="00B32460" w:rsidRDefault="004575A6" w:rsidP="00034600">
            <w:pPr>
              <w:widowControl w:val="0"/>
              <w:suppressAutoHyphens/>
              <w:jc w:val="right"/>
              <w:rPr>
                <w:rFonts w:ascii="Cambria" w:hAnsi="Cambria"/>
                <w:sz w:val="18"/>
                <w:szCs w:val="18"/>
                <w:highlight w:val="yellow"/>
              </w:rPr>
            </w:pPr>
            <w:r>
              <w:rPr>
                <w:rFonts w:ascii="Cambria" w:hAnsi="Cambria" w:cs="Calibri"/>
                <w:color w:val="000000"/>
                <w:sz w:val="18"/>
                <w:szCs w:val="18"/>
              </w:rPr>
              <w:t>01</w:t>
            </w:r>
            <w:r w:rsidRPr="003B64CD">
              <w:rPr>
                <w:rFonts w:ascii="Cambria" w:hAnsi="Cambria" w:cs="Calibri"/>
                <w:color w:val="000000"/>
                <w:sz w:val="18"/>
                <w:szCs w:val="18"/>
              </w:rPr>
              <w:t>0</w:t>
            </w:r>
          </w:p>
        </w:tc>
        <w:tc>
          <w:tcPr>
            <w:tcW w:w="986" w:type="dxa"/>
            <w:shd w:val="clear" w:color="auto" w:fill="auto"/>
            <w:vAlign w:val="bottom"/>
          </w:tcPr>
          <w:p w14:paraId="65C7CE37" w14:textId="77777777" w:rsidR="004575A6" w:rsidRPr="00B32460" w:rsidRDefault="004575A6" w:rsidP="00034600">
            <w:pPr>
              <w:tabs>
                <w:tab w:val="left" w:pos="1134"/>
              </w:tabs>
              <w:spacing w:line="276" w:lineRule="auto"/>
              <w:ind w:right="-15"/>
              <w:jc w:val="right"/>
              <w:rPr>
                <w:rFonts w:ascii="Cambria" w:hAnsi="Cambria"/>
                <w:sz w:val="18"/>
                <w:szCs w:val="18"/>
                <w:highlight w:val="yellow"/>
              </w:rPr>
            </w:pPr>
            <w:r w:rsidRPr="00201622">
              <w:rPr>
                <w:rFonts w:ascii="Cambria" w:hAnsi="Cambria"/>
                <w:sz w:val="18"/>
                <w:szCs w:val="18"/>
              </w:rPr>
              <w:t>18,30</w:t>
            </w:r>
          </w:p>
        </w:tc>
      </w:tr>
      <w:tr w:rsidR="004575A6" w:rsidRPr="00091DE8" w14:paraId="3D2F3640" w14:textId="77777777" w:rsidTr="00034600">
        <w:tc>
          <w:tcPr>
            <w:tcW w:w="705" w:type="dxa"/>
            <w:shd w:val="clear" w:color="auto" w:fill="auto"/>
            <w:vAlign w:val="center"/>
          </w:tcPr>
          <w:p w14:paraId="32B4DD46"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2</w:t>
            </w:r>
            <w:r>
              <w:rPr>
                <w:rFonts w:ascii="Cambria" w:hAnsi="Cambria" w:cs="Arial"/>
                <w:sz w:val="18"/>
                <w:szCs w:val="18"/>
              </w:rPr>
              <w:t>1</w:t>
            </w:r>
          </w:p>
        </w:tc>
        <w:tc>
          <w:tcPr>
            <w:tcW w:w="4960" w:type="dxa"/>
            <w:shd w:val="clear" w:color="auto" w:fill="auto"/>
          </w:tcPr>
          <w:p w14:paraId="5F9983F2" w14:textId="77777777" w:rsidR="004575A6" w:rsidRPr="003B64CD" w:rsidRDefault="004575A6" w:rsidP="00034600">
            <w:pPr>
              <w:autoSpaceDE w:val="0"/>
              <w:autoSpaceDN w:val="0"/>
              <w:adjustRightInd w:val="0"/>
              <w:jc w:val="both"/>
              <w:rPr>
                <w:rFonts w:ascii="Cambria" w:hAnsi="Cambria" w:cs="Calibri"/>
                <w:sz w:val="18"/>
                <w:szCs w:val="18"/>
              </w:rPr>
            </w:pPr>
            <w:r w:rsidRPr="003B64CD">
              <w:rPr>
                <w:rFonts w:ascii="Cambria" w:eastAsia="Calibri" w:hAnsi="Cambria" w:cs="Calibri"/>
                <w:b/>
                <w:color w:val="000000"/>
                <w:sz w:val="18"/>
                <w:szCs w:val="18"/>
              </w:rPr>
              <w:t xml:space="preserve">LEITE EM PÓ INSTANTÂNEO, INTEGRAL, FORTIFICADO; </w:t>
            </w:r>
            <w:r w:rsidRPr="003B64CD">
              <w:rPr>
                <w:rFonts w:ascii="Cambria" w:eastAsia="Calibri" w:hAnsi="Cambria" w:cs="Calibri"/>
                <w:bCs/>
                <w:color w:val="000000"/>
                <w:sz w:val="18"/>
                <w:szCs w:val="18"/>
              </w:rPr>
              <w:t xml:space="preserve">leite em pó instantâneo; com teor de matéria gorda mínimo de 26%, integral, fortificado, composto de leite integral, vitaminas (A, D, C); minerais (ferro e zinco) e emulsificante lecitina de soja; envasado em recipiente hermético e lacrado; e suas condições deverão estar de acordo com a Portaria 369/97(MAPA), RDC 12/01, RDC 259/02, RDC360/03, Portaria 31/98(MS)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1F67B9A0" w14:textId="77777777" w:rsidR="004575A6" w:rsidRPr="003B64CD" w:rsidRDefault="004575A6" w:rsidP="00034600">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400 g</w:t>
            </w:r>
          </w:p>
        </w:tc>
        <w:tc>
          <w:tcPr>
            <w:tcW w:w="850" w:type="dxa"/>
            <w:shd w:val="clear" w:color="auto" w:fill="auto"/>
            <w:vAlign w:val="bottom"/>
          </w:tcPr>
          <w:p w14:paraId="6948F960"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F93D84E" w14:textId="77777777" w:rsidR="004575A6" w:rsidRPr="003B64CD" w:rsidRDefault="004575A6" w:rsidP="00034600">
            <w:pPr>
              <w:widowControl w:val="0"/>
              <w:suppressAutoHyphens/>
              <w:jc w:val="right"/>
              <w:rPr>
                <w:rFonts w:ascii="Cambria" w:hAnsi="Cambria"/>
                <w:sz w:val="18"/>
                <w:szCs w:val="18"/>
              </w:rPr>
            </w:pPr>
            <w:r>
              <w:rPr>
                <w:rFonts w:ascii="Cambria" w:hAnsi="Cambria" w:cs="Calibri"/>
                <w:color w:val="000000"/>
                <w:sz w:val="18"/>
                <w:szCs w:val="18"/>
              </w:rPr>
              <w:t>15</w:t>
            </w:r>
            <w:r w:rsidRPr="003B64CD">
              <w:rPr>
                <w:rFonts w:ascii="Cambria" w:hAnsi="Cambria" w:cs="Calibri"/>
                <w:color w:val="000000"/>
                <w:sz w:val="18"/>
                <w:szCs w:val="18"/>
              </w:rPr>
              <w:t>0</w:t>
            </w:r>
          </w:p>
        </w:tc>
        <w:tc>
          <w:tcPr>
            <w:tcW w:w="986" w:type="dxa"/>
            <w:shd w:val="clear" w:color="auto" w:fill="auto"/>
            <w:vAlign w:val="bottom"/>
          </w:tcPr>
          <w:p w14:paraId="55DDE88C"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16,47</w:t>
            </w:r>
          </w:p>
        </w:tc>
      </w:tr>
    </w:tbl>
    <w:p w14:paraId="57410499" w14:textId="77777777" w:rsidR="004575A6" w:rsidRDefault="004575A6" w:rsidP="004575A6"/>
    <w:p w14:paraId="745A4921" w14:textId="77777777" w:rsidR="004575A6" w:rsidRDefault="004575A6" w:rsidP="004575A6"/>
    <w:p w14:paraId="46B4783D" w14:textId="77777777" w:rsidR="004575A6" w:rsidRDefault="004575A6" w:rsidP="004575A6"/>
    <w:p w14:paraId="1475A2BD" w14:textId="77777777" w:rsidR="004575A6" w:rsidRDefault="004575A6" w:rsidP="004575A6"/>
    <w:p w14:paraId="7FF0F9AF" w14:textId="77777777" w:rsidR="004575A6" w:rsidRDefault="004575A6" w:rsidP="004575A6"/>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4575A6" w:rsidRPr="0038564F" w14:paraId="0C75FB7D" w14:textId="77777777" w:rsidTr="00034600">
        <w:tc>
          <w:tcPr>
            <w:tcW w:w="705" w:type="dxa"/>
            <w:vMerge w:val="restart"/>
            <w:shd w:val="clear" w:color="auto" w:fill="auto"/>
            <w:vAlign w:val="center"/>
          </w:tcPr>
          <w:p w14:paraId="5AA7A449"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6C566C25"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4A7FA94C"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1E8EAB24"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62485872"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4575A6" w:rsidRPr="0038564F" w14:paraId="760195F9" w14:textId="77777777" w:rsidTr="00034600">
        <w:tc>
          <w:tcPr>
            <w:tcW w:w="705" w:type="dxa"/>
            <w:vMerge/>
            <w:shd w:val="clear" w:color="auto" w:fill="auto"/>
            <w:vAlign w:val="center"/>
          </w:tcPr>
          <w:p w14:paraId="253D975E"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46E4CA63"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52351E9E"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5AE46764"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075F58EC"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6FE3174B" w14:textId="77777777" w:rsidR="004575A6" w:rsidRPr="0038564F" w:rsidRDefault="004575A6" w:rsidP="00034600">
            <w:pPr>
              <w:tabs>
                <w:tab w:val="left" w:pos="1134"/>
              </w:tabs>
              <w:spacing w:line="276" w:lineRule="auto"/>
              <w:ind w:right="-15"/>
              <w:jc w:val="center"/>
              <w:rPr>
                <w:rFonts w:ascii="Cambria" w:hAnsi="Cambria"/>
                <w:b/>
                <w:sz w:val="16"/>
                <w:szCs w:val="20"/>
              </w:rPr>
            </w:pPr>
          </w:p>
        </w:tc>
      </w:tr>
      <w:tr w:rsidR="004575A6" w:rsidRPr="00091DE8" w14:paraId="42C04500" w14:textId="77777777" w:rsidTr="00034600">
        <w:tc>
          <w:tcPr>
            <w:tcW w:w="705" w:type="dxa"/>
            <w:shd w:val="clear" w:color="auto" w:fill="auto"/>
            <w:vAlign w:val="center"/>
          </w:tcPr>
          <w:p w14:paraId="35E369DE"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22</w:t>
            </w:r>
          </w:p>
        </w:tc>
        <w:tc>
          <w:tcPr>
            <w:tcW w:w="4960" w:type="dxa"/>
            <w:shd w:val="clear" w:color="auto" w:fill="auto"/>
          </w:tcPr>
          <w:p w14:paraId="70613F97" w14:textId="77777777" w:rsidR="004575A6" w:rsidRPr="003B64CD" w:rsidRDefault="004575A6" w:rsidP="00034600">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LINGUIÇA FRESCA, DE PERNIL SUÍNO, RESFRIADA; </w:t>
            </w:r>
            <w:r w:rsidRPr="003B64CD">
              <w:rPr>
                <w:rFonts w:ascii="Cambria" w:eastAsia="Calibri" w:hAnsi="Cambria" w:cs="Calibri"/>
                <w:bCs/>
                <w:color w:val="000000"/>
                <w:sz w:val="18"/>
                <w:szCs w:val="18"/>
              </w:rPr>
              <w:t xml:space="preserve">linguiça; fresca; linguiça de pernil suíno; resfriada; transportada e conservada a uma temperatura entre </w:t>
            </w:r>
            <w:proofErr w:type="gramStart"/>
            <w:r w:rsidRPr="003B64CD">
              <w:rPr>
                <w:rFonts w:ascii="Cambria" w:eastAsia="Calibri" w:hAnsi="Cambria" w:cs="Calibri"/>
                <w:bCs/>
                <w:color w:val="000000"/>
                <w:sz w:val="18"/>
                <w:szCs w:val="18"/>
              </w:rPr>
              <w:t>4</w:t>
            </w:r>
            <w:proofErr w:type="gramEnd"/>
            <w:r w:rsidRPr="003B64CD">
              <w:rPr>
                <w:rFonts w:ascii="Cambria" w:eastAsia="Calibri" w:hAnsi="Cambria" w:cs="Calibri"/>
                <w:bCs/>
                <w:color w:val="000000"/>
                <w:sz w:val="18"/>
                <w:szCs w:val="18"/>
              </w:rPr>
              <w:t xml:space="preserve"> e 8°c; composta de pernil suíno, gordura suína, condimentos e outros ingredientes permitidos; embalagem primaria flexível, termo formada a vácuo; embalagem secundaria caixa de papelão reforçado; com validade mínima de 3 dias na data da entrega; e suas condições deverão estar de acordo com a Instrução Normativa 04/2000, IN 22/05, IN 51/06, Decreto 9.013/17; Resolução RDC 12/01, RDC 259/02, RDC 360/03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spellStart"/>
            <w:proofErr w:type="gramStart"/>
            <w:r w:rsidRPr="003B64CD">
              <w:rPr>
                <w:rFonts w:ascii="Cambria" w:eastAsia="Calibri" w:hAnsi="Cambria" w:cs="Calibri"/>
                <w:bCs/>
                <w:color w:val="000000"/>
                <w:sz w:val="18"/>
                <w:szCs w:val="18"/>
              </w:rPr>
              <w:t>admin</w:t>
            </w:r>
            <w:proofErr w:type="spellEnd"/>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5DD16ACE" w14:textId="77777777" w:rsidR="004575A6" w:rsidRPr="003B64CD" w:rsidRDefault="004575A6" w:rsidP="00034600">
            <w:pPr>
              <w:widowControl w:val="0"/>
              <w:suppressAutoHyphens/>
              <w:jc w:val="center"/>
              <w:rPr>
                <w:rFonts w:ascii="Cambria" w:hAnsi="Cambria"/>
                <w:sz w:val="18"/>
                <w:szCs w:val="18"/>
              </w:rPr>
            </w:pPr>
            <w:proofErr w:type="gramStart"/>
            <w:r w:rsidRPr="003B64CD">
              <w:rPr>
                <w:rFonts w:ascii="Cambria" w:hAnsi="Cambria" w:cs="Calibri"/>
                <w:color w:val="000000"/>
                <w:sz w:val="18"/>
                <w:szCs w:val="18"/>
              </w:rPr>
              <w:t>kg</w:t>
            </w:r>
            <w:proofErr w:type="gramEnd"/>
          </w:p>
        </w:tc>
        <w:tc>
          <w:tcPr>
            <w:tcW w:w="850" w:type="dxa"/>
            <w:shd w:val="clear" w:color="auto" w:fill="auto"/>
            <w:vAlign w:val="bottom"/>
          </w:tcPr>
          <w:p w14:paraId="45FB50DB"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5559AA3D" w14:textId="77777777" w:rsidR="004575A6" w:rsidRPr="003B64CD" w:rsidRDefault="004575A6" w:rsidP="00034600">
            <w:pPr>
              <w:widowControl w:val="0"/>
              <w:suppressAutoHyphens/>
              <w:jc w:val="right"/>
              <w:rPr>
                <w:rFonts w:ascii="Cambria" w:hAnsi="Cambria"/>
                <w:sz w:val="18"/>
                <w:szCs w:val="18"/>
              </w:rPr>
            </w:pPr>
            <w:r>
              <w:rPr>
                <w:rFonts w:ascii="Cambria" w:hAnsi="Cambria" w:cs="Calibri"/>
                <w:color w:val="000000"/>
                <w:sz w:val="18"/>
                <w:szCs w:val="18"/>
              </w:rPr>
              <w:t>1</w:t>
            </w:r>
            <w:r w:rsidRPr="003B64CD">
              <w:rPr>
                <w:rFonts w:ascii="Cambria" w:hAnsi="Cambria" w:cs="Calibri"/>
                <w:color w:val="000000"/>
                <w:sz w:val="18"/>
                <w:szCs w:val="18"/>
              </w:rPr>
              <w:t>50</w:t>
            </w:r>
          </w:p>
        </w:tc>
        <w:tc>
          <w:tcPr>
            <w:tcW w:w="986" w:type="dxa"/>
            <w:shd w:val="clear" w:color="auto" w:fill="auto"/>
            <w:vAlign w:val="bottom"/>
          </w:tcPr>
          <w:p w14:paraId="6BE4C757"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23,50</w:t>
            </w:r>
          </w:p>
        </w:tc>
      </w:tr>
      <w:tr w:rsidR="004575A6" w:rsidRPr="00091DE8" w14:paraId="5E7A5C8E" w14:textId="77777777" w:rsidTr="00034600">
        <w:tc>
          <w:tcPr>
            <w:tcW w:w="705" w:type="dxa"/>
            <w:shd w:val="clear" w:color="auto" w:fill="auto"/>
            <w:vAlign w:val="center"/>
          </w:tcPr>
          <w:p w14:paraId="6523D628" w14:textId="77777777" w:rsidR="004575A6" w:rsidRPr="003B64CD" w:rsidRDefault="004575A6" w:rsidP="00034600">
            <w:pPr>
              <w:widowControl w:val="0"/>
              <w:suppressAutoHyphens/>
              <w:jc w:val="center"/>
              <w:rPr>
                <w:rFonts w:ascii="Cambria" w:hAnsi="Cambria" w:cs="Arial"/>
                <w:sz w:val="18"/>
                <w:szCs w:val="18"/>
              </w:rPr>
            </w:pPr>
            <w:r w:rsidRPr="003B64CD">
              <w:rPr>
                <w:rFonts w:ascii="Cambria" w:hAnsi="Cambria" w:cs="Arial"/>
                <w:sz w:val="18"/>
                <w:szCs w:val="18"/>
              </w:rPr>
              <w:t>2</w:t>
            </w:r>
            <w:r>
              <w:rPr>
                <w:rFonts w:ascii="Cambria" w:hAnsi="Cambria" w:cs="Arial"/>
                <w:sz w:val="18"/>
                <w:szCs w:val="18"/>
              </w:rPr>
              <w:t>3</w:t>
            </w:r>
          </w:p>
        </w:tc>
        <w:tc>
          <w:tcPr>
            <w:tcW w:w="4960" w:type="dxa"/>
            <w:shd w:val="clear" w:color="auto" w:fill="auto"/>
          </w:tcPr>
          <w:p w14:paraId="2ADBAF79" w14:textId="77777777" w:rsidR="004575A6" w:rsidRPr="00B32460" w:rsidRDefault="004575A6" w:rsidP="00034600">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color w:val="000000"/>
                <w:sz w:val="18"/>
                <w:szCs w:val="18"/>
              </w:rPr>
              <w:t xml:space="preserve">MAIONESE TRADICIONAL; </w:t>
            </w:r>
            <w:r w:rsidRPr="003B64CD">
              <w:rPr>
                <w:rFonts w:ascii="Cambria" w:eastAsia="Calibri" w:hAnsi="Cambria" w:cs="Calibri"/>
                <w:bCs/>
                <w:color w:val="000000"/>
                <w:sz w:val="18"/>
                <w:szCs w:val="18"/>
              </w:rPr>
              <w:t xml:space="preserve">maionese; emulsão cremosa tradicional obtida a partir da mistura de ovos com óleos vegetais; composta de agua, óleo vegetal, ovos pasteurizados, amido modificado, açúcar, vinagre, sal; acidulantes, estabilizante, conservador, aromatizantes, sequestrantes, </w:t>
            </w:r>
            <w:proofErr w:type="gramStart"/>
            <w:r w:rsidRPr="003B64CD">
              <w:rPr>
                <w:rFonts w:ascii="Cambria" w:eastAsia="Calibri" w:hAnsi="Cambria" w:cs="Calibri"/>
                <w:bCs/>
                <w:color w:val="000000"/>
                <w:sz w:val="18"/>
                <w:szCs w:val="18"/>
              </w:rPr>
              <w:t>antioxidantes e corante</w:t>
            </w:r>
            <w:proofErr w:type="gramEnd"/>
            <w:r w:rsidRPr="003B64CD">
              <w:rPr>
                <w:rFonts w:ascii="Cambria" w:eastAsia="Calibri" w:hAnsi="Cambria" w:cs="Calibri"/>
                <w:bCs/>
                <w:color w:val="000000"/>
                <w:sz w:val="18"/>
                <w:szCs w:val="18"/>
              </w:rPr>
              <w:t xml:space="preserve">; de consistência cremosa; apresentando cor amarelada; com cheiro e sabor característicos; embalagem primaria apropriada, hermeticamente fechada e atóxica; e suas condições deverão estar de acordo com a Resolução RDC 276/05, RDC 12/01, RDC 259/02, RDC 360/03, RDC 14/14 e alterações posteriores; produto sujeito a verificação no ato da entrega aos procedimentos </w:t>
            </w:r>
            <w:proofErr w:type="spellStart"/>
            <w:r w:rsidRPr="003B64CD">
              <w:rPr>
                <w:rFonts w:ascii="Cambria" w:eastAsia="Calibri" w:hAnsi="Cambria" w:cs="Calibri"/>
                <w:bCs/>
                <w:color w:val="000000"/>
                <w:sz w:val="18"/>
                <w:szCs w:val="18"/>
              </w:rPr>
              <w:t>admin</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com validade mínima de 5 meses na data da entrega; reposição do produto: no caso de alteração do mesmo antes do vencimento do prazo de validade e embalagens danificadas.</w:t>
            </w:r>
          </w:p>
        </w:tc>
        <w:tc>
          <w:tcPr>
            <w:tcW w:w="993" w:type="dxa"/>
            <w:shd w:val="clear" w:color="auto" w:fill="auto"/>
            <w:vAlign w:val="bottom"/>
          </w:tcPr>
          <w:p w14:paraId="48E780DC" w14:textId="77777777" w:rsidR="004575A6" w:rsidRPr="00B32460" w:rsidRDefault="004575A6" w:rsidP="00034600">
            <w:pPr>
              <w:jc w:val="center"/>
              <w:rPr>
                <w:rFonts w:ascii="Cambria" w:hAnsi="Cambria" w:cs="Calibri"/>
                <w:color w:val="000000"/>
                <w:sz w:val="18"/>
                <w:szCs w:val="18"/>
                <w:highlight w:val="yellow"/>
              </w:rPr>
            </w:pPr>
            <w:r w:rsidRPr="003B64CD">
              <w:rPr>
                <w:rFonts w:ascii="Cambria" w:hAnsi="Cambria"/>
                <w:sz w:val="18"/>
                <w:szCs w:val="18"/>
              </w:rPr>
              <w:t>Emb. c/500 g</w:t>
            </w:r>
          </w:p>
        </w:tc>
        <w:tc>
          <w:tcPr>
            <w:tcW w:w="850" w:type="dxa"/>
            <w:shd w:val="clear" w:color="auto" w:fill="auto"/>
            <w:vAlign w:val="bottom"/>
          </w:tcPr>
          <w:p w14:paraId="744751D5" w14:textId="77777777" w:rsidR="004575A6" w:rsidRPr="00B32460" w:rsidRDefault="004575A6" w:rsidP="00034600">
            <w:pPr>
              <w:jc w:val="right"/>
              <w:rPr>
                <w:rFonts w:ascii="Cambria" w:hAnsi="Cambria" w:cs="Calibri"/>
                <w:color w:val="000000"/>
                <w:sz w:val="18"/>
                <w:szCs w:val="18"/>
                <w:highlight w:val="yellow"/>
              </w:rPr>
            </w:pPr>
            <w:r w:rsidRPr="003B64CD">
              <w:rPr>
                <w:rFonts w:ascii="Cambria" w:hAnsi="Cambria"/>
                <w:sz w:val="18"/>
                <w:szCs w:val="18"/>
              </w:rPr>
              <w:t>001</w:t>
            </w:r>
          </w:p>
        </w:tc>
        <w:tc>
          <w:tcPr>
            <w:tcW w:w="851" w:type="dxa"/>
            <w:shd w:val="clear" w:color="auto" w:fill="auto"/>
            <w:vAlign w:val="bottom"/>
          </w:tcPr>
          <w:p w14:paraId="6F1B5761" w14:textId="77777777" w:rsidR="004575A6" w:rsidRPr="00B32460" w:rsidRDefault="004575A6" w:rsidP="00034600">
            <w:pPr>
              <w:jc w:val="right"/>
              <w:rPr>
                <w:rFonts w:ascii="Cambria" w:hAnsi="Cambria" w:cs="Calibri"/>
                <w:color w:val="000000"/>
                <w:sz w:val="18"/>
                <w:szCs w:val="18"/>
                <w:highlight w:val="yellow"/>
              </w:rPr>
            </w:pPr>
            <w:r w:rsidRPr="003B64CD">
              <w:rPr>
                <w:rFonts w:ascii="Cambria" w:hAnsi="Cambria"/>
                <w:sz w:val="18"/>
                <w:szCs w:val="18"/>
              </w:rPr>
              <w:t>0</w:t>
            </w:r>
            <w:r>
              <w:rPr>
                <w:rFonts w:ascii="Cambria" w:hAnsi="Cambria"/>
                <w:sz w:val="18"/>
                <w:szCs w:val="18"/>
              </w:rPr>
              <w:t>20</w:t>
            </w:r>
          </w:p>
        </w:tc>
        <w:tc>
          <w:tcPr>
            <w:tcW w:w="986" w:type="dxa"/>
            <w:shd w:val="clear" w:color="auto" w:fill="auto"/>
            <w:vAlign w:val="bottom"/>
          </w:tcPr>
          <w:p w14:paraId="06F41FF3" w14:textId="77777777" w:rsidR="004575A6" w:rsidRPr="00B32460" w:rsidRDefault="004575A6" w:rsidP="00034600">
            <w:pPr>
              <w:tabs>
                <w:tab w:val="left" w:pos="1134"/>
              </w:tabs>
              <w:spacing w:line="276" w:lineRule="auto"/>
              <w:ind w:right="-15"/>
              <w:jc w:val="right"/>
              <w:rPr>
                <w:rFonts w:ascii="Cambria" w:hAnsi="Cambria"/>
                <w:sz w:val="18"/>
                <w:szCs w:val="18"/>
                <w:highlight w:val="yellow"/>
              </w:rPr>
            </w:pPr>
            <w:r w:rsidRPr="00AA12E6">
              <w:rPr>
                <w:rFonts w:ascii="Cambria" w:hAnsi="Cambria"/>
                <w:sz w:val="18"/>
                <w:szCs w:val="18"/>
              </w:rPr>
              <w:t>5,70</w:t>
            </w:r>
          </w:p>
        </w:tc>
      </w:tr>
      <w:tr w:rsidR="004575A6" w:rsidRPr="00091DE8" w14:paraId="3BE7D88B" w14:textId="77777777" w:rsidTr="00034600">
        <w:tc>
          <w:tcPr>
            <w:tcW w:w="705" w:type="dxa"/>
            <w:shd w:val="clear" w:color="auto" w:fill="auto"/>
            <w:vAlign w:val="center"/>
          </w:tcPr>
          <w:p w14:paraId="173DA508"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24</w:t>
            </w:r>
          </w:p>
        </w:tc>
        <w:tc>
          <w:tcPr>
            <w:tcW w:w="4960" w:type="dxa"/>
            <w:shd w:val="clear" w:color="auto" w:fill="auto"/>
          </w:tcPr>
          <w:p w14:paraId="32F0D788" w14:textId="77777777" w:rsidR="004575A6" w:rsidRPr="003B64CD" w:rsidRDefault="004575A6" w:rsidP="00034600">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MARGARINA COM SAL, SEM GORDURA TRANS, TEOR DE LIPIDIOS ACIMA DE 60%; </w:t>
            </w:r>
            <w:r w:rsidRPr="003B64CD">
              <w:rPr>
                <w:rFonts w:ascii="Cambria" w:eastAsia="Calibri" w:hAnsi="Cambria" w:cs="Calibri"/>
                <w:bCs/>
                <w:color w:val="000000"/>
                <w:sz w:val="18"/>
                <w:szCs w:val="18"/>
              </w:rPr>
              <w:t xml:space="preserve">margarina; com sal e sem gordura </w:t>
            </w:r>
            <w:proofErr w:type="spellStart"/>
            <w:r w:rsidRPr="003B64CD">
              <w:rPr>
                <w:rFonts w:ascii="Cambria" w:eastAsia="Calibri" w:hAnsi="Cambria" w:cs="Calibri"/>
                <w:bCs/>
                <w:color w:val="000000"/>
                <w:sz w:val="18"/>
                <w:szCs w:val="18"/>
              </w:rPr>
              <w:t>trans</w:t>
            </w:r>
            <w:proofErr w:type="spellEnd"/>
            <w:r w:rsidRPr="003B64CD">
              <w:rPr>
                <w:rFonts w:ascii="Cambria" w:eastAsia="Calibri" w:hAnsi="Cambria" w:cs="Calibri"/>
                <w:bCs/>
                <w:color w:val="000000"/>
                <w:sz w:val="18"/>
                <w:szCs w:val="18"/>
              </w:rPr>
              <w:t xml:space="preserve">; com teor de lipídios acima de 60%; composta de óleos vegetais, agua, leite, sal; estabilizante, conservador, acidulante, aromatizante e outros ingredientes permitidos; transportada e conservada a uma temperatura não superior a 16ºC; embalagem primaria pote plástico atóxico e lacrado; com validade mínima de </w:t>
            </w:r>
            <w:proofErr w:type="gramStart"/>
            <w:r w:rsidRPr="003B64CD">
              <w:rPr>
                <w:rFonts w:ascii="Cambria" w:eastAsia="Calibri" w:hAnsi="Cambria" w:cs="Calibri"/>
                <w:bCs/>
                <w:color w:val="000000"/>
                <w:sz w:val="18"/>
                <w:szCs w:val="18"/>
              </w:rPr>
              <w:t>5</w:t>
            </w:r>
            <w:proofErr w:type="gramEnd"/>
            <w:r w:rsidRPr="003B64CD">
              <w:rPr>
                <w:rFonts w:ascii="Cambria" w:eastAsia="Calibri" w:hAnsi="Cambria" w:cs="Calibri"/>
                <w:bCs/>
                <w:color w:val="000000"/>
                <w:sz w:val="18"/>
                <w:szCs w:val="18"/>
              </w:rPr>
              <w:t xml:space="preserve"> meses na data da entrega; e suas condições deverão estar de acordo com a Portaria 372/97(MAPA), RDC 12/01, RDC 259/02, RDC 360/03, RDC 14/14 e alterações posteriores; produto sujeito a verificação no ato da entrega aos procedimentos adm. </w:t>
            </w:r>
            <w:proofErr w:type="gramStart"/>
            <w:r w:rsidRPr="003B64CD">
              <w:rPr>
                <w:rFonts w:ascii="Cambria" w:eastAsia="Calibri" w:hAnsi="Cambria" w:cs="Calibri"/>
                <w:bCs/>
                <w:color w:val="000000"/>
                <w:sz w:val="18"/>
                <w:szCs w:val="18"/>
              </w:rPr>
              <w:t>deter</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pela</w:t>
            </w:r>
            <w:proofErr w:type="gramEnd"/>
            <w:r w:rsidRPr="003B64CD">
              <w:rPr>
                <w:rFonts w:ascii="Cambria" w:eastAsia="Calibri" w:hAnsi="Cambria" w:cs="Calibri"/>
                <w:bCs/>
                <w:color w:val="000000"/>
                <w:sz w:val="18"/>
                <w:szCs w:val="18"/>
              </w:rPr>
              <w:t xml:space="preserve"> ANVISA e MAPA; reposição do produto: no caso de alteração do mesmo antes do vencimento do prazo de validade e embalagens danificadas.</w:t>
            </w:r>
          </w:p>
        </w:tc>
        <w:tc>
          <w:tcPr>
            <w:tcW w:w="993" w:type="dxa"/>
            <w:shd w:val="clear" w:color="auto" w:fill="auto"/>
            <w:vAlign w:val="bottom"/>
          </w:tcPr>
          <w:p w14:paraId="5C895C03"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Emb. c/500un</w:t>
            </w:r>
          </w:p>
        </w:tc>
        <w:tc>
          <w:tcPr>
            <w:tcW w:w="850" w:type="dxa"/>
            <w:shd w:val="clear" w:color="auto" w:fill="auto"/>
            <w:vAlign w:val="bottom"/>
          </w:tcPr>
          <w:p w14:paraId="1C9BD69A"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184A0EC"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2</w:t>
            </w:r>
            <w:r w:rsidRPr="003B64CD">
              <w:rPr>
                <w:rFonts w:ascii="Cambria" w:hAnsi="Cambria"/>
                <w:sz w:val="18"/>
                <w:szCs w:val="18"/>
              </w:rPr>
              <w:t>0</w:t>
            </w:r>
          </w:p>
        </w:tc>
        <w:tc>
          <w:tcPr>
            <w:tcW w:w="986" w:type="dxa"/>
            <w:shd w:val="clear" w:color="auto" w:fill="auto"/>
            <w:vAlign w:val="bottom"/>
          </w:tcPr>
          <w:p w14:paraId="781E4271"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7,53</w:t>
            </w:r>
          </w:p>
        </w:tc>
      </w:tr>
      <w:tr w:rsidR="004575A6" w:rsidRPr="00091DE8" w14:paraId="7BCC9CC1" w14:textId="77777777" w:rsidTr="00034600">
        <w:tc>
          <w:tcPr>
            <w:tcW w:w="705" w:type="dxa"/>
            <w:shd w:val="clear" w:color="auto" w:fill="auto"/>
            <w:vAlign w:val="center"/>
          </w:tcPr>
          <w:p w14:paraId="486B3120"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25</w:t>
            </w:r>
          </w:p>
        </w:tc>
        <w:tc>
          <w:tcPr>
            <w:tcW w:w="4960" w:type="dxa"/>
            <w:shd w:val="clear" w:color="auto" w:fill="auto"/>
          </w:tcPr>
          <w:p w14:paraId="5348704A" w14:textId="77777777" w:rsidR="004575A6" w:rsidRPr="003B64CD" w:rsidRDefault="004575A6" w:rsidP="00034600">
            <w:pPr>
              <w:autoSpaceDE w:val="0"/>
              <w:autoSpaceDN w:val="0"/>
              <w:adjustRightInd w:val="0"/>
              <w:jc w:val="both"/>
              <w:rPr>
                <w:rFonts w:ascii="Cambria" w:hAnsi="Cambria" w:cs="Calibri"/>
                <w:color w:val="000000"/>
                <w:sz w:val="18"/>
                <w:szCs w:val="18"/>
              </w:rPr>
            </w:pPr>
            <w:r w:rsidRPr="003B64CD">
              <w:rPr>
                <w:rFonts w:ascii="Cambria" w:eastAsia="Calibri" w:hAnsi="Cambria" w:cs="Calibri"/>
                <w:b/>
                <w:color w:val="000000"/>
                <w:sz w:val="18"/>
                <w:szCs w:val="18"/>
              </w:rPr>
              <w:t xml:space="preserve">MASSA ALIMENTICIA, BASE DE MILHO, PARAFUSO, SECA, SEM GLUTEN; </w:t>
            </w:r>
            <w:r w:rsidRPr="003B64CD">
              <w:rPr>
                <w:rFonts w:ascii="Cambria" w:eastAsia="Calibri" w:hAnsi="Cambria" w:cs="Calibri"/>
                <w:bCs/>
                <w:color w:val="000000"/>
                <w:sz w:val="18"/>
                <w:szCs w:val="18"/>
              </w:rPr>
              <w:t>massa alimentícia; formato parafuso (</w:t>
            </w:r>
            <w:proofErr w:type="spellStart"/>
            <w:r w:rsidRPr="003B64CD">
              <w:rPr>
                <w:rFonts w:ascii="Cambria" w:eastAsia="Calibri" w:hAnsi="Cambria" w:cs="Calibri"/>
                <w:bCs/>
                <w:color w:val="000000"/>
                <w:sz w:val="18"/>
                <w:szCs w:val="18"/>
              </w:rPr>
              <w:t>fusilli</w:t>
            </w:r>
            <w:proofErr w:type="spellEnd"/>
            <w:r w:rsidRPr="003B64CD">
              <w:rPr>
                <w:rFonts w:ascii="Cambria" w:eastAsia="Calibri" w:hAnsi="Cambria" w:cs="Calibri"/>
                <w:bCs/>
                <w:color w:val="000000"/>
                <w:sz w:val="18"/>
                <w:szCs w:val="18"/>
              </w:rPr>
              <w:t xml:space="preserve">); a base de milho, sem glúten; massa seca; transportada e conservada a temperatura ambiente; composta de farinha de milho, sem ovos, não pode conter corantes artificiais e gordura </w:t>
            </w:r>
            <w:proofErr w:type="spellStart"/>
            <w:r w:rsidRPr="003B64CD">
              <w:rPr>
                <w:rFonts w:ascii="Cambria" w:eastAsia="Calibri" w:hAnsi="Cambria" w:cs="Calibri"/>
                <w:bCs/>
                <w:color w:val="000000"/>
                <w:sz w:val="18"/>
                <w:szCs w:val="18"/>
              </w:rPr>
              <w:t>trans</w:t>
            </w:r>
            <w:proofErr w:type="spellEnd"/>
            <w:r w:rsidRPr="003B64CD">
              <w:rPr>
                <w:rFonts w:ascii="Cambria" w:eastAsia="Calibri" w:hAnsi="Cambria" w:cs="Calibri"/>
                <w:bCs/>
                <w:color w:val="000000"/>
                <w:sz w:val="18"/>
                <w:szCs w:val="18"/>
              </w:rPr>
              <w:t xml:space="preserve">; embalagem primaria apropriada hermeticamente fechada e atóxica; com validade mínima de 10 meses na data da entrega; e suas condições deverão estar de acordo com a RDC 263/05, RDC 12/01, RDC 259/02, RDC 360/03, RDC 14/14 e alterações posteriores; produto sujeito a verificação no ato da entrega aos procedimentos </w:t>
            </w:r>
            <w:proofErr w:type="spellStart"/>
            <w:r w:rsidRPr="003B64CD">
              <w:rPr>
                <w:rFonts w:ascii="Cambria" w:eastAsia="Calibri" w:hAnsi="Cambria" w:cs="Calibri"/>
                <w:bCs/>
                <w:color w:val="000000"/>
                <w:sz w:val="18"/>
                <w:szCs w:val="18"/>
              </w:rPr>
              <w:t>admin</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reposição do produto: no caso de </w:t>
            </w:r>
            <w:r w:rsidRPr="003B64CD">
              <w:rPr>
                <w:rFonts w:ascii="Cambria" w:eastAsia="Calibri" w:hAnsi="Cambria" w:cs="Calibri"/>
                <w:bCs/>
                <w:color w:val="000000"/>
                <w:sz w:val="18"/>
                <w:szCs w:val="18"/>
              </w:rPr>
              <w:lastRenderedPageBreak/>
              <w:t>alteração do mesmo antes do vencimento do prazo de validade e embalagens danificadas.</w:t>
            </w:r>
          </w:p>
        </w:tc>
        <w:tc>
          <w:tcPr>
            <w:tcW w:w="993" w:type="dxa"/>
            <w:shd w:val="clear" w:color="auto" w:fill="auto"/>
            <w:vAlign w:val="bottom"/>
          </w:tcPr>
          <w:p w14:paraId="1D08B4A8"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lastRenderedPageBreak/>
              <w:t>Emb. c/</w:t>
            </w:r>
            <w:proofErr w:type="gramStart"/>
            <w:r w:rsidRPr="003B64CD">
              <w:rPr>
                <w:rFonts w:ascii="Cambria" w:hAnsi="Cambria"/>
                <w:sz w:val="18"/>
                <w:szCs w:val="18"/>
              </w:rPr>
              <w:t>01Kg</w:t>
            </w:r>
            <w:proofErr w:type="gramEnd"/>
          </w:p>
        </w:tc>
        <w:tc>
          <w:tcPr>
            <w:tcW w:w="850" w:type="dxa"/>
            <w:shd w:val="clear" w:color="auto" w:fill="auto"/>
            <w:vAlign w:val="bottom"/>
          </w:tcPr>
          <w:p w14:paraId="7207487A"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C745A0C"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006</w:t>
            </w:r>
          </w:p>
        </w:tc>
        <w:tc>
          <w:tcPr>
            <w:tcW w:w="986" w:type="dxa"/>
            <w:shd w:val="clear" w:color="auto" w:fill="auto"/>
            <w:vAlign w:val="bottom"/>
          </w:tcPr>
          <w:p w14:paraId="36AF3D3A"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13,00</w:t>
            </w:r>
          </w:p>
        </w:tc>
      </w:tr>
      <w:tr w:rsidR="004575A6" w:rsidRPr="0038564F" w14:paraId="32EC21D8" w14:textId="77777777" w:rsidTr="00034600">
        <w:tc>
          <w:tcPr>
            <w:tcW w:w="705" w:type="dxa"/>
            <w:vMerge w:val="restart"/>
            <w:shd w:val="clear" w:color="auto" w:fill="auto"/>
            <w:vAlign w:val="center"/>
          </w:tcPr>
          <w:p w14:paraId="73A68B46"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lastRenderedPageBreak/>
              <w:t>ITEM</w:t>
            </w:r>
          </w:p>
        </w:tc>
        <w:tc>
          <w:tcPr>
            <w:tcW w:w="4960" w:type="dxa"/>
            <w:vMerge w:val="restart"/>
            <w:shd w:val="clear" w:color="auto" w:fill="auto"/>
            <w:vAlign w:val="center"/>
          </w:tcPr>
          <w:p w14:paraId="573A03AD"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67ABD871"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469B43A9"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4D7F97B7"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4575A6" w:rsidRPr="0038564F" w14:paraId="3E04F198" w14:textId="77777777" w:rsidTr="00034600">
        <w:tc>
          <w:tcPr>
            <w:tcW w:w="705" w:type="dxa"/>
            <w:vMerge/>
            <w:shd w:val="clear" w:color="auto" w:fill="auto"/>
            <w:vAlign w:val="center"/>
          </w:tcPr>
          <w:p w14:paraId="27DB378F"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1FEF257E"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347E239F"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66296439"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5CF6DA4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05202A57" w14:textId="77777777" w:rsidR="004575A6" w:rsidRPr="0038564F" w:rsidRDefault="004575A6" w:rsidP="00034600">
            <w:pPr>
              <w:tabs>
                <w:tab w:val="left" w:pos="1134"/>
              </w:tabs>
              <w:spacing w:line="276" w:lineRule="auto"/>
              <w:ind w:right="-15"/>
              <w:jc w:val="center"/>
              <w:rPr>
                <w:rFonts w:ascii="Cambria" w:hAnsi="Cambria"/>
                <w:b/>
                <w:sz w:val="16"/>
                <w:szCs w:val="20"/>
              </w:rPr>
            </w:pPr>
          </w:p>
        </w:tc>
      </w:tr>
      <w:tr w:rsidR="004575A6" w:rsidRPr="00091DE8" w14:paraId="1B8B0A70" w14:textId="77777777" w:rsidTr="00034600">
        <w:tc>
          <w:tcPr>
            <w:tcW w:w="705" w:type="dxa"/>
            <w:shd w:val="clear" w:color="auto" w:fill="auto"/>
            <w:vAlign w:val="center"/>
          </w:tcPr>
          <w:p w14:paraId="5EB53194"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26</w:t>
            </w:r>
          </w:p>
        </w:tc>
        <w:tc>
          <w:tcPr>
            <w:tcW w:w="4960" w:type="dxa"/>
            <w:shd w:val="clear" w:color="auto" w:fill="auto"/>
          </w:tcPr>
          <w:p w14:paraId="683BE10A"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bCs/>
                <w:color w:val="000000"/>
                <w:sz w:val="18"/>
                <w:szCs w:val="18"/>
              </w:rPr>
              <w:t xml:space="preserve">MASSA ALIMENTÍCIA, ESPAGUETE, MASSA SECA, SÊMOLA C/OVOS; </w:t>
            </w:r>
            <w:r w:rsidRPr="003B64CD">
              <w:rPr>
                <w:rFonts w:ascii="Cambria" w:eastAsia="Calibri" w:hAnsi="Cambria" w:cs="Calibri"/>
                <w:color w:val="000000"/>
                <w:sz w:val="18"/>
                <w:szCs w:val="18"/>
              </w:rPr>
              <w:t>massa alimentícia; formato espaguete; massa seca; transportada e</w:t>
            </w:r>
            <w:r w:rsidRPr="003B64CD">
              <w:rPr>
                <w:rFonts w:ascii="Cambria" w:eastAsia="Calibri" w:hAnsi="Cambria" w:cs="Calibri"/>
                <w:b/>
                <w:bCs/>
                <w:color w:val="000000"/>
                <w:sz w:val="18"/>
                <w:szCs w:val="18"/>
              </w:rPr>
              <w:t xml:space="preserve"> </w:t>
            </w:r>
            <w:r w:rsidRPr="003B64CD">
              <w:rPr>
                <w:rFonts w:ascii="Cambria" w:eastAsia="Calibri" w:hAnsi="Cambria" w:cs="Calibri"/>
                <w:color w:val="000000"/>
                <w:sz w:val="18"/>
                <w:szCs w:val="18"/>
              </w:rPr>
              <w:t xml:space="preserve">conservada a temperatura ambiente; composta de sêmola de trigo enriquecida com ferro e ácido fólico, ovos e outros ingredientes permitidos; embalagem primaria plástica, hermeticamente fechada e atóxica; embalagem secundaria caixa de papelão reforçada; com validade mínima de 10 meses na data da entrega; e suas condições deverão estar de acordo com a RDC 263/05, RDC 12/01, RDC 259/02, RDC 360/03, RDC 14/14 e alterações posteriores; produto sujeito a verificação no ato da entrega aos procedimentos </w:t>
            </w:r>
            <w:proofErr w:type="spellStart"/>
            <w:r w:rsidRPr="003B64CD">
              <w:rPr>
                <w:rFonts w:ascii="Cambria" w:eastAsia="Calibri" w:hAnsi="Cambria" w:cs="Calibri"/>
                <w:color w:val="000000"/>
                <w:sz w:val="18"/>
                <w:szCs w:val="18"/>
              </w:rPr>
              <w:t>admin</w:t>
            </w:r>
            <w:proofErr w:type="spell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5C353A83"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Kg</w:t>
            </w:r>
          </w:p>
        </w:tc>
        <w:tc>
          <w:tcPr>
            <w:tcW w:w="850" w:type="dxa"/>
            <w:shd w:val="clear" w:color="auto" w:fill="auto"/>
            <w:vAlign w:val="bottom"/>
          </w:tcPr>
          <w:p w14:paraId="0112936D"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40AE7C49"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1.015</w:t>
            </w:r>
          </w:p>
        </w:tc>
        <w:tc>
          <w:tcPr>
            <w:tcW w:w="986" w:type="dxa"/>
            <w:shd w:val="clear" w:color="auto" w:fill="auto"/>
            <w:vAlign w:val="bottom"/>
          </w:tcPr>
          <w:p w14:paraId="00E2E580"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6,38</w:t>
            </w:r>
          </w:p>
        </w:tc>
      </w:tr>
      <w:tr w:rsidR="004575A6" w:rsidRPr="00091DE8" w14:paraId="7C20D464" w14:textId="77777777" w:rsidTr="00034600">
        <w:tc>
          <w:tcPr>
            <w:tcW w:w="705" w:type="dxa"/>
            <w:shd w:val="clear" w:color="auto" w:fill="auto"/>
            <w:vAlign w:val="center"/>
          </w:tcPr>
          <w:p w14:paraId="401C213D"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27</w:t>
            </w:r>
          </w:p>
        </w:tc>
        <w:tc>
          <w:tcPr>
            <w:tcW w:w="4960" w:type="dxa"/>
            <w:shd w:val="clear" w:color="auto" w:fill="auto"/>
          </w:tcPr>
          <w:p w14:paraId="1233E922"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color w:val="000000"/>
                <w:sz w:val="18"/>
                <w:szCs w:val="18"/>
              </w:rPr>
              <w:t xml:space="preserve">MASSA ALIMENTÍCIA, SECA, PARAFUSO; </w:t>
            </w:r>
            <w:r w:rsidRPr="003B64CD">
              <w:rPr>
                <w:rFonts w:ascii="Cambria" w:eastAsia="Calibri" w:hAnsi="Cambria" w:cs="Calibri"/>
                <w:bCs/>
                <w:color w:val="000000"/>
                <w:sz w:val="18"/>
                <w:szCs w:val="18"/>
              </w:rPr>
              <w:t>massa alimentícia, formato parafuso (</w:t>
            </w:r>
            <w:proofErr w:type="spellStart"/>
            <w:r w:rsidRPr="003B64CD">
              <w:rPr>
                <w:rFonts w:ascii="Cambria" w:eastAsia="Calibri" w:hAnsi="Cambria" w:cs="Calibri"/>
                <w:bCs/>
                <w:color w:val="000000"/>
                <w:sz w:val="18"/>
                <w:szCs w:val="18"/>
              </w:rPr>
              <w:t>fusilli</w:t>
            </w:r>
            <w:proofErr w:type="spellEnd"/>
            <w:r w:rsidRPr="003B64CD">
              <w:rPr>
                <w:rFonts w:ascii="Cambria" w:eastAsia="Calibri" w:hAnsi="Cambria" w:cs="Calibri"/>
                <w:bCs/>
                <w:color w:val="000000"/>
                <w:sz w:val="18"/>
                <w:szCs w:val="18"/>
              </w:rPr>
              <w:t xml:space="preserve">) massa seca; composta de sêmola de trigo enriquecida c/ ferro e ácido fólico; corantes naturais e outros ingredientes permitidos; transportada e conservada a temperatura ambiente; embalagem primaria plástica hermeticamente fechada; com peso liquido entre 500g e 5,0kg; e suas condições deverão estar de acordo com a RDC 12/01, RDC 259/02, RDC 360/03, RDC 263/05,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6C836F8D" w14:textId="77777777" w:rsidR="004575A6" w:rsidRPr="003B64CD" w:rsidRDefault="004575A6" w:rsidP="00034600">
            <w:pPr>
              <w:jc w:val="center"/>
              <w:rPr>
                <w:rFonts w:ascii="Cambria" w:hAnsi="Cambria" w:cs="Calibri"/>
                <w:color w:val="000000"/>
                <w:sz w:val="18"/>
                <w:szCs w:val="18"/>
              </w:rPr>
            </w:pPr>
            <w:proofErr w:type="gramStart"/>
            <w:r w:rsidRPr="003B64CD">
              <w:rPr>
                <w:rFonts w:ascii="Cambria" w:hAnsi="Cambria"/>
                <w:sz w:val="18"/>
                <w:szCs w:val="18"/>
              </w:rPr>
              <w:t>kg</w:t>
            </w:r>
            <w:proofErr w:type="gramEnd"/>
          </w:p>
        </w:tc>
        <w:tc>
          <w:tcPr>
            <w:tcW w:w="850" w:type="dxa"/>
            <w:shd w:val="clear" w:color="auto" w:fill="auto"/>
            <w:vAlign w:val="bottom"/>
          </w:tcPr>
          <w:p w14:paraId="095B68E4" w14:textId="77777777" w:rsidR="004575A6" w:rsidRPr="003B64CD" w:rsidRDefault="004575A6" w:rsidP="00034600">
            <w:pPr>
              <w:jc w:val="right"/>
              <w:rPr>
                <w:rFonts w:ascii="Cambria" w:hAnsi="Cambria" w:cs="Calibri"/>
                <w:color w:val="000000"/>
                <w:sz w:val="18"/>
                <w:szCs w:val="18"/>
              </w:rPr>
            </w:pPr>
            <w:r w:rsidRPr="003B64CD">
              <w:rPr>
                <w:rFonts w:ascii="Cambria" w:hAnsi="Cambria" w:cs="Calibri"/>
                <w:color w:val="000000"/>
                <w:sz w:val="18"/>
                <w:szCs w:val="18"/>
              </w:rPr>
              <w:t>001</w:t>
            </w:r>
          </w:p>
        </w:tc>
        <w:tc>
          <w:tcPr>
            <w:tcW w:w="851" w:type="dxa"/>
            <w:shd w:val="clear" w:color="auto" w:fill="auto"/>
            <w:vAlign w:val="bottom"/>
          </w:tcPr>
          <w:p w14:paraId="12D39F44"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1.015</w:t>
            </w:r>
          </w:p>
        </w:tc>
        <w:tc>
          <w:tcPr>
            <w:tcW w:w="986" w:type="dxa"/>
            <w:shd w:val="clear" w:color="auto" w:fill="auto"/>
            <w:vAlign w:val="bottom"/>
          </w:tcPr>
          <w:p w14:paraId="5B919C2A"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6,38</w:t>
            </w:r>
          </w:p>
        </w:tc>
      </w:tr>
      <w:tr w:rsidR="004575A6" w:rsidRPr="00091DE8" w14:paraId="2305542F" w14:textId="77777777" w:rsidTr="00034600">
        <w:tc>
          <w:tcPr>
            <w:tcW w:w="705" w:type="dxa"/>
            <w:shd w:val="clear" w:color="auto" w:fill="auto"/>
            <w:vAlign w:val="center"/>
          </w:tcPr>
          <w:p w14:paraId="1280F811"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28</w:t>
            </w:r>
          </w:p>
        </w:tc>
        <w:tc>
          <w:tcPr>
            <w:tcW w:w="4960" w:type="dxa"/>
            <w:shd w:val="clear" w:color="auto" w:fill="auto"/>
          </w:tcPr>
          <w:p w14:paraId="78B961D7" w14:textId="77777777" w:rsidR="004575A6" w:rsidRPr="003B64CD" w:rsidRDefault="004575A6" w:rsidP="00034600">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MILHO DE PIPOCA, CLASSE BRANCA, TIPO </w:t>
            </w:r>
            <w:proofErr w:type="gramStart"/>
            <w:r w:rsidRPr="003B64CD">
              <w:rPr>
                <w:rFonts w:ascii="Cambria" w:eastAsia="Calibri" w:hAnsi="Cambria" w:cs="Calibri"/>
                <w:b/>
                <w:color w:val="000000"/>
                <w:sz w:val="18"/>
                <w:szCs w:val="18"/>
              </w:rPr>
              <w:t>1</w:t>
            </w:r>
            <w:proofErr w:type="gramEnd"/>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milho de pipoca; classe branca, tipo 1, beneficiado, limpo e seco; isento de matérias estranhas, impurezas, mofo ou fermentação; admitindo umidade máxima de 13,5%; embalagem primaria saco plástico filme </w:t>
            </w:r>
            <w:proofErr w:type="spellStart"/>
            <w:r w:rsidRPr="003B64CD">
              <w:rPr>
                <w:rFonts w:ascii="Cambria" w:eastAsia="Calibri" w:hAnsi="Cambria" w:cs="Calibri"/>
                <w:bCs/>
                <w:color w:val="000000"/>
                <w:sz w:val="18"/>
                <w:szCs w:val="18"/>
              </w:rPr>
              <w:t>bopp</w:t>
            </w:r>
            <w:proofErr w:type="spellEnd"/>
            <w:r w:rsidRPr="003B64CD">
              <w:rPr>
                <w:rFonts w:ascii="Cambria" w:eastAsia="Calibri" w:hAnsi="Cambria" w:cs="Calibri"/>
                <w:bCs/>
                <w:color w:val="000000"/>
                <w:sz w:val="18"/>
                <w:szCs w:val="18"/>
              </w:rPr>
              <w:t xml:space="preserve">, com validade mínima de 04 meses na data da entrega; e suas condições deverão estar de acordo com a Instrução Normativa 61/11, RDC 259/02, RDC 360/03,RDC 14/14, RDC 07/11 e suas posteriores alterações;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7AEB61C0" w14:textId="77777777" w:rsidR="004575A6" w:rsidRPr="003B64CD" w:rsidRDefault="004575A6" w:rsidP="00034600">
            <w:pPr>
              <w:widowControl w:val="0"/>
              <w:suppressAutoHyphens/>
              <w:jc w:val="center"/>
              <w:rPr>
                <w:rFonts w:ascii="Cambria" w:hAnsi="Cambria"/>
                <w:sz w:val="18"/>
                <w:szCs w:val="18"/>
              </w:rPr>
            </w:pPr>
            <w:proofErr w:type="gramStart"/>
            <w:r w:rsidRPr="003B64CD">
              <w:rPr>
                <w:rFonts w:ascii="Cambria" w:hAnsi="Cambria"/>
                <w:sz w:val="18"/>
                <w:szCs w:val="18"/>
              </w:rPr>
              <w:t>kg</w:t>
            </w:r>
            <w:proofErr w:type="gramEnd"/>
          </w:p>
        </w:tc>
        <w:tc>
          <w:tcPr>
            <w:tcW w:w="850" w:type="dxa"/>
            <w:shd w:val="clear" w:color="auto" w:fill="auto"/>
            <w:vAlign w:val="bottom"/>
          </w:tcPr>
          <w:p w14:paraId="3311EB47"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517BC541"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20</w:t>
            </w:r>
          </w:p>
        </w:tc>
        <w:tc>
          <w:tcPr>
            <w:tcW w:w="986" w:type="dxa"/>
            <w:shd w:val="clear" w:color="auto" w:fill="auto"/>
            <w:vAlign w:val="bottom"/>
          </w:tcPr>
          <w:p w14:paraId="144B2CE0"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6,47</w:t>
            </w:r>
          </w:p>
        </w:tc>
      </w:tr>
      <w:tr w:rsidR="004575A6" w:rsidRPr="00091DE8" w14:paraId="5BCC6B98" w14:textId="77777777" w:rsidTr="00034600">
        <w:tc>
          <w:tcPr>
            <w:tcW w:w="705" w:type="dxa"/>
            <w:shd w:val="clear" w:color="auto" w:fill="auto"/>
            <w:vAlign w:val="center"/>
          </w:tcPr>
          <w:p w14:paraId="1E7B5B81"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29</w:t>
            </w:r>
          </w:p>
        </w:tc>
        <w:tc>
          <w:tcPr>
            <w:tcW w:w="4960" w:type="dxa"/>
            <w:shd w:val="clear" w:color="auto" w:fill="auto"/>
          </w:tcPr>
          <w:p w14:paraId="7D7221D3" w14:textId="77777777" w:rsidR="004575A6" w:rsidRPr="003B64CD" w:rsidRDefault="004575A6" w:rsidP="00034600">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ÓLEO COMESTIÍVEL, AZEITE DE OLIVA </w:t>
            </w:r>
            <w:proofErr w:type="gramStart"/>
            <w:r w:rsidRPr="003B64CD">
              <w:rPr>
                <w:rFonts w:ascii="Cambria" w:eastAsia="Calibri" w:hAnsi="Cambria" w:cs="Calibri"/>
                <w:b/>
                <w:color w:val="000000"/>
                <w:sz w:val="18"/>
                <w:szCs w:val="18"/>
              </w:rPr>
              <w:t>EXTRA VIRGEM</w:t>
            </w:r>
            <w:proofErr w:type="gramEnd"/>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óleo comestível; azeite de oliva extra virgem; com acidez máxima de 0,8%; isento de oxidação, sujidades e materiais estranhos; embalado em embalagem primaria apropriada, hermeticamente fechada e atóxica; e suas condições deverão estar de acordo com a Resolução RDC 270/05, RDC 259/02, RDC 360/03 (ANVISA), Instrução Normativa 01/12 (MAPA);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spellStart"/>
            <w:proofErr w:type="gramStart"/>
            <w:r w:rsidRPr="003B64CD">
              <w:rPr>
                <w:rFonts w:ascii="Cambria" w:eastAsia="Calibri" w:hAnsi="Cambria" w:cs="Calibri"/>
                <w:bCs/>
                <w:color w:val="000000"/>
                <w:sz w:val="18"/>
                <w:szCs w:val="18"/>
              </w:rPr>
              <w:t>admin</w:t>
            </w:r>
            <w:proofErr w:type="spellEnd"/>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7 meses na data da entrega; reposição do produto: no caso de alteração do mesmo antes do vencimento do prazo de validade e embalagens danificadas.</w:t>
            </w:r>
          </w:p>
        </w:tc>
        <w:tc>
          <w:tcPr>
            <w:tcW w:w="993" w:type="dxa"/>
            <w:shd w:val="clear" w:color="auto" w:fill="auto"/>
            <w:vAlign w:val="bottom"/>
          </w:tcPr>
          <w:p w14:paraId="1E88A42D"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Emb. c/500 ml</w:t>
            </w:r>
          </w:p>
        </w:tc>
        <w:tc>
          <w:tcPr>
            <w:tcW w:w="850" w:type="dxa"/>
            <w:shd w:val="clear" w:color="auto" w:fill="auto"/>
            <w:vAlign w:val="bottom"/>
          </w:tcPr>
          <w:p w14:paraId="7B0F0406"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A1A446E"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06</w:t>
            </w:r>
          </w:p>
        </w:tc>
        <w:tc>
          <w:tcPr>
            <w:tcW w:w="986" w:type="dxa"/>
            <w:shd w:val="clear" w:color="auto" w:fill="auto"/>
            <w:vAlign w:val="bottom"/>
          </w:tcPr>
          <w:p w14:paraId="2CBFF951"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29,13</w:t>
            </w:r>
          </w:p>
        </w:tc>
      </w:tr>
    </w:tbl>
    <w:p w14:paraId="4C4897E2" w14:textId="77777777" w:rsidR="004575A6" w:rsidRDefault="004575A6" w:rsidP="004575A6"/>
    <w:p w14:paraId="17F7A800" w14:textId="77777777" w:rsidR="004575A6" w:rsidRDefault="004575A6" w:rsidP="004575A6"/>
    <w:p w14:paraId="12F4B4E3" w14:textId="77777777" w:rsidR="004575A6" w:rsidRDefault="004575A6" w:rsidP="004575A6"/>
    <w:p w14:paraId="50CC145F" w14:textId="77777777" w:rsidR="004575A6" w:rsidRDefault="004575A6" w:rsidP="004575A6"/>
    <w:p w14:paraId="40366B49" w14:textId="77777777" w:rsidR="004575A6" w:rsidRDefault="004575A6" w:rsidP="004575A6"/>
    <w:p w14:paraId="02BEA325" w14:textId="77777777" w:rsidR="004575A6" w:rsidRDefault="004575A6" w:rsidP="004575A6"/>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4575A6" w:rsidRPr="0038564F" w14:paraId="33A233CF" w14:textId="77777777" w:rsidTr="00034600">
        <w:tc>
          <w:tcPr>
            <w:tcW w:w="705" w:type="dxa"/>
            <w:vMerge w:val="restart"/>
            <w:shd w:val="clear" w:color="auto" w:fill="auto"/>
            <w:vAlign w:val="center"/>
          </w:tcPr>
          <w:p w14:paraId="66856AD3"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27601D30"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2D4C8092"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6AED3B7A"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2A0F9A61" w14:textId="77777777" w:rsidR="004575A6" w:rsidRPr="0038564F" w:rsidRDefault="004575A6" w:rsidP="00034600">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4575A6" w:rsidRPr="0038564F" w14:paraId="4765B9DB" w14:textId="77777777" w:rsidTr="00034600">
        <w:tc>
          <w:tcPr>
            <w:tcW w:w="705" w:type="dxa"/>
            <w:vMerge/>
            <w:shd w:val="clear" w:color="auto" w:fill="auto"/>
            <w:vAlign w:val="center"/>
          </w:tcPr>
          <w:p w14:paraId="70AA6B5B"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54E5761F"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01F16B0B" w14:textId="77777777" w:rsidR="004575A6" w:rsidRPr="0038564F" w:rsidRDefault="004575A6" w:rsidP="00034600">
            <w:pPr>
              <w:tabs>
                <w:tab w:val="left" w:pos="1134"/>
              </w:tabs>
              <w:spacing w:line="276" w:lineRule="auto"/>
              <w:ind w:right="-15"/>
              <w:jc w:val="center"/>
              <w:rPr>
                <w:rFonts w:ascii="Cambria" w:hAnsi="Cambria"/>
                <w:b/>
                <w:sz w:val="16"/>
                <w:szCs w:val="20"/>
              </w:rPr>
            </w:pPr>
          </w:p>
        </w:tc>
        <w:tc>
          <w:tcPr>
            <w:tcW w:w="850" w:type="dxa"/>
            <w:vAlign w:val="center"/>
          </w:tcPr>
          <w:p w14:paraId="25A42811"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25A1C7F5" w14:textId="77777777" w:rsidR="004575A6" w:rsidRPr="0038564F" w:rsidRDefault="004575A6" w:rsidP="00034600">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4A80B9D3" w14:textId="77777777" w:rsidR="004575A6" w:rsidRPr="0038564F" w:rsidRDefault="004575A6" w:rsidP="00034600">
            <w:pPr>
              <w:tabs>
                <w:tab w:val="left" w:pos="1134"/>
              </w:tabs>
              <w:spacing w:line="276" w:lineRule="auto"/>
              <w:ind w:right="-15"/>
              <w:jc w:val="center"/>
              <w:rPr>
                <w:rFonts w:ascii="Cambria" w:hAnsi="Cambria"/>
                <w:b/>
                <w:sz w:val="16"/>
                <w:szCs w:val="20"/>
              </w:rPr>
            </w:pPr>
          </w:p>
        </w:tc>
      </w:tr>
      <w:tr w:rsidR="004575A6" w:rsidRPr="00091DE8" w14:paraId="67380F41" w14:textId="77777777" w:rsidTr="00034600">
        <w:tc>
          <w:tcPr>
            <w:tcW w:w="705" w:type="dxa"/>
            <w:shd w:val="clear" w:color="auto" w:fill="auto"/>
            <w:vAlign w:val="center"/>
          </w:tcPr>
          <w:p w14:paraId="2497D71C"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30</w:t>
            </w:r>
          </w:p>
        </w:tc>
        <w:tc>
          <w:tcPr>
            <w:tcW w:w="4960" w:type="dxa"/>
            <w:shd w:val="clear" w:color="auto" w:fill="auto"/>
          </w:tcPr>
          <w:p w14:paraId="70240AC3" w14:textId="77777777" w:rsidR="004575A6" w:rsidRPr="00232EBE" w:rsidRDefault="004575A6" w:rsidP="00034600">
            <w:pPr>
              <w:autoSpaceDE w:val="0"/>
              <w:autoSpaceDN w:val="0"/>
              <w:adjustRightInd w:val="0"/>
              <w:jc w:val="both"/>
              <w:rPr>
                <w:rFonts w:ascii="Cambria" w:eastAsia="Calibri" w:hAnsi="Cambria" w:cs="Calibri"/>
                <w:b/>
                <w:color w:val="000000"/>
                <w:sz w:val="18"/>
                <w:szCs w:val="18"/>
              </w:rPr>
            </w:pPr>
            <w:r w:rsidRPr="00232EBE">
              <w:rPr>
                <w:rFonts w:ascii="Cambria" w:hAnsi="Cambria"/>
                <w:b/>
                <w:sz w:val="18"/>
                <w:szCs w:val="18"/>
              </w:rPr>
              <w:t>ÓLEO COMESTÍVEL, ÓLEO DE SOJA</w:t>
            </w:r>
            <w:r w:rsidRPr="00232EBE">
              <w:rPr>
                <w:rFonts w:ascii="Cambria" w:hAnsi="Cambria"/>
                <w:bCs/>
                <w:sz w:val="18"/>
                <w:szCs w:val="18"/>
              </w:rPr>
              <w:t xml:space="preserve">; óleo comestível; soja; composto de óleo de soja refinado e antioxidante; isento de oxidação, sujidades e materiais estranhos; embalado em embalagem primaria apropriada, hermeticamente fechada e atóxica; e suas condições deverão estar de acordo com a Resolução RDC 270/05, RDC 259/02, RDC 360/03 e alterações posteriores; produto sujeito a verificação no ato da entrega aos </w:t>
            </w:r>
            <w:proofErr w:type="spellStart"/>
            <w:r w:rsidRPr="00232EBE">
              <w:rPr>
                <w:rFonts w:ascii="Cambria" w:hAnsi="Cambria"/>
                <w:bCs/>
                <w:sz w:val="18"/>
                <w:szCs w:val="18"/>
              </w:rPr>
              <w:t>proced</w:t>
            </w:r>
            <w:proofErr w:type="spellEnd"/>
            <w:r w:rsidRPr="00232EBE">
              <w:rPr>
                <w:rFonts w:ascii="Cambria" w:hAnsi="Cambria"/>
                <w:bCs/>
                <w:sz w:val="18"/>
                <w:szCs w:val="18"/>
              </w:rPr>
              <w:t xml:space="preserve">. </w:t>
            </w:r>
            <w:proofErr w:type="gramStart"/>
            <w:r w:rsidRPr="00232EBE">
              <w:rPr>
                <w:rFonts w:ascii="Cambria" w:hAnsi="Cambria"/>
                <w:bCs/>
                <w:sz w:val="18"/>
                <w:szCs w:val="18"/>
              </w:rPr>
              <w:t>administrativos</w:t>
            </w:r>
            <w:proofErr w:type="gramEnd"/>
            <w:r w:rsidRPr="00232EBE">
              <w:rPr>
                <w:rFonts w:ascii="Cambria" w:hAnsi="Cambria"/>
                <w:bCs/>
                <w:sz w:val="18"/>
                <w:szCs w:val="18"/>
              </w:rPr>
              <w:t xml:space="preserve"> determinados pela ANVISA; reposição do produto: no caso de alteração do mesmo antes do vencimento do prazo de validade e embalagens danificadas.</w:t>
            </w:r>
          </w:p>
        </w:tc>
        <w:tc>
          <w:tcPr>
            <w:tcW w:w="993" w:type="dxa"/>
            <w:shd w:val="clear" w:color="auto" w:fill="auto"/>
            <w:vAlign w:val="bottom"/>
          </w:tcPr>
          <w:p w14:paraId="31BDC085" w14:textId="77777777" w:rsidR="004575A6" w:rsidRPr="003B64CD" w:rsidRDefault="004575A6" w:rsidP="00034600">
            <w:pPr>
              <w:widowControl w:val="0"/>
              <w:suppressAutoHyphens/>
              <w:jc w:val="center"/>
              <w:rPr>
                <w:rFonts w:ascii="Cambria" w:hAnsi="Cambria"/>
                <w:sz w:val="18"/>
                <w:szCs w:val="18"/>
              </w:rPr>
            </w:pPr>
            <w:r w:rsidRPr="003B64CD">
              <w:rPr>
                <w:rFonts w:ascii="Cambria" w:hAnsi="Cambria"/>
                <w:sz w:val="18"/>
                <w:szCs w:val="18"/>
              </w:rPr>
              <w:t>Emb. 900 ml</w:t>
            </w:r>
          </w:p>
        </w:tc>
        <w:tc>
          <w:tcPr>
            <w:tcW w:w="850" w:type="dxa"/>
            <w:shd w:val="clear" w:color="auto" w:fill="auto"/>
            <w:vAlign w:val="bottom"/>
          </w:tcPr>
          <w:p w14:paraId="578F7486" w14:textId="77777777" w:rsidR="004575A6" w:rsidRPr="003B64CD" w:rsidRDefault="004575A6" w:rsidP="00034600">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35761A16" w14:textId="77777777" w:rsidR="004575A6" w:rsidRPr="003B64CD" w:rsidRDefault="004575A6" w:rsidP="00034600">
            <w:pPr>
              <w:widowControl w:val="0"/>
              <w:suppressAutoHyphens/>
              <w:jc w:val="right"/>
              <w:rPr>
                <w:rFonts w:ascii="Cambria" w:hAnsi="Cambria"/>
                <w:sz w:val="18"/>
                <w:szCs w:val="18"/>
              </w:rPr>
            </w:pPr>
            <w:r>
              <w:rPr>
                <w:rFonts w:ascii="Cambria" w:hAnsi="Cambria"/>
                <w:sz w:val="18"/>
                <w:szCs w:val="18"/>
              </w:rPr>
              <w:t>1.015</w:t>
            </w:r>
          </w:p>
        </w:tc>
        <w:tc>
          <w:tcPr>
            <w:tcW w:w="986" w:type="dxa"/>
            <w:shd w:val="clear" w:color="auto" w:fill="auto"/>
            <w:vAlign w:val="bottom"/>
          </w:tcPr>
          <w:p w14:paraId="0ED39CEE" w14:textId="77777777" w:rsidR="004575A6" w:rsidRPr="003B64CD" w:rsidRDefault="004575A6" w:rsidP="00034600">
            <w:pPr>
              <w:tabs>
                <w:tab w:val="left" w:pos="1134"/>
              </w:tabs>
              <w:spacing w:line="276" w:lineRule="auto"/>
              <w:ind w:right="-15"/>
              <w:jc w:val="right"/>
              <w:rPr>
                <w:rFonts w:ascii="Cambria" w:hAnsi="Cambria"/>
                <w:sz w:val="18"/>
                <w:szCs w:val="18"/>
              </w:rPr>
            </w:pPr>
            <w:r>
              <w:rPr>
                <w:rFonts w:ascii="Cambria" w:hAnsi="Cambria"/>
                <w:sz w:val="18"/>
                <w:szCs w:val="18"/>
              </w:rPr>
              <w:t>10,10</w:t>
            </w:r>
          </w:p>
        </w:tc>
      </w:tr>
      <w:tr w:rsidR="004575A6" w:rsidRPr="00091DE8" w14:paraId="47889D99" w14:textId="77777777" w:rsidTr="00034600">
        <w:tc>
          <w:tcPr>
            <w:tcW w:w="705" w:type="dxa"/>
            <w:shd w:val="clear" w:color="auto" w:fill="auto"/>
            <w:vAlign w:val="center"/>
          </w:tcPr>
          <w:p w14:paraId="6CAE24AD"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31</w:t>
            </w:r>
          </w:p>
        </w:tc>
        <w:tc>
          <w:tcPr>
            <w:tcW w:w="4960" w:type="dxa"/>
            <w:shd w:val="clear" w:color="auto" w:fill="auto"/>
          </w:tcPr>
          <w:p w14:paraId="6FC1E88C" w14:textId="77777777" w:rsidR="004575A6" w:rsidRPr="00FC26D6" w:rsidRDefault="004575A6" w:rsidP="00034600">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color w:val="000000"/>
                <w:sz w:val="18"/>
                <w:szCs w:val="16"/>
              </w:rPr>
              <w:t xml:space="preserve">SAL REFINADO IODADO; </w:t>
            </w:r>
            <w:r w:rsidRPr="003B64CD">
              <w:rPr>
                <w:rFonts w:ascii="Cambria" w:eastAsia="Calibri" w:hAnsi="Cambria" w:cs="Calibri"/>
                <w:bCs/>
                <w:color w:val="000000"/>
                <w:sz w:val="18"/>
                <w:szCs w:val="16"/>
              </w:rPr>
              <w:t xml:space="preserve">sal; refinado; iodado; composto de cloreto de sódio e sais de iodo; embalagem primaria hermeticamente fechada e atóxica; e suas condições deverão estar de acordo com a Lei 6.150/74, Decreto 75.697/75, RDC 23/13, RDC 259/02 e alterações posteriores; produto sujeito a verificação no ato da entrega aos </w:t>
            </w:r>
            <w:proofErr w:type="spellStart"/>
            <w:r w:rsidRPr="003B64CD">
              <w:rPr>
                <w:rFonts w:ascii="Cambria" w:eastAsia="Calibri" w:hAnsi="Cambria" w:cs="Calibri"/>
                <w:bCs/>
                <w:color w:val="000000"/>
                <w:sz w:val="18"/>
                <w:szCs w:val="16"/>
              </w:rPr>
              <w:t>proced</w:t>
            </w:r>
            <w:proofErr w:type="spellEnd"/>
            <w:r w:rsidRPr="003B64CD">
              <w:rPr>
                <w:rFonts w:ascii="Cambria" w:eastAsia="Calibri" w:hAnsi="Cambria" w:cs="Calibri"/>
                <w:bCs/>
                <w:color w:val="000000"/>
                <w:sz w:val="18"/>
                <w:szCs w:val="16"/>
              </w:rPr>
              <w:t xml:space="preserve">. </w:t>
            </w:r>
            <w:proofErr w:type="gramStart"/>
            <w:r w:rsidRPr="003B64CD">
              <w:rPr>
                <w:rFonts w:ascii="Cambria" w:eastAsia="Calibri" w:hAnsi="Cambria" w:cs="Calibri"/>
                <w:bCs/>
                <w:color w:val="000000"/>
                <w:sz w:val="18"/>
                <w:szCs w:val="16"/>
              </w:rPr>
              <w:t>administrativos</w:t>
            </w:r>
            <w:proofErr w:type="gramEnd"/>
            <w:r w:rsidRPr="003B64CD">
              <w:rPr>
                <w:rFonts w:ascii="Cambria" w:eastAsia="Calibri" w:hAnsi="Cambria" w:cs="Calibri"/>
                <w:bCs/>
                <w:color w:val="000000"/>
                <w:sz w:val="18"/>
                <w:szCs w:val="16"/>
              </w:rPr>
              <w:t xml:space="preserve"> determinados pela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7D032BAE" w14:textId="77777777" w:rsidR="004575A6" w:rsidRPr="00FC26D6" w:rsidRDefault="004575A6" w:rsidP="00034600">
            <w:pPr>
              <w:widowControl w:val="0"/>
              <w:suppressAutoHyphens/>
              <w:jc w:val="center"/>
              <w:rPr>
                <w:rFonts w:ascii="Cambria" w:hAnsi="Cambria"/>
                <w:sz w:val="18"/>
                <w:szCs w:val="18"/>
                <w:highlight w:val="yellow"/>
              </w:rPr>
            </w:pPr>
            <w:r w:rsidRPr="003B64CD">
              <w:rPr>
                <w:rFonts w:ascii="Cambria" w:hAnsi="Cambria"/>
                <w:sz w:val="18"/>
                <w:szCs w:val="18"/>
              </w:rPr>
              <w:t>Kg</w:t>
            </w:r>
          </w:p>
        </w:tc>
        <w:tc>
          <w:tcPr>
            <w:tcW w:w="850" w:type="dxa"/>
            <w:shd w:val="clear" w:color="auto" w:fill="auto"/>
            <w:vAlign w:val="bottom"/>
          </w:tcPr>
          <w:p w14:paraId="7DAFB6E8" w14:textId="77777777" w:rsidR="004575A6" w:rsidRPr="00FC26D6" w:rsidRDefault="004575A6" w:rsidP="00034600">
            <w:pPr>
              <w:widowControl w:val="0"/>
              <w:suppressAutoHyphens/>
              <w:jc w:val="right"/>
              <w:rPr>
                <w:rFonts w:ascii="Cambria" w:hAnsi="Cambria"/>
                <w:sz w:val="18"/>
                <w:szCs w:val="18"/>
                <w:highlight w:val="yellow"/>
              </w:rPr>
            </w:pPr>
            <w:r>
              <w:rPr>
                <w:rFonts w:ascii="Cambria" w:hAnsi="Cambria"/>
                <w:sz w:val="18"/>
                <w:szCs w:val="18"/>
              </w:rPr>
              <w:t>001</w:t>
            </w:r>
          </w:p>
        </w:tc>
        <w:tc>
          <w:tcPr>
            <w:tcW w:w="851" w:type="dxa"/>
            <w:shd w:val="clear" w:color="auto" w:fill="auto"/>
            <w:vAlign w:val="bottom"/>
          </w:tcPr>
          <w:p w14:paraId="5908D67E" w14:textId="77777777" w:rsidR="004575A6" w:rsidRPr="00FC26D6" w:rsidRDefault="004575A6" w:rsidP="00034600">
            <w:pPr>
              <w:widowControl w:val="0"/>
              <w:suppressAutoHyphens/>
              <w:jc w:val="right"/>
              <w:rPr>
                <w:rFonts w:ascii="Cambria" w:hAnsi="Cambria"/>
                <w:sz w:val="18"/>
                <w:szCs w:val="18"/>
                <w:highlight w:val="yellow"/>
              </w:rPr>
            </w:pPr>
            <w:r>
              <w:rPr>
                <w:rFonts w:ascii="Cambria" w:hAnsi="Cambria"/>
                <w:sz w:val="18"/>
                <w:szCs w:val="18"/>
              </w:rPr>
              <w:t>1.015</w:t>
            </w:r>
          </w:p>
        </w:tc>
        <w:tc>
          <w:tcPr>
            <w:tcW w:w="986" w:type="dxa"/>
            <w:shd w:val="clear" w:color="auto" w:fill="auto"/>
            <w:vAlign w:val="bottom"/>
          </w:tcPr>
          <w:p w14:paraId="4319957C" w14:textId="77777777" w:rsidR="004575A6" w:rsidRPr="00201622" w:rsidRDefault="004575A6" w:rsidP="00034600">
            <w:pPr>
              <w:tabs>
                <w:tab w:val="left" w:pos="1134"/>
              </w:tabs>
              <w:spacing w:line="276" w:lineRule="auto"/>
              <w:ind w:right="-15"/>
              <w:jc w:val="right"/>
              <w:rPr>
                <w:rFonts w:ascii="Cambria" w:hAnsi="Cambria"/>
                <w:sz w:val="18"/>
                <w:szCs w:val="18"/>
              </w:rPr>
            </w:pPr>
            <w:r w:rsidRPr="00201622">
              <w:rPr>
                <w:rFonts w:ascii="Cambria" w:hAnsi="Cambria"/>
                <w:sz w:val="18"/>
                <w:szCs w:val="18"/>
              </w:rPr>
              <w:t>2,01</w:t>
            </w:r>
          </w:p>
        </w:tc>
      </w:tr>
      <w:tr w:rsidR="004575A6" w:rsidRPr="00091DE8" w14:paraId="5491B4E6" w14:textId="77777777" w:rsidTr="00034600">
        <w:tc>
          <w:tcPr>
            <w:tcW w:w="705" w:type="dxa"/>
            <w:shd w:val="clear" w:color="auto" w:fill="auto"/>
            <w:vAlign w:val="center"/>
          </w:tcPr>
          <w:p w14:paraId="5F12D178"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32</w:t>
            </w:r>
          </w:p>
        </w:tc>
        <w:tc>
          <w:tcPr>
            <w:tcW w:w="4960" w:type="dxa"/>
            <w:shd w:val="clear" w:color="auto" w:fill="auto"/>
          </w:tcPr>
          <w:p w14:paraId="6FFACF18" w14:textId="77777777" w:rsidR="004575A6" w:rsidRPr="00FC26D6" w:rsidRDefault="004575A6" w:rsidP="00034600">
            <w:pPr>
              <w:widowControl w:val="0"/>
              <w:suppressAutoHyphens/>
              <w:jc w:val="both"/>
              <w:rPr>
                <w:rFonts w:ascii="Cambria" w:hAnsi="Cambria"/>
                <w:sz w:val="18"/>
                <w:szCs w:val="18"/>
                <w:highlight w:val="yellow"/>
              </w:rPr>
            </w:pPr>
            <w:r w:rsidRPr="003B64CD">
              <w:rPr>
                <w:rFonts w:ascii="Cambria" w:eastAsia="Calibri" w:hAnsi="Cambria" w:cs="Calibri"/>
                <w:b/>
                <w:color w:val="000000"/>
                <w:sz w:val="18"/>
                <w:szCs w:val="18"/>
              </w:rPr>
              <w:t xml:space="preserve">SUCO CONCENTRADO INDUSTRIALIZADO - </w:t>
            </w:r>
            <w:r w:rsidRPr="003B64CD">
              <w:rPr>
                <w:rFonts w:ascii="Cambria" w:eastAsia="Calibri" w:hAnsi="Cambria" w:cs="Calibri"/>
                <w:bCs/>
                <w:color w:val="000000"/>
                <w:sz w:val="18"/>
                <w:szCs w:val="18"/>
              </w:rPr>
              <w:t xml:space="preserve">Pasteurizado, sem corantes </w:t>
            </w:r>
            <w:proofErr w:type="gramStart"/>
            <w:r w:rsidRPr="003B64CD">
              <w:rPr>
                <w:rFonts w:ascii="Cambria" w:eastAsia="Calibri" w:hAnsi="Cambria" w:cs="Calibri"/>
                <w:bCs/>
                <w:color w:val="000000"/>
                <w:sz w:val="18"/>
                <w:szCs w:val="18"/>
              </w:rPr>
              <w:t>artificiais, com conservação fora de refrigeração, vitaminado</w:t>
            </w:r>
            <w:proofErr w:type="gramEnd"/>
            <w:r w:rsidRPr="003B64CD">
              <w:rPr>
                <w:rFonts w:ascii="Cambria" w:eastAsia="Calibri" w:hAnsi="Cambria" w:cs="Calibri"/>
                <w:bCs/>
                <w:color w:val="000000"/>
                <w:sz w:val="18"/>
                <w:szCs w:val="18"/>
              </w:rPr>
              <w:t xml:space="preserve"> ou com vitaminas e/ou sais minerais. Embalagem deverá ser atóxica com dizeres de rotulagem data de fabricação, prazo de validade e Registro no MS, embalagem com</w:t>
            </w:r>
            <w:proofErr w:type="gramStart"/>
            <w:r w:rsidRPr="003B64CD">
              <w:rPr>
                <w:rFonts w:ascii="Cambria" w:eastAsia="Calibri" w:hAnsi="Cambria" w:cs="Calibri"/>
                <w:bCs/>
                <w:color w:val="000000"/>
                <w:sz w:val="18"/>
                <w:szCs w:val="18"/>
              </w:rPr>
              <w:t xml:space="preserve">  </w:t>
            </w:r>
            <w:proofErr w:type="gramEnd"/>
            <w:r w:rsidRPr="003B64CD">
              <w:rPr>
                <w:rFonts w:ascii="Cambria" w:eastAsia="Calibri" w:hAnsi="Cambria" w:cs="Calibri"/>
                <w:bCs/>
                <w:color w:val="000000"/>
                <w:sz w:val="18"/>
                <w:szCs w:val="18"/>
              </w:rPr>
              <w:t>300 g cada, rendimento 13 litros.  Reposição do produto: no caso de alteração do mesmo antes do vencimento do prazo de validade e embalagens danificadas</w:t>
            </w:r>
          </w:p>
        </w:tc>
        <w:tc>
          <w:tcPr>
            <w:tcW w:w="993" w:type="dxa"/>
            <w:shd w:val="clear" w:color="auto" w:fill="auto"/>
            <w:vAlign w:val="bottom"/>
          </w:tcPr>
          <w:p w14:paraId="03E7B825" w14:textId="77777777" w:rsidR="004575A6" w:rsidRPr="00FC26D6" w:rsidRDefault="004575A6" w:rsidP="00034600">
            <w:pPr>
              <w:widowControl w:val="0"/>
              <w:suppressAutoHyphens/>
              <w:jc w:val="center"/>
              <w:rPr>
                <w:rFonts w:ascii="Cambria" w:hAnsi="Cambria"/>
                <w:sz w:val="18"/>
                <w:szCs w:val="18"/>
                <w:highlight w:val="yellow"/>
              </w:rPr>
            </w:pPr>
            <w:proofErr w:type="spellStart"/>
            <w:r w:rsidRPr="003B64CD">
              <w:rPr>
                <w:rFonts w:ascii="Cambria" w:hAnsi="Cambria" w:cs="Calibri"/>
                <w:color w:val="000000"/>
                <w:sz w:val="18"/>
                <w:szCs w:val="18"/>
              </w:rPr>
              <w:t>Pct</w:t>
            </w:r>
            <w:proofErr w:type="spellEnd"/>
            <w:r w:rsidRPr="003B64CD">
              <w:rPr>
                <w:rFonts w:ascii="Cambria" w:hAnsi="Cambria" w:cs="Calibri"/>
                <w:color w:val="000000"/>
                <w:sz w:val="18"/>
                <w:szCs w:val="18"/>
              </w:rPr>
              <w:t xml:space="preserve">. </w:t>
            </w:r>
            <w:proofErr w:type="gramStart"/>
            <w:r w:rsidRPr="003B64CD">
              <w:rPr>
                <w:rFonts w:ascii="Cambria" w:hAnsi="Cambria" w:cs="Calibri"/>
                <w:color w:val="000000"/>
                <w:sz w:val="18"/>
                <w:szCs w:val="18"/>
              </w:rPr>
              <w:t>c</w:t>
            </w:r>
            <w:proofErr w:type="gramEnd"/>
            <w:r w:rsidRPr="003B64CD">
              <w:rPr>
                <w:rFonts w:ascii="Cambria" w:hAnsi="Cambria" w:cs="Calibri"/>
                <w:color w:val="000000"/>
                <w:sz w:val="18"/>
                <w:szCs w:val="18"/>
              </w:rPr>
              <w:t>/300 g</w:t>
            </w:r>
          </w:p>
        </w:tc>
        <w:tc>
          <w:tcPr>
            <w:tcW w:w="850" w:type="dxa"/>
            <w:shd w:val="clear" w:color="auto" w:fill="auto"/>
            <w:vAlign w:val="bottom"/>
          </w:tcPr>
          <w:p w14:paraId="6B90109F" w14:textId="77777777" w:rsidR="004575A6" w:rsidRPr="00FC26D6" w:rsidRDefault="004575A6" w:rsidP="00034600">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10DA91E9" w14:textId="77777777" w:rsidR="004575A6" w:rsidRPr="00FC26D6" w:rsidRDefault="004575A6" w:rsidP="00034600">
            <w:pPr>
              <w:widowControl w:val="0"/>
              <w:suppressAutoHyphens/>
              <w:jc w:val="right"/>
              <w:rPr>
                <w:rFonts w:ascii="Cambria" w:hAnsi="Cambria"/>
                <w:sz w:val="18"/>
                <w:szCs w:val="18"/>
                <w:highlight w:val="yellow"/>
              </w:rPr>
            </w:pPr>
            <w:r>
              <w:rPr>
                <w:rFonts w:ascii="Cambria" w:hAnsi="Cambria" w:cs="Calibri"/>
                <w:color w:val="000000"/>
                <w:sz w:val="18"/>
                <w:szCs w:val="18"/>
              </w:rPr>
              <w:t>10</w:t>
            </w:r>
            <w:r w:rsidRPr="003B64CD">
              <w:rPr>
                <w:rFonts w:ascii="Cambria" w:hAnsi="Cambria" w:cs="Calibri"/>
                <w:color w:val="000000"/>
                <w:sz w:val="18"/>
                <w:szCs w:val="18"/>
              </w:rPr>
              <w:t>0</w:t>
            </w:r>
          </w:p>
        </w:tc>
        <w:tc>
          <w:tcPr>
            <w:tcW w:w="986" w:type="dxa"/>
            <w:shd w:val="clear" w:color="auto" w:fill="auto"/>
            <w:vAlign w:val="bottom"/>
          </w:tcPr>
          <w:p w14:paraId="2C1C4BB9" w14:textId="77777777" w:rsidR="004575A6" w:rsidRPr="00201622" w:rsidRDefault="004575A6" w:rsidP="00034600">
            <w:pPr>
              <w:tabs>
                <w:tab w:val="left" w:pos="1134"/>
              </w:tabs>
              <w:spacing w:line="276" w:lineRule="auto"/>
              <w:ind w:right="-15"/>
              <w:jc w:val="right"/>
              <w:rPr>
                <w:rFonts w:ascii="Cambria" w:hAnsi="Cambria"/>
                <w:sz w:val="18"/>
                <w:szCs w:val="18"/>
              </w:rPr>
            </w:pPr>
            <w:r w:rsidRPr="00201622">
              <w:rPr>
                <w:rFonts w:ascii="Cambria" w:hAnsi="Cambria"/>
                <w:sz w:val="18"/>
                <w:szCs w:val="18"/>
              </w:rPr>
              <w:t>21,67</w:t>
            </w:r>
          </w:p>
        </w:tc>
      </w:tr>
      <w:tr w:rsidR="004575A6" w:rsidRPr="00091DE8" w14:paraId="30ED965F" w14:textId="77777777" w:rsidTr="00034600">
        <w:tc>
          <w:tcPr>
            <w:tcW w:w="705" w:type="dxa"/>
            <w:shd w:val="clear" w:color="auto" w:fill="auto"/>
            <w:vAlign w:val="center"/>
          </w:tcPr>
          <w:p w14:paraId="74D5BA56" w14:textId="77777777" w:rsidR="004575A6" w:rsidRPr="003B64CD" w:rsidRDefault="004575A6" w:rsidP="00034600">
            <w:pPr>
              <w:widowControl w:val="0"/>
              <w:suppressAutoHyphens/>
              <w:jc w:val="center"/>
              <w:rPr>
                <w:rFonts w:ascii="Cambria" w:hAnsi="Cambria" w:cs="Arial"/>
                <w:sz w:val="18"/>
                <w:szCs w:val="18"/>
              </w:rPr>
            </w:pPr>
            <w:r>
              <w:rPr>
                <w:rFonts w:ascii="Cambria" w:hAnsi="Cambria" w:cs="Arial"/>
                <w:sz w:val="18"/>
                <w:szCs w:val="18"/>
              </w:rPr>
              <w:t>33</w:t>
            </w:r>
          </w:p>
        </w:tc>
        <w:tc>
          <w:tcPr>
            <w:tcW w:w="4960" w:type="dxa"/>
            <w:shd w:val="clear" w:color="auto" w:fill="auto"/>
          </w:tcPr>
          <w:p w14:paraId="465A6CD4" w14:textId="77777777" w:rsidR="004575A6" w:rsidRPr="00FC26D6" w:rsidRDefault="004575A6" w:rsidP="00034600">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color w:val="000000"/>
                <w:sz w:val="18"/>
                <w:szCs w:val="18"/>
              </w:rPr>
              <w:t xml:space="preserve">SUCO DIET - </w:t>
            </w:r>
            <w:proofErr w:type="gramStart"/>
            <w:r w:rsidRPr="003B64CD">
              <w:rPr>
                <w:rFonts w:ascii="Cambria" w:eastAsia="Calibri" w:hAnsi="Cambria" w:cs="Calibri"/>
                <w:bCs/>
                <w:color w:val="000000"/>
                <w:sz w:val="18"/>
                <w:szCs w:val="18"/>
              </w:rPr>
              <w:t>Suco concentrado isento</w:t>
            </w:r>
            <w:proofErr w:type="gramEnd"/>
            <w:r w:rsidRPr="003B64CD">
              <w:rPr>
                <w:rFonts w:ascii="Cambria" w:eastAsia="Calibri" w:hAnsi="Cambria" w:cs="Calibri"/>
                <w:bCs/>
                <w:color w:val="000000"/>
                <w:sz w:val="18"/>
                <w:szCs w:val="18"/>
              </w:rPr>
              <w:t xml:space="preserve"> de glúten e sem adição de açúcar.  Embalagem deverá ser atóxica com dizeres de rotulagem data de fabricação, prazo de validade e Registro no MS, embalagem com</w:t>
            </w:r>
            <w:proofErr w:type="gramStart"/>
            <w:r w:rsidRPr="003B64CD">
              <w:rPr>
                <w:rFonts w:ascii="Cambria" w:eastAsia="Calibri" w:hAnsi="Cambria" w:cs="Calibri"/>
                <w:bCs/>
                <w:color w:val="000000"/>
                <w:sz w:val="18"/>
                <w:szCs w:val="18"/>
              </w:rPr>
              <w:t xml:space="preserve">  </w:t>
            </w:r>
            <w:proofErr w:type="gramEnd"/>
            <w:r w:rsidRPr="003B64CD">
              <w:rPr>
                <w:rFonts w:ascii="Cambria" w:eastAsia="Calibri" w:hAnsi="Cambria" w:cs="Calibri"/>
                <w:bCs/>
                <w:color w:val="000000"/>
                <w:sz w:val="18"/>
                <w:szCs w:val="18"/>
              </w:rPr>
              <w:t>300 g cada, rendimento 13 litros.  Reposição do produto: no caso de alteração do mesmo antes do vencimento do prazo de validade e embalagens danificadas</w:t>
            </w:r>
          </w:p>
        </w:tc>
        <w:tc>
          <w:tcPr>
            <w:tcW w:w="993" w:type="dxa"/>
            <w:shd w:val="clear" w:color="auto" w:fill="auto"/>
            <w:vAlign w:val="bottom"/>
          </w:tcPr>
          <w:p w14:paraId="160DD6F6" w14:textId="77777777" w:rsidR="004575A6" w:rsidRPr="003B64CD" w:rsidRDefault="004575A6" w:rsidP="00034600">
            <w:pPr>
              <w:widowControl w:val="0"/>
              <w:suppressAutoHyphens/>
              <w:spacing w:line="276" w:lineRule="auto"/>
              <w:jc w:val="center"/>
              <w:rPr>
                <w:rFonts w:ascii="Cambria" w:hAnsi="Cambria"/>
                <w:sz w:val="18"/>
                <w:szCs w:val="18"/>
              </w:rPr>
            </w:pPr>
          </w:p>
          <w:p w14:paraId="2BFC5BF5" w14:textId="77777777" w:rsidR="004575A6" w:rsidRPr="003B64CD" w:rsidRDefault="004575A6" w:rsidP="00034600">
            <w:pPr>
              <w:widowControl w:val="0"/>
              <w:suppressAutoHyphens/>
              <w:spacing w:line="276" w:lineRule="auto"/>
              <w:jc w:val="center"/>
              <w:rPr>
                <w:rFonts w:ascii="Cambria" w:hAnsi="Cambria"/>
                <w:sz w:val="18"/>
                <w:szCs w:val="18"/>
              </w:rPr>
            </w:pPr>
          </w:p>
          <w:p w14:paraId="0B608F83" w14:textId="77777777" w:rsidR="004575A6" w:rsidRPr="00FC26D6" w:rsidRDefault="004575A6" w:rsidP="00034600">
            <w:pPr>
              <w:widowControl w:val="0"/>
              <w:suppressAutoHyphens/>
              <w:spacing w:line="276" w:lineRule="auto"/>
              <w:jc w:val="center"/>
              <w:rPr>
                <w:rFonts w:ascii="Cambria" w:hAnsi="Cambria"/>
                <w:sz w:val="18"/>
                <w:szCs w:val="18"/>
                <w:highlight w:val="yellow"/>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/300g</w:t>
            </w:r>
          </w:p>
        </w:tc>
        <w:tc>
          <w:tcPr>
            <w:tcW w:w="850" w:type="dxa"/>
            <w:shd w:val="clear" w:color="auto" w:fill="auto"/>
            <w:vAlign w:val="bottom"/>
          </w:tcPr>
          <w:p w14:paraId="126E4F56" w14:textId="77777777" w:rsidR="004575A6" w:rsidRPr="00FC26D6" w:rsidRDefault="004575A6" w:rsidP="00034600">
            <w:pPr>
              <w:widowControl w:val="0"/>
              <w:suppressAutoHyphens/>
              <w:spacing w:line="276" w:lineRule="auto"/>
              <w:jc w:val="center"/>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2CE6594E" w14:textId="77777777" w:rsidR="004575A6" w:rsidRPr="003B64CD" w:rsidRDefault="004575A6" w:rsidP="00034600">
            <w:pPr>
              <w:widowControl w:val="0"/>
              <w:suppressAutoHyphens/>
              <w:spacing w:line="276" w:lineRule="auto"/>
              <w:jc w:val="right"/>
              <w:rPr>
                <w:rFonts w:ascii="Cambria" w:hAnsi="Cambria"/>
                <w:sz w:val="18"/>
                <w:szCs w:val="18"/>
              </w:rPr>
            </w:pPr>
          </w:p>
          <w:p w14:paraId="1BFCCE9E" w14:textId="77777777" w:rsidR="004575A6" w:rsidRPr="00FC26D6" w:rsidRDefault="004575A6" w:rsidP="00034600">
            <w:pPr>
              <w:widowControl w:val="0"/>
              <w:suppressAutoHyphens/>
              <w:spacing w:line="276" w:lineRule="auto"/>
              <w:jc w:val="right"/>
              <w:rPr>
                <w:rFonts w:ascii="Cambria" w:hAnsi="Cambria"/>
                <w:sz w:val="18"/>
                <w:szCs w:val="18"/>
                <w:highlight w:val="yellow"/>
              </w:rPr>
            </w:pPr>
            <w:r w:rsidRPr="003B64CD">
              <w:rPr>
                <w:rFonts w:ascii="Cambria" w:hAnsi="Cambria"/>
                <w:sz w:val="18"/>
                <w:szCs w:val="18"/>
              </w:rPr>
              <w:t>010</w:t>
            </w:r>
          </w:p>
        </w:tc>
        <w:tc>
          <w:tcPr>
            <w:tcW w:w="986" w:type="dxa"/>
            <w:shd w:val="clear" w:color="auto" w:fill="auto"/>
            <w:vAlign w:val="bottom"/>
          </w:tcPr>
          <w:p w14:paraId="4C8F4F9A" w14:textId="77777777" w:rsidR="004575A6" w:rsidRPr="00FC26D6" w:rsidRDefault="004575A6" w:rsidP="00034600">
            <w:pPr>
              <w:tabs>
                <w:tab w:val="left" w:pos="1134"/>
              </w:tabs>
              <w:spacing w:line="276" w:lineRule="auto"/>
              <w:ind w:right="-15"/>
              <w:jc w:val="right"/>
              <w:rPr>
                <w:rFonts w:ascii="Cambria" w:hAnsi="Cambria"/>
                <w:sz w:val="18"/>
                <w:szCs w:val="18"/>
                <w:highlight w:val="yellow"/>
              </w:rPr>
            </w:pPr>
            <w:r w:rsidRPr="00201622">
              <w:rPr>
                <w:rFonts w:ascii="Cambria" w:hAnsi="Cambria"/>
                <w:sz w:val="18"/>
                <w:szCs w:val="18"/>
              </w:rPr>
              <w:t>21,57</w:t>
            </w:r>
          </w:p>
        </w:tc>
      </w:tr>
    </w:tbl>
    <w:p w14:paraId="25AE82AB" w14:textId="77777777" w:rsidR="004575A6" w:rsidRDefault="004575A6" w:rsidP="004575A6">
      <w:pPr>
        <w:numPr>
          <w:ilvl w:val="1"/>
          <w:numId w:val="7"/>
        </w:numPr>
        <w:tabs>
          <w:tab w:val="left" w:pos="426"/>
        </w:tabs>
        <w:spacing w:before="120" w:after="120" w:line="276" w:lineRule="auto"/>
        <w:ind w:left="0" w:right="-15" w:firstLine="0"/>
        <w:jc w:val="both"/>
        <w:rPr>
          <w:rFonts w:ascii="Cambria" w:hAnsi="Cambria"/>
          <w:sz w:val="22"/>
          <w:szCs w:val="22"/>
        </w:rPr>
      </w:pPr>
      <w:r w:rsidRPr="007D532E">
        <w:rPr>
          <w:rFonts w:ascii="Cambria" w:hAnsi="Cambria"/>
          <w:sz w:val="22"/>
          <w:szCs w:val="22"/>
        </w:rPr>
        <w:t>Estimativas de consumo individualizadas, do órgão gerenciador e órgão(s) e entidade(s) participante(s)</w:t>
      </w:r>
      <w:r>
        <w:rPr>
          <w:rFonts w:ascii="Cambria" w:hAnsi="Cambria"/>
          <w:sz w:val="22"/>
          <w:szCs w:val="22"/>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6520"/>
        <w:gridCol w:w="1275"/>
        <w:gridCol w:w="851"/>
      </w:tblGrid>
      <w:tr w:rsidR="004575A6" w:rsidRPr="00091DE8" w14:paraId="17A9DB58" w14:textId="77777777" w:rsidTr="00034600">
        <w:trPr>
          <w:trHeight w:val="495"/>
        </w:trPr>
        <w:tc>
          <w:tcPr>
            <w:tcW w:w="9351" w:type="dxa"/>
            <w:gridSpan w:val="4"/>
            <w:shd w:val="clear" w:color="auto" w:fill="auto"/>
            <w:vAlign w:val="center"/>
          </w:tcPr>
          <w:p w14:paraId="32D7B0E4" w14:textId="77777777" w:rsidR="004575A6" w:rsidRPr="004E3B48" w:rsidRDefault="004575A6" w:rsidP="00034600">
            <w:pPr>
              <w:tabs>
                <w:tab w:val="left" w:pos="1134"/>
              </w:tabs>
              <w:spacing w:line="276" w:lineRule="auto"/>
              <w:ind w:right="-15"/>
              <w:jc w:val="center"/>
              <w:rPr>
                <w:rFonts w:ascii="Cambria" w:hAnsi="Cambria"/>
                <w:b/>
                <w:sz w:val="18"/>
                <w:szCs w:val="22"/>
              </w:rPr>
            </w:pPr>
            <w:r>
              <w:rPr>
                <w:rFonts w:ascii="Cambria" w:hAnsi="Cambria"/>
                <w:b/>
                <w:bCs/>
                <w:sz w:val="22"/>
                <w:szCs w:val="22"/>
              </w:rPr>
              <w:t>ÓRGÃO PARTICIPANTE: NÃO HÁ</w:t>
            </w:r>
          </w:p>
        </w:tc>
      </w:tr>
      <w:tr w:rsidR="004575A6" w:rsidRPr="00091DE8" w14:paraId="3596B4F0" w14:textId="77777777" w:rsidTr="00034600">
        <w:trPr>
          <w:trHeight w:val="262"/>
        </w:trPr>
        <w:tc>
          <w:tcPr>
            <w:tcW w:w="705" w:type="dxa"/>
            <w:shd w:val="clear" w:color="auto" w:fill="auto"/>
            <w:vAlign w:val="center"/>
          </w:tcPr>
          <w:p w14:paraId="6A508181" w14:textId="77777777" w:rsidR="004575A6" w:rsidRPr="004E3B48" w:rsidRDefault="004575A6" w:rsidP="00034600">
            <w:pPr>
              <w:tabs>
                <w:tab w:val="left" w:pos="1134"/>
              </w:tabs>
              <w:spacing w:line="276" w:lineRule="auto"/>
              <w:ind w:right="-15"/>
              <w:jc w:val="center"/>
              <w:rPr>
                <w:rFonts w:ascii="Cambria" w:hAnsi="Cambria"/>
                <w:b/>
                <w:sz w:val="18"/>
                <w:szCs w:val="22"/>
              </w:rPr>
            </w:pPr>
            <w:r w:rsidRPr="004E3B48">
              <w:rPr>
                <w:rFonts w:ascii="Cambria" w:hAnsi="Cambria"/>
                <w:b/>
                <w:sz w:val="18"/>
                <w:szCs w:val="22"/>
              </w:rPr>
              <w:t>ITEM</w:t>
            </w:r>
          </w:p>
        </w:tc>
        <w:tc>
          <w:tcPr>
            <w:tcW w:w="6520" w:type="dxa"/>
            <w:shd w:val="clear" w:color="auto" w:fill="auto"/>
            <w:vAlign w:val="center"/>
          </w:tcPr>
          <w:p w14:paraId="2D851718" w14:textId="77777777" w:rsidR="004575A6" w:rsidRPr="004E3B48" w:rsidRDefault="004575A6" w:rsidP="00034600">
            <w:pPr>
              <w:tabs>
                <w:tab w:val="left" w:pos="1134"/>
              </w:tabs>
              <w:spacing w:line="276" w:lineRule="auto"/>
              <w:ind w:right="-15"/>
              <w:jc w:val="center"/>
              <w:rPr>
                <w:rFonts w:ascii="Cambria" w:hAnsi="Cambria"/>
                <w:b/>
                <w:sz w:val="18"/>
                <w:szCs w:val="22"/>
              </w:rPr>
            </w:pPr>
            <w:r w:rsidRPr="004E3B48">
              <w:rPr>
                <w:rFonts w:ascii="Cambria" w:hAnsi="Cambria"/>
                <w:b/>
                <w:sz w:val="18"/>
                <w:szCs w:val="22"/>
              </w:rPr>
              <w:t>DESCRIÇÃO</w:t>
            </w:r>
          </w:p>
        </w:tc>
        <w:tc>
          <w:tcPr>
            <w:tcW w:w="1275" w:type="dxa"/>
            <w:shd w:val="clear" w:color="auto" w:fill="auto"/>
            <w:vAlign w:val="center"/>
          </w:tcPr>
          <w:p w14:paraId="65D3B667" w14:textId="77777777" w:rsidR="004575A6" w:rsidRPr="004E3B48" w:rsidRDefault="004575A6" w:rsidP="00034600">
            <w:pPr>
              <w:tabs>
                <w:tab w:val="left" w:pos="1134"/>
              </w:tabs>
              <w:spacing w:line="276" w:lineRule="auto"/>
              <w:ind w:right="-15"/>
              <w:jc w:val="center"/>
              <w:rPr>
                <w:rFonts w:ascii="Cambria" w:hAnsi="Cambria"/>
                <w:b/>
                <w:sz w:val="18"/>
                <w:szCs w:val="22"/>
              </w:rPr>
            </w:pPr>
            <w:r w:rsidRPr="004E3B48">
              <w:rPr>
                <w:rFonts w:ascii="Cambria" w:hAnsi="Cambria"/>
                <w:b/>
                <w:sz w:val="18"/>
                <w:szCs w:val="22"/>
              </w:rPr>
              <w:t>UNID</w:t>
            </w:r>
          </w:p>
        </w:tc>
        <w:tc>
          <w:tcPr>
            <w:tcW w:w="851" w:type="dxa"/>
            <w:vAlign w:val="center"/>
          </w:tcPr>
          <w:p w14:paraId="06098096" w14:textId="77777777" w:rsidR="004575A6" w:rsidRDefault="004575A6" w:rsidP="00034600">
            <w:pPr>
              <w:tabs>
                <w:tab w:val="left" w:pos="1134"/>
              </w:tabs>
              <w:spacing w:line="276" w:lineRule="auto"/>
              <w:ind w:right="-15"/>
              <w:jc w:val="center"/>
              <w:rPr>
                <w:rFonts w:ascii="Cambria" w:hAnsi="Cambria"/>
                <w:b/>
                <w:sz w:val="18"/>
                <w:szCs w:val="22"/>
              </w:rPr>
            </w:pPr>
            <w:r w:rsidRPr="004E3B48">
              <w:rPr>
                <w:rFonts w:ascii="Cambria" w:hAnsi="Cambria"/>
                <w:b/>
                <w:sz w:val="18"/>
                <w:szCs w:val="22"/>
              </w:rPr>
              <w:t>QUANT</w:t>
            </w:r>
          </w:p>
        </w:tc>
      </w:tr>
      <w:tr w:rsidR="004575A6" w:rsidRPr="00091DE8" w14:paraId="01E045AF" w14:textId="77777777" w:rsidTr="00034600">
        <w:tc>
          <w:tcPr>
            <w:tcW w:w="705" w:type="dxa"/>
            <w:shd w:val="clear" w:color="auto" w:fill="auto"/>
            <w:vAlign w:val="bottom"/>
          </w:tcPr>
          <w:p w14:paraId="71A828BC" w14:textId="77777777" w:rsidR="004575A6" w:rsidRPr="003B64CD" w:rsidRDefault="004575A6" w:rsidP="00034600">
            <w:pPr>
              <w:widowControl w:val="0"/>
              <w:suppressAutoHyphens/>
              <w:jc w:val="center"/>
              <w:rPr>
                <w:rFonts w:ascii="Cambria" w:hAnsi="Cambria" w:cs="Arial"/>
                <w:sz w:val="18"/>
                <w:szCs w:val="18"/>
              </w:rPr>
            </w:pPr>
          </w:p>
        </w:tc>
        <w:tc>
          <w:tcPr>
            <w:tcW w:w="6520" w:type="dxa"/>
            <w:shd w:val="clear" w:color="auto" w:fill="auto"/>
          </w:tcPr>
          <w:p w14:paraId="5B2FB46C"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r>
              <w:rPr>
                <w:rFonts w:ascii="Cambria" w:eastAsia="Calibri" w:hAnsi="Cambria" w:cs="Calibri"/>
                <w:color w:val="000000"/>
                <w:sz w:val="18"/>
                <w:szCs w:val="18"/>
              </w:rPr>
              <w:t>Não há órgãos participantes</w:t>
            </w:r>
          </w:p>
        </w:tc>
        <w:tc>
          <w:tcPr>
            <w:tcW w:w="1275" w:type="dxa"/>
            <w:shd w:val="clear" w:color="auto" w:fill="auto"/>
            <w:vAlign w:val="bottom"/>
          </w:tcPr>
          <w:p w14:paraId="50298473" w14:textId="77777777" w:rsidR="004575A6" w:rsidRPr="003B64CD" w:rsidRDefault="004575A6" w:rsidP="00034600">
            <w:pPr>
              <w:widowControl w:val="0"/>
              <w:suppressAutoHyphens/>
              <w:spacing w:line="276" w:lineRule="auto"/>
              <w:jc w:val="center"/>
              <w:rPr>
                <w:rFonts w:ascii="Cambria" w:hAnsi="Cambria"/>
                <w:sz w:val="18"/>
                <w:szCs w:val="18"/>
              </w:rPr>
            </w:pPr>
          </w:p>
        </w:tc>
        <w:tc>
          <w:tcPr>
            <w:tcW w:w="851" w:type="dxa"/>
            <w:shd w:val="clear" w:color="auto" w:fill="auto"/>
            <w:vAlign w:val="bottom"/>
          </w:tcPr>
          <w:p w14:paraId="63CB1B39" w14:textId="77777777" w:rsidR="004575A6" w:rsidRPr="003B64CD" w:rsidRDefault="004575A6" w:rsidP="00034600">
            <w:pPr>
              <w:widowControl w:val="0"/>
              <w:suppressAutoHyphens/>
              <w:spacing w:line="276" w:lineRule="auto"/>
              <w:jc w:val="right"/>
              <w:rPr>
                <w:rFonts w:ascii="Cambria" w:hAnsi="Cambria"/>
                <w:sz w:val="18"/>
                <w:szCs w:val="18"/>
              </w:rPr>
            </w:pPr>
          </w:p>
        </w:tc>
      </w:tr>
      <w:tr w:rsidR="004575A6" w:rsidRPr="00091DE8" w14:paraId="040AB969" w14:textId="77777777" w:rsidTr="00034600">
        <w:tc>
          <w:tcPr>
            <w:tcW w:w="705" w:type="dxa"/>
            <w:shd w:val="clear" w:color="auto" w:fill="auto"/>
            <w:vAlign w:val="bottom"/>
          </w:tcPr>
          <w:p w14:paraId="13DDF43D" w14:textId="77777777" w:rsidR="004575A6" w:rsidRPr="003B64CD" w:rsidRDefault="004575A6" w:rsidP="00034600">
            <w:pPr>
              <w:widowControl w:val="0"/>
              <w:suppressAutoHyphens/>
              <w:jc w:val="center"/>
              <w:rPr>
                <w:rFonts w:ascii="Cambria" w:hAnsi="Cambria" w:cs="Arial"/>
                <w:sz w:val="18"/>
                <w:szCs w:val="18"/>
              </w:rPr>
            </w:pPr>
          </w:p>
        </w:tc>
        <w:tc>
          <w:tcPr>
            <w:tcW w:w="6520" w:type="dxa"/>
            <w:shd w:val="clear" w:color="auto" w:fill="auto"/>
          </w:tcPr>
          <w:p w14:paraId="44EF7B57"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p>
        </w:tc>
        <w:tc>
          <w:tcPr>
            <w:tcW w:w="1275" w:type="dxa"/>
            <w:shd w:val="clear" w:color="auto" w:fill="auto"/>
            <w:vAlign w:val="bottom"/>
          </w:tcPr>
          <w:p w14:paraId="325B8568" w14:textId="77777777" w:rsidR="004575A6" w:rsidRPr="003B64CD" w:rsidRDefault="004575A6" w:rsidP="00034600">
            <w:pPr>
              <w:widowControl w:val="0"/>
              <w:suppressAutoHyphens/>
              <w:spacing w:line="276" w:lineRule="auto"/>
              <w:jc w:val="center"/>
              <w:rPr>
                <w:rFonts w:ascii="Cambria" w:hAnsi="Cambria"/>
                <w:sz w:val="18"/>
                <w:szCs w:val="18"/>
              </w:rPr>
            </w:pPr>
          </w:p>
        </w:tc>
        <w:tc>
          <w:tcPr>
            <w:tcW w:w="851" w:type="dxa"/>
            <w:shd w:val="clear" w:color="auto" w:fill="auto"/>
            <w:vAlign w:val="bottom"/>
          </w:tcPr>
          <w:p w14:paraId="7C19C796" w14:textId="77777777" w:rsidR="004575A6" w:rsidRPr="003B64CD" w:rsidRDefault="004575A6" w:rsidP="00034600">
            <w:pPr>
              <w:widowControl w:val="0"/>
              <w:suppressAutoHyphens/>
              <w:spacing w:line="276" w:lineRule="auto"/>
              <w:jc w:val="right"/>
              <w:rPr>
                <w:rFonts w:ascii="Cambria" w:hAnsi="Cambria"/>
                <w:sz w:val="18"/>
                <w:szCs w:val="18"/>
              </w:rPr>
            </w:pPr>
          </w:p>
        </w:tc>
      </w:tr>
      <w:tr w:rsidR="004575A6" w:rsidRPr="00091DE8" w14:paraId="3A9DAD82" w14:textId="77777777" w:rsidTr="00034600">
        <w:tc>
          <w:tcPr>
            <w:tcW w:w="705" w:type="dxa"/>
            <w:shd w:val="clear" w:color="auto" w:fill="auto"/>
            <w:vAlign w:val="bottom"/>
          </w:tcPr>
          <w:p w14:paraId="2A77A49F" w14:textId="77777777" w:rsidR="004575A6" w:rsidRPr="003B64CD" w:rsidRDefault="004575A6" w:rsidP="00034600">
            <w:pPr>
              <w:widowControl w:val="0"/>
              <w:suppressAutoHyphens/>
              <w:jc w:val="center"/>
              <w:rPr>
                <w:rFonts w:ascii="Cambria" w:hAnsi="Cambria" w:cs="Arial"/>
                <w:sz w:val="18"/>
                <w:szCs w:val="18"/>
              </w:rPr>
            </w:pPr>
          </w:p>
        </w:tc>
        <w:tc>
          <w:tcPr>
            <w:tcW w:w="6520" w:type="dxa"/>
            <w:shd w:val="clear" w:color="auto" w:fill="auto"/>
          </w:tcPr>
          <w:p w14:paraId="4AF3396F" w14:textId="77777777" w:rsidR="004575A6" w:rsidRPr="003B64CD" w:rsidRDefault="004575A6" w:rsidP="00034600">
            <w:pPr>
              <w:autoSpaceDE w:val="0"/>
              <w:autoSpaceDN w:val="0"/>
              <w:adjustRightInd w:val="0"/>
              <w:jc w:val="both"/>
              <w:rPr>
                <w:rFonts w:ascii="Cambria" w:eastAsia="Calibri" w:hAnsi="Cambria" w:cs="Calibri"/>
                <w:color w:val="000000"/>
                <w:sz w:val="18"/>
                <w:szCs w:val="18"/>
              </w:rPr>
            </w:pPr>
          </w:p>
        </w:tc>
        <w:tc>
          <w:tcPr>
            <w:tcW w:w="1275" w:type="dxa"/>
            <w:shd w:val="clear" w:color="auto" w:fill="auto"/>
            <w:vAlign w:val="bottom"/>
          </w:tcPr>
          <w:p w14:paraId="6FEF30B6" w14:textId="77777777" w:rsidR="004575A6" w:rsidRPr="003B64CD" w:rsidRDefault="004575A6" w:rsidP="00034600">
            <w:pPr>
              <w:widowControl w:val="0"/>
              <w:suppressAutoHyphens/>
              <w:spacing w:line="276" w:lineRule="auto"/>
              <w:jc w:val="center"/>
              <w:rPr>
                <w:rFonts w:ascii="Cambria" w:hAnsi="Cambria"/>
                <w:sz w:val="18"/>
                <w:szCs w:val="18"/>
              </w:rPr>
            </w:pPr>
          </w:p>
        </w:tc>
        <w:tc>
          <w:tcPr>
            <w:tcW w:w="851" w:type="dxa"/>
            <w:shd w:val="clear" w:color="auto" w:fill="auto"/>
            <w:vAlign w:val="bottom"/>
          </w:tcPr>
          <w:p w14:paraId="462CAAB5" w14:textId="77777777" w:rsidR="004575A6" w:rsidRPr="003B64CD" w:rsidRDefault="004575A6" w:rsidP="00034600">
            <w:pPr>
              <w:widowControl w:val="0"/>
              <w:suppressAutoHyphens/>
              <w:spacing w:line="276" w:lineRule="auto"/>
              <w:jc w:val="right"/>
              <w:rPr>
                <w:rFonts w:ascii="Cambria" w:hAnsi="Cambria"/>
                <w:sz w:val="18"/>
                <w:szCs w:val="18"/>
              </w:rPr>
            </w:pPr>
          </w:p>
        </w:tc>
      </w:tr>
    </w:tbl>
    <w:p w14:paraId="4E162034" w14:textId="77777777" w:rsidR="004575A6" w:rsidRDefault="004575A6" w:rsidP="004575A6"/>
    <w:p w14:paraId="41DE4BC6" w14:textId="77777777" w:rsidR="004575A6" w:rsidRDefault="004575A6" w:rsidP="004575A6">
      <w:pPr>
        <w:numPr>
          <w:ilvl w:val="1"/>
          <w:numId w:val="7"/>
        </w:numPr>
        <w:tabs>
          <w:tab w:val="left" w:pos="426"/>
        </w:tabs>
        <w:spacing w:after="120" w:line="276" w:lineRule="auto"/>
        <w:ind w:left="0" w:right="-15" w:firstLine="0"/>
        <w:jc w:val="both"/>
        <w:rPr>
          <w:rFonts w:ascii="Cambria" w:hAnsi="Cambria"/>
          <w:sz w:val="22"/>
          <w:szCs w:val="22"/>
        </w:rPr>
      </w:pPr>
      <w:r w:rsidRPr="007D532E">
        <w:rPr>
          <w:rFonts w:ascii="Cambria" w:hAnsi="Cambria"/>
          <w:sz w:val="22"/>
          <w:szCs w:val="22"/>
        </w:rPr>
        <w:t>A existência de preços registrados não obriga o Município de Santa Rita de Ibitipoca e Unidades Participantes a firmar as contratações que deles poderão advir ficando-lhe facultada a realização de licitações para aquisição de um ou mais itens, hipótese em que, em igualdade de condições, o beneficiário do registro terá preferência, nos termos do § 4º, do Artigo 15, da Lei nº 8.666/93 e do Artigo 7º, do Decreto nº 7.892/2013.</w:t>
      </w:r>
    </w:p>
    <w:p w14:paraId="080DBF74" w14:textId="77777777" w:rsidR="004575A6" w:rsidRPr="00CD4373" w:rsidRDefault="004575A6" w:rsidP="004575A6">
      <w:pPr>
        <w:numPr>
          <w:ilvl w:val="1"/>
          <w:numId w:val="7"/>
        </w:numPr>
        <w:tabs>
          <w:tab w:val="left" w:pos="426"/>
        </w:tabs>
        <w:spacing w:after="120" w:line="276" w:lineRule="auto"/>
        <w:ind w:left="0" w:right="-15" w:firstLine="0"/>
        <w:jc w:val="both"/>
        <w:rPr>
          <w:rFonts w:ascii="Cambria" w:hAnsi="Cambria"/>
          <w:sz w:val="22"/>
          <w:szCs w:val="22"/>
        </w:rPr>
      </w:pPr>
      <w:r w:rsidRPr="00CD4373">
        <w:rPr>
          <w:rFonts w:ascii="Cambria" w:hAnsi="Cambria"/>
          <w:sz w:val="22"/>
          <w:szCs w:val="22"/>
        </w:rPr>
        <w:lastRenderedPageBreak/>
        <w:t xml:space="preserve">O prazo de vigência da contratação é de 06 (seis) meses contados da ordem de compra, prorrogável na forma do artigo 12 do Decreto nº 7.892/2013, desde que o prazo total de vigência, computada a prorrogação, não ultrapasse </w:t>
      </w:r>
      <w:proofErr w:type="gramStart"/>
      <w:r w:rsidRPr="00CD4373">
        <w:rPr>
          <w:rFonts w:ascii="Cambria" w:hAnsi="Cambria"/>
          <w:sz w:val="22"/>
          <w:szCs w:val="22"/>
        </w:rPr>
        <w:t>1</w:t>
      </w:r>
      <w:proofErr w:type="gramEnd"/>
      <w:r w:rsidRPr="00CD4373">
        <w:rPr>
          <w:rFonts w:ascii="Cambria" w:hAnsi="Cambria"/>
          <w:sz w:val="22"/>
          <w:szCs w:val="22"/>
        </w:rPr>
        <w:t xml:space="preserve"> (um) ano.</w:t>
      </w:r>
    </w:p>
    <w:p w14:paraId="1276746C" w14:textId="77777777" w:rsidR="004575A6" w:rsidRPr="00091DE8" w:rsidRDefault="004575A6" w:rsidP="004575A6">
      <w:pPr>
        <w:numPr>
          <w:ilvl w:val="0"/>
          <w:numId w:val="7"/>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091DE8">
        <w:rPr>
          <w:rFonts w:ascii="Cambria" w:hAnsi="Cambria" w:cs="Calibri"/>
          <w:b/>
          <w:bCs/>
          <w:color w:val="000000"/>
          <w:sz w:val="22"/>
          <w:szCs w:val="22"/>
        </w:rPr>
        <w:t>JUSTIFICATIVA</w:t>
      </w:r>
      <w:r>
        <w:rPr>
          <w:rFonts w:ascii="Cambria" w:hAnsi="Cambria" w:cs="Calibri"/>
          <w:b/>
          <w:bCs/>
          <w:color w:val="000000"/>
          <w:sz w:val="22"/>
          <w:szCs w:val="22"/>
        </w:rPr>
        <w:t xml:space="preserve"> E OBJETIVO DA CONTRATAÇÃO</w:t>
      </w:r>
    </w:p>
    <w:p w14:paraId="655D1E50" w14:textId="77777777" w:rsidR="004575A6"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4060BD0D" w14:textId="77777777" w:rsidR="004575A6" w:rsidRPr="00E0751F" w:rsidRDefault="004575A6" w:rsidP="004575A6">
      <w:pPr>
        <w:numPr>
          <w:ilvl w:val="1"/>
          <w:numId w:val="7"/>
        </w:numPr>
        <w:tabs>
          <w:tab w:val="left" w:pos="426"/>
        </w:tabs>
        <w:spacing w:after="120"/>
        <w:ind w:left="0" w:right="-15" w:firstLine="0"/>
        <w:jc w:val="both"/>
        <w:rPr>
          <w:rFonts w:ascii="Cambria" w:hAnsi="Cambria" w:cs="Calibri"/>
          <w:sz w:val="22"/>
          <w:szCs w:val="20"/>
        </w:rPr>
      </w:pPr>
      <w:r w:rsidRPr="00E0751F">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A417B54" w14:textId="77777777" w:rsidR="004575A6" w:rsidRPr="008419B9" w:rsidRDefault="004575A6" w:rsidP="004575A6">
      <w:pPr>
        <w:numPr>
          <w:ilvl w:val="0"/>
          <w:numId w:val="7"/>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8419B9">
        <w:rPr>
          <w:rFonts w:ascii="Cambria" w:hAnsi="Cambria" w:cs="Calibri"/>
          <w:b/>
          <w:bCs/>
          <w:color w:val="000000"/>
          <w:sz w:val="22"/>
          <w:szCs w:val="22"/>
        </w:rPr>
        <w:t>DESCRIÇÃO DA SOLUÇÃO:</w:t>
      </w:r>
    </w:p>
    <w:p w14:paraId="1D253D07" w14:textId="77777777" w:rsidR="004575A6" w:rsidRPr="008419B9"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38A30485"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 xml:space="preserve">CLASSIFICAÇÃO DOS BENS COMUNS </w:t>
      </w:r>
    </w:p>
    <w:p w14:paraId="60F12706"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Os bens a serem contratados enquadram-se na classificação de bens comuns, nos termos do art. 1º da Lei n° 10.520, de 2002. </w:t>
      </w:r>
    </w:p>
    <w:p w14:paraId="1E7300AD"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ENTREGA E CRITÉRIOS DE ACEITAÇÃO DO OBJETO.</w:t>
      </w:r>
    </w:p>
    <w:p w14:paraId="3CEDAB1D"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 prazo de entrega dos bens é de até </w:t>
      </w:r>
      <w:r>
        <w:rPr>
          <w:rFonts w:ascii="Cambria" w:eastAsia="Calibri" w:hAnsi="Cambria" w:cs="Verdana"/>
          <w:sz w:val="22"/>
          <w:szCs w:val="18"/>
        </w:rPr>
        <w:t>07</w:t>
      </w:r>
      <w:r w:rsidRPr="00F836FC">
        <w:rPr>
          <w:rFonts w:ascii="Cambria" w:eastAsia="Calibri" w:hAnsi="Cambria" w:cs="Verdana"/>
          <w:sz w:val="22"/>
          <w:szCs w:val="18"/>
        </w:rPr>
        <w:t xml:space="preserve"> dias, contados do recebimento da Ordem de Compra, em remessa </w:t>
      </w:r>
      <w:r>
        <w:rPr>
          <w:rFonts w:ascii="Cambria" w:eastAsia="Calibri" w:hAnsi="Cambria" w:cs="Verdana"/>
          <w:sz w:val="22"/>
          <w:szCs w:val="18"/>
        </w:rPr>
        <w:t>únic</w:t>
      </w:r>
      <w:r w:rsidRPr="00F836FC">
        <w:rPr>
          <w:rFonts w:ascii="Cambria" w:eastAsia="Calibri" w:hAnsi="Cambria" w:cs="Verdana"/>
          <w:sz w:val="22"/>
          <w:szCs w:val="18"/>
        </w:rPr>
        <w:t xml:space="preserve">a, no seguinte endereço do órgão gerenciador: </w:t>
      </w:r>
      <w:r w:rsidRPr="00F836FC">
        <w:rPr>
          <w:rFonts w:ascii="Cambria" w:eastAsia="Calibri" w:hAnsi="Cambria" w:cs="Verdana"/>
          <w:b/>
          <w:bCs/>
          <w:sz w:val="22"/>
          <w:szCs w:val="18"/>
        </w:rPr>
        <w:t xml:space="preserve">Rua Santa Cecília, nº 10, Centro, Santa Rita de Ibitipoca/MG, de segunda à sexta-feira, de 8 </w:t>
      </w:r>
      <w:proofErr w:type="gramStart"/>
      <w:r w:rsidRPr="00F836FC">
        <w:rPr>
          <w:rFonts w:ascii="Cambria" w:eastAsia="Calibri" w:hAnsi="Cambria" w:cs="Verdana"/>
          <w:b/>
          <w:bCs/>
          <w:sz w:val="22"/>
          <w:szCs w:val="18"/>
        </w:rPr>
        <w:t>às</w:t>
      </w:r>
      <w:proofErr w:type="gramEnd"/>
      <w:r w:rsidRPr="00F836FC">
        <w:rPr>
          <w:rFonts w:ascii="Cambria" w:eastAsia="Calibri" w:hAnsi="Cambria" w:cs="Verdana"/>
          <w:b/>
          <w:bCs/>
          <w:sz w:val="22"/>
          <w:szCs w:val="18"/>
        </w:rPr>
        <w:t xml:space="preserve"> 16, em dia de expediente na </w:t>
      </w:r>
      <w:r>
        <w:rPr>
          <w:rFonts w:ascii="Cambria" w:eastAsia="Calibri" w:hAnsi="Cambria" w:cs="Verdana"/>
          <w:b/>
          <w:bCs/>
          <w:sz w:val="22"/>
          <w:szCs w:val="18"/>
        </w:rPr>
        <w:t>Secretaria</w:t>
      </w:r>
      <w:r w:rsidRPr="00F836FC">
        <w:rPr>
          <w:rFonts w:ascii="Cambria" w:eastAsia="Calibri" w:hAnsi="Cambria" w:cs="Verdana"/>
          <w:sz w:val="22"/>
          <w:szCs w:val="18"/>
        </w:rPr>
        <w:t>.</w:t>
      </w:r>
    </w:p>
    <w:p w14:paraId="04CA4F35" w14:textId="77777777" w:rsidR="004575A6" w:rsidRPr="003072FE"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3072FE">
        <w:rPr>
          <w:rFonts w:ascii="Cambria" w:eastAsia="Calibri" w:hAnsi="Cambria" w:cs="Verdana"/>
          <w:sz w:val="22"/>
          <w:szCs w:val="18"/>
        </w:rPr>
        <w:t xml:space="preserve">No caso de produtos perecíveis, o prazo de validade na data da entrega não poderá ser inferior a </w:t>
      </w:r>
      <w:r>
        <w:rPr>
          <w:rFonts w:ascii="Cambria" w:eastAsia="Calibri" w:hAnsi="Cambria" w:cs="Verdana"/>
          <w:sz w:val="22"/>
          <w:szCs w:val="18"/>
        </w:rPr>
        <w:t>2/3</w:t>
      </w:r>
      <w:r w:rsidRPr="003072FE">
        <w:rPr>
          <w:rFonts w:ascii="Cambria" w:eastAsia="Calibri" w:hAnsi="Cambria" w:cs="Verdana"/>
          <w:sz w:val="22"/>
          <w:szCs w:val="18"/>
        </w:rPr>
        <w:t xml:space="preserve"> (</w:t>
      </w:r>
      <w:r>
        <w:rPr>
          <w:rFonts w:ascii="Cambria" w:eastAsia="Calibri" w:hAnsi="Cambria" w:cs="Verdana"/>
          <w:sz w:val="22"/>
          <w:szCs w:val="18"/>
        </w:rPr>
        <w:t>dois terços</w:t>
      </w:r>
      <w:r w:rsidRPr="003072FE">
        <w:rPr>
          <w:rFonts w:ascii="Cambria" w:eastAsia="Calibri" w:hAnsi="Cambria" w:cs="Verdana"/>
          <w:sz w:val="22"/>
          <w:szCs w:val="18"/>
        </w:rPr>
        <w:t>) do prazo total recomendado pelo fabricante.</w:t>
      </w:r>
    </w:p>
    <w:p w14:paraId="604D454C"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bens serão recebidos provisoriamente, imediatamente depois de efetuada a entrega, </w:t>
      </w:r>
      <w:proofErr w:type="gramStart"/>
      <w:r w:rsidRPr="00F836FC">
        <w:rPr>
          <w:rFonts w:ascii="Cambria" w:eastAsia="Calibri" w:hAnsi="Cambria" w:cs="Verdana"/>
          <w:sz w:val="22"/>
          <w:szCs w:val="18"/>
        </w:rPr>
        <w:t>pelo(</w:t>
      </w:r>
      <w:proofErr w:type="gramEnd"/>
      <w:r w:rsidRPr="00F836FC">
        <w:rPr>
          <w:rFonts w:ascii="Cambria" w:eastAsia="Calibri" w:hAnsi="Cambria" w:cs="Verdana"/>
          <w:sz w:val="22"/>
          <w:szCs w:val="18"/>
        </w:rPr>
        <w:t xml:space="preserve">a) responsável pelo acompanhamento e fiscalização do contrato, para efeito de posterior verificação de sua conformidade com as especificações constantes neste Termo de Referência e na proposta. </w:t>
      </w:r>
    </w:p>
    <w:p w14:paraId="0F68526C"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bens poderão ser rejeitados, no todo ou em parte, quando em desacordo com as especificações constantes neste Termo de Referência e na proposta, devendo ser substituídos no prazo de </w:t>
      </w:r>
      <w:r>
        <w:rPr>
          <w:rFonts w:ascii="Cambria" w:eastAsia="Calibri" w:hAnsi="Cambria" w:cs="Verdana"/>
          <w:sz w:val="22"/>
          <w:szCs w:val="18"/>
        </w:rPr>
        <w:t>02</w:t>
      </w:r>
      <w:r w:rsidRPr="00F836FC">
        <w:rPr>
          <w:rFonts w:ascii="Cambria" w:eastAsia="Calibri" w:hAnsi="Cambria" w:cs="Verdana"/>
          <w:sz w:val="22"/>
          <w:szCs w:val="18"/>
        </w:rPr>
        <w:t xml:space="preserve"> (</w:t>
      </w:r>
      <w:r>
        <w:rPr>
          <w:rFonts w:ascii="Cambria" w:eastAsia="Calibri" w:hAnsi="Cambria" w:cs="Verdana"/>
          <w:sz w:val="22"/>
          <w:szCs w:val="18"/>
        </w:rPr>
        <w:t>dois</w:t>
      </w:r>
      <w:r w:rsidRPr="00F836FC">
        <w:rPr>
          <w:rFonts w:ascii="Cambria" w:eastAsia="Calibri" w:hAnsi="Cambria" w:cs="Verdana"/>
          <w:sz w:val="22"/>
          <w:szCs w:val="18"/>
        </w:rPr>
        <w:t xml:space="preserve">) </w:t>
      </w:r>
      <w:r>
        <w:rPr>
          <w:rFonts w:ascii="Cambria" w:eastAsia="Calibri" w:hAnsi="Cambria" w:cs="Verdana"/>
          <w:sz w:val="22"/>
          <w:szCs w:val="18"/>
        </w:rPr>
        <w:t>di</w:t>
      </w:r>
      <w:r w:rsidRPr="00F836FC">
        <w:rPr>
          <w:rFonts w:ascii="Cambria" w:eastAsia="Calibri" w:hAnsi="Cambria" w:cs="Verdana"/>
          <w:sz w:val="22"/>
          <w:szCs w:val="18"/>
        </w:rPr>
        <w:t>as, a contar da notificação da contratada, às suas custas, sem prejuízo da aplicação das penalidades.</w:t>
      </w:r>
    </w:p>
    <w:p w14:paraId="302EBC99"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bens serão recebidos definitivamente no prazo de </w:t>
      </w:r>
      <w:proofErr w:type="gramStart"/>
      <w:r w:rsidRPr="00F836FC">
        <w:rPr>
          <w:rFonts w:ascii="Cambria" w:eastAsia="Calibri" w:hAnsi="Cambria" w:cs="Verdana"/>
          <w:sz w:val="22"/>
          <w:szCs w:val="18"/>
        </w:rPr>
        <w:t>5</w:t>
      </w:r>
      <w:proofErr w:type="gramEnd"/>
      <w:r w:rsidRPr="00F836FC">
        <w:rPr>
          <w:rFonts w:ascii="Cambria" w:eastAsia="Calibri" w:hAnsi="Cambria" w:cs="Verdana"/>
          <w:sz w:val="22"/>
          <w:szCs w:val="18"/>
        </w:rPr>
        <w:t xml:space="preserve"> (cinco) dias, contados do recebimento provisório, após a verificação da qualidade e quantidade do bem e consequente aceitação mediante termo circunstanciado.</w:t>
      </w:r>
    </w:p>
    <w:p w14:paraId="0C05F860"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r w:rsidRPr="00E02039">
        <w:rPr>
          <w:rFonts w:ascii="Cambria" w:eastAsia="Calibri" w:hAnsi="Cambria" w:cs="Verdana"/>
          <w:sz w:val="22"/>
          <w:szCs w:val="18"/>
        </w:rPr>
        <w:t>Na hipótese de a verificação a que se refere o subitem anterior não ser procedida dentro do prazo fixado, reputar-se-á como realizada, consumando-se o recebimento definitivo no dia do esgotamento do prazo.</w:t>
      </w:r>
    </w:p>
    <w:p w14:paraId="5C163697"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O recebimento provisório ou definitivo do objeto não exclui a responsabilidade da contratada pelos prejuízos resultantes da incorreta execução do contrato.</w:t>
      </w:r>
    </w:p>
    <w:p w14:paraId="5B393624"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Na nota fiscal deverá constar o número do lote e validade dos produtos. </w:t>
      </w:r>
    </w:p>
    <w:p w14:paraId="3CDEE383"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 transporte dos produtos resfriados e embalados a vácuo e dos congelados deverá ser feito em veículos isotérmicos ou refrigerados ou em veículos comuns, desde que utilizando recipientes </w:t>
      </w:r>
      <w:r w:rsidRPr="00F836FC">
        <w:rPr>
          <w:rFonts w:ascii="Cambria" w:eastAsia="Calibri" w:hAnsi="Cambria" w:cs="Verdana"/>
          <w:sz w:val="22"/>
          <w:szCs w:val="18"/>
        </w:rPr>
        <w:lastRenderedPageBreak/>
        <w:t>isotérmicos. A temperatura dos produtos resfriados deverá permanecer entre 4ºC e 10ºC e a dos congelados entre - 18ºC e 12ºC, até o momento da entrega.</w:t>
      </w:r>
    </w:p>
    <w:p w14:paraId="4DCAE9A9"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Qualquer que seja o veículo, este deve ser equipado com estrados plásticos ou de aço inoxidável. Não será permitido o contato direto dos recipientes isotérmicos, dos recipientes de plástico ou das embalagens de produto com o piso do veículo;</w:t>
      </w:r>
    </w:p>
    <w:p w14:paraId="7C72E6C3"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 Em caso de transporte em veículos isotérmicos, as embalagens dos produtos deverão estar acondicionadas em caixas plásticas higienizadas, em caixa de isopor ou material próprio. Não será permitido, em hipótese alguma, o transporte de produtos em caixa de madeira;</w:t>
      </w:r>
    </w:p>
    <w:p w14:paraId="5F0BB608"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gêneros alimentícios deverão ser de </w:t>
      </w:r>
      <w:r>
        <w:rPr>
          <w:rFonts w:ascii="Cambria" w:eastAsia="Calibri" w:hAnsi="Cambria" w:cs="Verdana"/>
          <w:sz w:val="22"/>
          <w:szCs w:val="18"/>
        </w:rPr>
        <w:t>boa</w:t>
      </w:r>
      <w:r w:rsidRPr="00F836FC">
        <w:rPr>
          <w:rFonts w:ascii="Cambria" w:eastAsia="Calibri" w:hAnsi="Cambria" w:cs="Verdana"/>
          <w:sz w:val="22"/>
          <w:szCs w:val="18"/>
        </w:rPr>
        <w:t xml:space="preserve">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14:paraId="5F534006"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Na entrega serão verificados os prazos de validade e o estado de conservação das embalagens.</w:t>
      </w:r>
    </w:p>
    <w:p w14:paraId="17CC0E55"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DAS OBRIGAÇÕES DA CONTRATANTE</w:t>
      </w:r>
    </w:p>
    <w:p w14:paraId="0A4E98CA"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São obrigações da Contratante:</w:t>
      </w:r>
    </w:p>
    <w:p w14:paraId="044842EC"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receber</w:t>
      </w:r>
      <w:proofErr w:type="gramEnd"/>
      <w:r w:rsidRPr="00E02039">
        <w:rPr>
          <w:rFonts w:ascii="Cambria" w:eastAsia="Calibri" w:hAnsi="Cambria" w:cs="Verdana"/>
          <w:sz w:val="22"/>
          <w:szCs w:val="18"/>
        </w:rPr>
        <w:t xml:space="preserve"> o objeto no prazo e condições estabelecidas no Edital e seus anexos;</w:t>
      </w:r>
    </w:p>
    <w:p w14:paraId="633BFA6D"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verificar</w:t>
      </w:r>
      <w:proofErr w:type="gramEnd"/>
      <w:r w:rsidRPr="00E02039">
        <w:rPr>
          <w:rFonts w:ascii="Cambria" w:eastAsia="Calibri" w:hAnsi="Cambria" w:cs="Verdana"/>
          <w:sz w:val="22"/>
          <w:szCs w:val="18"/>
        </w:rPr>
        <w:t xml:space="preserve"> minuciosamente, no prazo fixado, a conformidade dos bens recebidos provisoriamente com as especificações constantes do Edital e da proposta, para fins de aceitação e recebimento definitivo;</w:t>
      </w:r>
    </w:p>
    <w:p w14:paraId="0F030543"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comunicar</w:t>
      </w:r>
      <w:proofErr w:type="gramEnd"/>
      <w:r w:rsidRPr="00E02039">
        <w:rPr>
          <w:rFonts w:ascii="Cambria" w:eastAsia="Calibri" w:hAnsi="Cambria" w:cs="Verdana"/>
          <w:sz w:val="22"/>
          <w:szCs w:val="18"/>
        </w:rPr>
        <w:t xml:space="preserve"> à Contratada, por escrito, sobre imperfeições, falhas ou irregularidades verificadas no objeto fornecido, para que seja substituído, reparado ou corrigido;</w:t>
      </w:r>
    </w:p>
    <w:p w14:paraId="01ED90C5"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acompanhar</w:t>
      </w:r>
      <w:proofErr w:type="gramEnd"/>
      <w:r w:rsidRPr="00E02039">
        <w:rPr>
          <w:rFonts w:ascii="Cambria" w:eastAsia="Calibri" w:hAnsi="Cambria" w:cs="Verdana"/>
          <w:sz w:val="22"/>
          <w:szCs w:val="18"/>
        </w:rPr>
        <w:t xml:space="preserve"> e fiscalizar o cumprimento das obrigações da Contratada, através de comissão/servidor especialmente designado;</w:t>
      </w:r>
    </w:p>
    <w:p w14:paraId="11D7763D"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efetuar</w:t>
      </w:r>
      <w:proofErr w:type="gramEnd"/>
      <w:r w:rsidRPr="00E02039">
        <w:rPr>
          <w:rFonts w:ascii="Cambria" w:eastAsia="Calibri" w:hAnsi="Cambria" w:cs="Verdana"/>
          <w:sz w:val="22"/>
          <w:szCs w:val="18"/>
        </w:rPr>
        <w:t xml:space="preserve"> o pagamento à Contratada no valor correspondente ao fornecimento do objeto, no prazo e forma estabelecidos no Edital e seus anexos;</w:t>
      </w:r>
    </w:p>
    <w:p w14:paraId="11DFBD22" w14:textId="77777777" w:rsidR="004575A6"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F6789F5"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OBRIGAÇÕES DA CONTRATADA</w:t>
      </w:r>
    </w:p>
    <w:p w14:paraId="52245637"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A Contratada deve cumprir todas as obrigações constantes no Edital, seus anexos e sua proposta, assumindo como exclusivamente seus os riscos e as despesas decorrentes da boa e perfeita execução do objeto e, ainda:</w:t>
      </w:r>
    </w:p>
    <w:p w14:paraId="570C707E"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efetuar</w:t>
      </w:r>
      <w:proofErr w:type="gramEnd"/>
      <w:r w:rsidRPr="00E02039">
        <w:rPr>
          <w:rFonts w:ascii="Cambria" w:eastAsia="Calibri" w:hAnsi="Cambria" w:cs="Verdana"/>
          <w:sz w:val="22"/>
          <w:szCs w:val="18"/>
        </w:rPr>
        <w:t xml:space="preserve"> a entrega do objeto em perfeitas condições, conforme especificações, prazo e local constantes no Edital e seus anexos, acompanhado da respectiva nota fiscal, na qual constarão as indicações referentes a: marca, fabricante, procedência e prazo de validade;</w:t>
      </w:r>
    </w:p>
    <w:p w14:paraId="13447CED"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responsabilizar</w:t>
      </w:r>
      <w:proofErr w:type="gramEnd"/>
      <w:r w:rsidRPr="00E02039">
        <w:rPr>
          <w:rFonts w:ascii="Cambria" w:eastAsia="Calibri" w:hAnsi="Cambria" w:cs="Verdana"/>
          <w:sz w:val="22"/>
          <w:szCs w:val="18"/>
        </w:rPr>
        <w:t>-se pelos vícios e danos decorrentes do objeto, de acordo com os artigos 12, 13 e 17 a 27, do Código de Defesa do Consumidor (Lei nº 8.078, de 1990);</w:t>
      </w:r>
    </w:p>
    <w:p w14:paraId="457939D5"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substituir</w:t>
      </w:r>
      <w:proofErr w:type="gramEnd"/>
      <w:r w:rsidRPr="00E02039">
        <w:rPr>
          <w:rFonts w:ascii="Cambria" w:eastAsia="Calibri" w:hAnsi="Cambria" w:cs="Verdana"/>
          <w:sz w:val="22"/>
          <w:szCs w:val="18"/>
        </w:rPr>
        <w:t>, reparar ou corrigir, às suas expensas, no prazo fixado neste Termo de Referência, o objeto com avarias ou defeitos;</w:t>
      </w:r>
    </w:p>
    <w:p w14:paraId="56AC80E3"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lastRenderedPageBreak/>
        <w:t>comunicar</w:t>
      </w:r>
      <w:proofErr w:type="gramEnd"/>
      <w:r w:rsidRPr="00E02039">
        <w:rPr>
          <w:rFonts w:ascii="Cambria" w:eastAsia="Calibri" w:hAnsi="Cambria" w:cs="Verdana"/>
          <w:sz w:val="22"/>
          <w:szCs w:val="18"/>
        </w:rPr>
        <w:t xml:space="preserve"> à Contratante, no prazo máximo de 24 (vinte e quatro) horas que antecede a data da entrega, os motivos que impossibilitem o cumprimento do prazo previsto, com a devida comprovação;</w:t>
      </w:r>
    </w:p>
    <w:p w14:paraId="32D95C82"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manter</w:t>
      </w:r>
      <w:proofErr w:type="gramEnd"/>
      <w:r w:rsidRPr="00E02039">
        <w:rPr>
          <w:rFonts w:ascii="Cambria" w:eastAsia="Calibri" w:hAnsi="Cambria" w:cs="Verdana"/>
          <w:sz w:val="22"/>
          <w:szCs w:val="18"/>
        </w:rPr>
        <w:t>, durante toda a execução do contrato, em compatibilidade com as obrigações assumidas, todas as condições de habilitação e qualificação exigidas na licitação;</w:t>
      </w:r>
    </w:p>
    <w:p w14:paraId="57BEAB1C"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responder</w:t>
      </w:r>
      <w:proofErr w:type="gramEnd"/>
      <w:r w:rsidRPr="00E02039">
        <w:rPr>
          <w:rFonts w:ascii="Cambria" w:eastAsia="Calibri" w:hAnsi="Cambria" w:cs="Verdana"/>
          <w:sz w:val="22"/>
          <w:szCs w:val="18"/>
        </w:rPr>
        <w:t>, integralmente, por perdas e danos que vier a causar ao Município ou a terceiros em razão de ação ou omissão, dolosa ou culposa, sua ou de seus prepostos, independentemente de outras cominações contratuais ou legais a que estiver sujeita;</w:t>
      </w:r>
    </w:p>
    <w:p w14:paraId="48B740BD"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assumir</w:t>
      </w:r>
      <w:proofErr w:type="gramEnd"/>
      <w:r w:rsidRPr="00E02039">
        <w:rPr>
          <w:rFonts w:ascii="Cambria" w:eastAsia="Calibri" w:hAnsi="Cambria" w:cs="Verdana"/>
          <w:sz w:val="22"/>
          <w:szCs w:val="18"/>
        </w:rPr>
        <w:t xml:space="preserve"> os ônus e responsabilidades pelo recolhimento de todos os tributos federais, estaduais e municipais que incidam ou venham a incidir sobre o objeto deste Termo de Referência;</w:t>
      </w:r>
    </w:p>
    <w:p w14:paraId="393B7E42"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r w:rsidRPr="00E02039">
        <w:rPr>
          <w:rFonts w:ascii="Cambria" w:eastAsia="Calibri" w:hAnsi="Cambria" w:cs="Verdana"/>
          <w:sz w:val="22"/>
          <w:szCs w:val="18"/>
        </w:rPr>
        <w:t xml:space="preserve"> </w:t>
      </w:r>
      <w:proofErr w:type="gramStart"/>
      <w:r w:rsidRPr="00E02039">
        <w:rPr>
          <w:rFonts w:ascii="Cambria" w:eastAsia="Calibri" w:hAnsi="Cambria" w:cs="Verdana"/>
          <w:sz w:val="22"/>
          <w:szCs w:val="18"/>
        </w:rPr>
        <w:t>cumprir</w:t>
      </w:r>
      <w:proofErr w:type="gramEnd"/>
      <w:r w:rsidRPr="00E02039">
        <w:rPr>
          <w:rFonts w:ascii="Cambria" w:eastAsia="Calibri" w:hAnsi="Cambria" w:cs="Verdana"/>
          <w:sz w:val="22"/>
          <w:szCs w:val="18"/>
        </w:rPr>
        <w:t>, as suas expensas, todas as cláusulas contratuais que definam suas obrigações;</w:t>
      </w:r>
    </w:p>
    <w:p w14:paraId="3A677D86" w14:textId="77777777" w:rsidR="004575A6" w:rsidRPr="00E02039" w:rsidRDefault="004575A6" w:rsidP="004575A6">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indicar</w:t>
      </w:r>
      <w:proofErr w:type="gramEnd"/>
      <w:r w:rsidRPr="00E02039">
        <w:rPr>
          <w:rFonts w:ascii="Cambria" w:eastAsia="Calibri" w:hAnsi="Cambria" w:cs="Verdana"/>
          <w:sz w:val="22"/>
          <w:szCs w:val="18"/>
        </w:rPr>
        <w:t xml:space="preserve"> preposto para representá-la durante a execução do contrato.</w:t>
      </w:r>
    </w:p>
    <w:p w14:paraId="2F474576"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DA SUBCONTRATAÇÃO</w:t>
      </w:r>
    </w:p>
    <w:p w14:paraId="5C409A28" w14:textId="77777777" w:rsidR="004575A6"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Não será admitida a subcontratação do objeto licitatório.</w:t>
      </w:r>
    </w:p>
    <w:p w14:paraId="3566C5A7"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Pr>
          <w:rFonts w:ascii="Cambria" w:hAnsi="Cambria" w:cs="Calibri"/>
          <w:b/>
          <w:sz w:val="22"/>
          <w:szCs w:val="20"/>
        </w:rPr>
        <w:t xml:space="preserve">DA </w:t>
      </w:r>
      <w:r w:rsidRPr="00091DE8">
        <w:rPr>
          <w:rFonts w:ascii="Cambria" w:hAnsi="Cambria" w:cs="Calibri"/>
          <w:b/>
          <w:sz w:val="22"/>
          <w:szCs w:val="20"/>
        </w:rPr>
        <w:t>ALTERAÇÃO SUBJETIVA</w:t>
      </w:r>
    </w:p>
    <w:p w14:paraId="42B95855" w14:textId="77777777" w:rsidR="004575A6" w:rsidRPr="00F836FC" w:rsidRDefault="004575A6" w:rsidP="004575A6">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B7E855A"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Pr>
          <w:rFonts w:ascii="Cambria" w:hAnsi="Cambria" w:cs="Calibri"/>
          <w:b/>
          <w:sz w:val="22"/>
          <w:szCs w:val="20"/>
        </w:rPr>
        <w:t xml:space="preserve">DO </w:t>
      </w:r>
      <w:r w:rsidRPr="00091DE8">
        <w:rPr>
          <w:rFonts w:ascii="Cambria" w:hAnsi="Cambria" w:cs="Calibri"/>
          <w:b/>
          <w:sz w:val="22"/>
          <w:szCs w:val="20"/>
        </w:rPr>
        <w:t xml:space="preserve">CONTROLE </w:t>
      </w:r>
      <w:r>
        <w:rPr>
          <w:rFonts w:ascii="Cambria" w:hAnsi="Cambria" w:cs="Calibri"/>
          <w:b/>
          <w:sz w:val="22"/>
          <w:szCs w:val="20"/>
        </w:rPr>
        <w:t xml:space="preserve">E FISCALIZAÇÃO </w:t>
      </w:r>
      <w:r w:rsidRPr="00091DE8">
        <w:rPr>
          <w:rFonts w:ascii="Cambria" w:hAnsi="Cambria" w:cs="Calibri"/>
          <w:b/>
          <w:sz w:val="22"/>
          <w:szCs w:val="20"/>
        </w:rPr>
        <w:t>DA EXECUÇÃO</w:t>
      </w:r>
    </w:p>
    <w:p w14:paraId="1FCEAAAF"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676BF02" w14:textId="77777777" w:rsidR="004575A6" w:rsidRPr="00E02039" w:rsidRDefault="004575A6" w:rsidP="004575A6">
      <w:pPr>
        <w:numPr>
          <w:ilvl w:val="2"/>
          <w:numId w:val="7"/>
        </w:numPr>
        <w:tabs>
          <w:tab w:val="left" w:pos="1134"/>
        </w:tabs>
        <w:autoSpaceDE w:val="0"/>
        <w:autoSpaceDN w:val="0"/>
        <w:adjustRightInd w:val="0"/>
        <w:spacing w:after="120"/>
        <w:ind w:left="1134" w:hanging="708"/>
        <w:jc w:val="both"/>
        <w:rPr>
          <w:rFonts w:ascii="Cambria" w:eastAsia="Calibri" w:hAnsi="Cambria" w:cs="Verdana"/>
          <w:sz w:val="22"/>
          <w:szCs w:val="18"/>
        </w:rPr>
      </w:pPr>
      <w:r w:rsidRPr="00E02039">
        <w:rPr>
          <w:rFonts w:ascii="Cambria" w:eastAsia="Calibri" w:hAnsi="Cambria" w:cs="Verdana"/>
          <w:sz w:val="22"/>
          <w:szCs w:val="18"/>
        </w:rPr>
        <w:t xml:space="preserve">O recebimento de material de valor superior a R$176.000,00 (cento e setenta e seis mil reais) será confiado a uma comissão de, no mínimo, </w:t>
      </w:r>
      <w:proofErr w:type="gramStart"/>
      <w:r w:rsidRPr="00E02039">
        <w:rPr>
          <w:rFonts w:ascii="Cambria" w:eastAsia="Calibri" w:hAnsi="Cambria" w:cs="Verdana"/>
          <w:sz w:val="22"/>
          <w:szCs w:val="18"/>
        </w:rPr>
        <w:t>3</w:t>
      </w:r>
      <w:proofErr w:type="gramEnd"/>
      <w:r w:rsidRPr="00E02039">
        <w:rPr>
          <w:rFonts w:ascii="Cambria" w:eastAsia="Calibri" w:hAnsi="Cambria" w:cs="Verdana"/>
          <w:sz w:val="22"/>
          <w:szCs w:val="18"/>
        </w:rPr>
        <w:t xml:space="preserve"> (três) membros, designados pela autoridade competente.</w:t>
      </w:r>
    </w:p>
    <w:p w14:paraId="248A9BDA"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489B1CA"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1768A0B" w14:textId="77777777" w:rsidR="004575A6" w:rsidRPr="00091DE8" w:rsidRDefault="004575A6" w:rsidP="004575A6">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DO PAGAMENTO</w:t>
      </w:r>
    </w:p>
    <w:p w14:paraId="1B9AA4FC"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O pagamento será realizado no prazo máximo de até </w:t>
      </w:r>
      <w:r>
        <w:rPr>
          <w:rFonts w:ascii="Cambria" w:eastAsia="Calibri" w:hAnsi="Cambria" w:cs="Verdana"/>
          <w:sz w:val="22"/>
          <w:szCs w:val="18"/>
        </w:rPr>
        <w:t>30</w:t>
      </w:r>
      <w:r w:rsidRPr="000726DB">
        <w:rPr>
          <w:rFonts w:ascii="Cambria" w:eastAsia="Calibri" w:hAnsi="Cambria" w:cs="Verdana"/>
          <w:sz w:val="22"/>
          <w:szCs w:val="18"/>
        </w:rPr>
        <w:t xml:space="preserve"> (</w:t>
      </w:r>
      <w:r>
        <w:rPr>
          <w:rFonts w:ascii="Cambria" w:eastAsia="Calibri" w:hAnsi="Cambria" w:cs="Verdana"/>
          <w:sz w:val="22"/>
          <w:szCs w:val="18"/>
        </w:rPr>
        <w:t>trinta</w:t>
      </w:r>
      <w:r w:rsidRPr="000726DB">
        <w:rPr>
          <w:rFonts w:ascii="Cambria" w:eastAsia="Calibri" w:hAnsi="Cambria" w:cs="Verdana"/>
          <w:sz w:val="22"/>
          <w:szCs w:val="18"/>
        </w:rPr>
        <w:t xml:space="preserve">) dias, contados a partir do recebimento da Nota Fiscal ou Fatura, através de ordem bancária, para crédito em banco, agência e conta </w:t>
      </w:r>
      <w:proofErr w:type="gramStart"/>
      <w:r w:rsidRPr="000726DB">
        <w:rPr>
          <w:rFonts w:ascii="Cambria" w:eastAsia="Calibri" w:hAnsi="Cambria" w:cs="Verdana"/>
          <w:sz w:val="22"/>
          <w:szCs w:val="18"/>
        </w:rPr>
        <w:t>corrente indicados pelo contratado</w:t>
      </w:r>
      <w:proofErr w:type="gramEnd"/>
      <w:r w:rsidRPr="000726DB">
        <w:rPr>
          <w:rFonts w:ascii="Cambria" w:eastAsia="Calibri" w:hAnsi="Cambria" w:cs="Verdana"/>
          <w:sz w:val="22"/>
          <w:szCs w:val="18"/>
        </w:rPr>
        <w:t>.</w:t>
      </w:r>
    </w:p>
    <w:p w14:paraId="16B81AFC" w14:textId="77777777" w:rsidR="004575A6" w:rsidRDefault="004575A6" w:rsidP="004575A6">
      <w:pPr>
        <w:numPr>
          <w:ilvl w:val="2"/>
          <w:numId w:val="7"/>
        </w:numPr>
        <w:tabs>
          <w:tab w:val="left" w:pos="426"/>
        </w:tabs>
        <w:autoSpaceDE w:val="0"/>
        <w:autoSpaceDN w:val="0"/>
        <w:adjustRightInd w:val="0"/>
        <w:spacing w:after="120"/>
        <w:ind w:left="1276" w:hanging="709"/>
        <w:jc w:val="both"/>
        <w:rPr>
          <w:rFonts w:ascii="Cambria" w:eastAsia="Calibri" w:hAnsi="Cambria" w:cs="Verdana"/>
          <w:sz w:val="22"/>
          <w:szCs w:val="18"/>
        </w:rPr>
      </w:pPr>
      <w:r w:rsidRPr="000726DB">
        <w:rPr>
          <w:rFonts w:ascii="Cambria" w:eastAsia="Calibri" w:hAnsi="Cambria" w:cs="Verdana"/>
          <w:sz w:val="22"/>
          <w:szCs w:val="18"/>
        </w:rPr>
        <w:lastRenderedPageBreak/>
        <w:t xml:space="preserve">Os pagamentos decorrentes de despesas cujos valores não ultrapassem o limite de que trata o inciso II do art. 24 da Lei 8.666, de 1993, deverão ser efetuados no prazo de até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contados da data da apresentação da Nota Fiscal, nos termos do art. 5º, § 3º, da Lei nº 8.666, de 1993.</w:t>
      </w:r>
    </w:p>
    <w:p w14:paraId="2FEFFB4E"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Considera-se ocorrido o recebimento da nota fiscal ou fatura no momento em que o órgão contratante atestar a execução do objeto do contrato.</w:t>
      </w:r>
    </w:p>
    <w:p w14:paraId="2488BD4C"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A Nota Fiscal ou Fatura deverá ser obrigatoriamente acompanhada da comprovação da regularidade fiscal, constatada por meio de consulta on-line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ou, mediante consulta aos sítios eletrônicos oficiais ou à documentação mencionada no art. 29 da Lei nº 8.666, de 1993. </w:t>
      </w:r>
    </w:p>
    <w:p w14:paraId="2CD2DDE8" w14:textId="77777777" w:rsidR="004575A6" w:rsidRPr="000726DB" w:rsidRDefault="004575A6" w:rsidP="004575A6">
      <w:pPr>
        <w:numPr>
          <w:ilvl w:val="2"/>
          <w:numId w:val="7"/>
        </w:numPr>
        <w:tabs>
          <w:tab w:val="left" w:pos="426"/>
        </w:tabs>
        <w:autoSpaceDE w:val="0"/>
        <w:autoSpaceDN w:val="0"/>
        <w:adjustRightInd w:val="0"/>
        <w:spacing w:after="120"/>
        <w:ind w:left="1276" w:hanging="709"/>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a situação de irregularidade do fornecedor contratado, deverão ser tomadas as providências previstas no do art. 31 da Instrução Normativa nº 3, de 26 de abril de 2018.</w:t>
      </w:r>
    </w:p>
    <w:p w14:paraId="3097EA32"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003CA1"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Será considerada data do pagamento o dia em que constar como emitida a ordem bancária para pagamento.</w:t>
      </w:r>
    </w:p>
    <w:p w14:paraId="5722DCBB"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Antes de cada pagamento à contratada, será realizada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verificar a manutenção das condições de habilitação exigidas no edital. </w:t>
      </w:r>
    </w:p>
    <w:p w14:paraId="6F7ACF84"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a situação de irregularidade da contratada, será providenciada sua notificação, por escrito, para que, no prazo de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regularize sua situação ou, no mesmo prazo, apresente sua defesa. O prazo poderá ser prorrogado uma vez, por igual período, a critério da contratante.</w:t>
      </w:r>
    </w:p>
    <w:p w14:paraId="5577F622"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Previamente à emissão de nota de empenho e a cada pagamento, a Administração deverá realizar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62A67DD"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3DF909B"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Persistindo a irregularidade, a contratante deverá adotar as medidas necessárias à rescisão contratual nos autos do processo administrativo correspondente, assegurada à contratada a ampla defesa. </w:t>
      </w:r>
    </w:p>
    <w:p w14:paraId="42BB65F2"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Havendo a efetiva execução do objeto, os pagamentos serão realizados normalmente, até que se decida pela rescisão do contrato, caso a contratada não regularize sua situação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w:t>
      </w:r>
    </w:p>
    <w:p w14:paraId="2A42D460" w14:textId="77777777" w:rsidR="004575A6" w:rsidRPr="000726DB" w:rsidRDefault="004575A6" w:rsidP="004575A6">
      <w:pPr>
        <w:numPr>
          <w:ilvl w:val="2"/>
          <w:numId w:val="7"/>
        </w:numPr>
        <w:tabs>
          <w:tab w:val="left" w:pos="1560"/>
        </w:tabs>
        <w:autoSpaceDE w:val="0"/>
        <w:autoSpaceDN w:val="0"/>
        <w:adjustRightInd w:val="0"/>
        <w:spacing w:after="120"/>
        <w:ind w:left="1560" w:hanging="851"/>
        <w:jc w:val="both"/>
        <w:rPr>
          <w:rFonts w:ascii="Cambria" w:eastAsia="Calibri" w:hAnsi="Cambria" w:cs="Verdana"/>
          <w:sz w:val="22"/>
          <w:szCs w:val="18"/>
        </w:rPr>
      </w:pPr>
      <w:r w:rsidRPr="000726DB">
        <w:rPr>
          <w:rFonts w:ascii="Cambria" w:eastAsia="Calibri" w:hAnsi="Cambria" w:cs="Verdana"/>
          <w:sz w:val="22"/>
          <w:szCs w:val="18"/>
        </w:rPr>
        <w:t xml:space="preserve">Será rescindido o contrato em execução com a contratada inadimplente no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salvo por motivo de economicidade ou </w:t>
      </w:r>
      <w:r w:rsidRPr="000726DB">
        <w:rPr>
          <w:rFonts w:ascii="Cambria" w:eastAsia="Calibri" w:hAnsi="Cambria" w:cs="Verdana"/>
          <w:sz w:val="22"/>
          <w:szCs w:val="18"/>
        </w:rPr>
        <w:lastRenderedPageBreak/>
        <w:t>outro de interesse público de alta relevância, devidamente justificado, em qualquer caso, pela máxima autoridade da contratante.</w:t>
      </w:r>
    </w:p>
    <w:p w14:paraId="60DA2A16"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Quando do pagamento, será efetuada a retenção tributária prevista na legislação aplicável.</w:t>
      </w:r>
    </w:p>
    <w:p w14:paraId="2C8D6536" w14:textId="77777777" w:rsidR="004575A6" w:rsidRPr="000726DB" w:rsidRDefault="004575A6" w:rsidP="004575A6">
      <w:pPr>
        <w:numPr>
          <w:ilvl w:val="2"/>
          <w:numId w:val="7"/>
        </w:numPr>
        <w:tabs>
          <w:tab w:val="left" w:pos="1560"/>
        </w:tabs>
        <w:autoSpaceDE w:val="0"/>
        <w:autoSpaceDN w:val="0"/>
        <w:adjustRightInd w:val="0"/>
        <w:spacing w:after="120"/>
        <w:ind w:left="1560" w:hanging="851"/>
        <w:jc w:val="both"/>
        <w:rPr>
          <w:rFonts w:ascii="Cambria" w:eastAsia="Calibri" w:hAnsi="Cambria" w:cs="Verdana"/>
          <w:sz w:val="22"/>
          <w:szCs w:val="18"/>
        </w:rPr>
      </w:pPr>
      <w:r w:rsidRPr="000726DB">
        <w:rPr>
          <w:rFonts w:ascii="Cambria" w:eastAsia="Calibri" w:hAnsi="Cambria" w:cs="Verdana"/>
          <w:sz w:val="22"/>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708C94" w14:textId="77777777" w:rsidR="004575A6" w:rsidRPr="000726DB"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3CDD9F0" w14:textId="77777777" w:rsidR="004575A6" w:rsidRPr="000726DB" w:rsidRDefault="004575A6" w:rsidP="004575A6">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EM = I x N x VP, sendo:</w:t>
      </w:r>
    </w:p>
    <w:p w14:paraId="4B2EB3AA" w14:textId="77777777" w:rsidR="004575A6" w:rsidRPr="000726DB" w:rsidRDefault="004575A6" w:rsidP="004575A6">
      <w:pPr>
        <w:tabs>
          <w:tab w:val="left" w:pos="1701"/>
        </w:tabs>
        <w:spacing w:before="120" w:after="120"/>
        <w:ind w:left="425"/>
        <w:jc w:val="both"/>
        <w:rPr>
          <w:rFonts w:ascii="Cambria" w:hAnsi="Cambria" w:cs="Arial"/>
          <w:snapToGrid w:val="0"/>
          <w:color w:val="000000"/>
          <w:sz w:val="22"/>
          <w:szCs w:val="18"/>
        </w:rPr>
      </w:pPr>
      <w:r w:rsidRPr="000726DB">
        <w:rPr>
          <w:rFonts w:ascii="Cambria" w:hAnsi="Cambria" w:cs="Arial"/>
          <w:snapToGrid w:val="0"/>
          <w:color w:val="000000"/>
          <w:sz w:val="22"/>
          <w:szCs w:val="18"/>
        </w:rPr>
        <w:t>EM = Encargos moratórios;</w:t>
      </w:r>
    </w:p>
    <w:p w14:paraId="59AF54AD" w14:textId="77777777" w:rsidR="004575A6" w:rsidRPr="000726DB" w:rsidRDefault="004575A6" w:rsidP="004575A6">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N = Número de dias entre a data prevista para o pagamento e a do efetivo pagamento;</w:t>
      </w:r>
    </w:p>
    <w:p w14:paraId="36505B79" w14:textId="77777777" w:rsidR="004575A6" w:rsidRPr="000726DB" w:rsidRDefault="004575A6" w:rsidP="004575A6">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VP = Valor da parcela a ser paga.</w:t>
      </w:r>
    </w:p>
    <w:p w14:paraId="43D1F6A4" w14:textId="77777777" w:rsidR="004575A6" w:rsidRPr="000726DB" w:rsidRDefault="004575A6" w:rsidP="004575A6">
      <w:pPr>
        <w:tabs>
          <w:tab w:val="left" w:pos="1701"/>
        </w:tabs>
        <w:spacing w:before="120" w:after="120"/>
        <w:ind w:left="425"/>
        <w:jc w:val="both"/>
        <w:rPr>
          <w:rFonts w:ascii="Cambria" w:hAnsi="Cambria" w:cs="Arial"/>
          <w:color w:val="000000"/>
          <w:sz w:val="22"/>
          <w:szCs w:val="18"/>
        </w:rPr>
      </w:pPr>
      <w:r w:rsidRPr="000726DB">
        <w:rPr>
          <w:rFonts w:ascii="Cambria" w:hAnsi="Cambria" w:cs="Arial"/>
          <w:snapToGrid w:val="0"/>
          <w:color w:val="000000"/>
          <w:sz w:val="22"/>
          <w:szCs w:val="18"/>
        </w:rPr>
        <w:t xml:space="preserve">I = Índice de compensação financeira = </w:t>
      </w:r>
      <w:proofErr w:type="gramStart"/>
      <w:r w:rsidRPr="000726DB">
        <w:rPr>
          <w:rFonts w:ascii="Cambria" w:hAnsi="Cambria" w:cs="Arial"/>
          <w:color w:val="000000"/>
          <w:sz w:val="22"/>
          <w:szCs w:val="18"/>
        </w:rPr>
        <w:t>0,00016438, assim apurado</w:t>
      </w:r>
      <w:proofErr w:type="gramEnd"/>
      <w:r w:rsidRPr="000726DB">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4575A6" w:rsidRPr="000726DB" w14:paraId="4B49EC9E" w14:textId="77777777" w:rsidTr="00034600">
        <w:tc>
          <w:tcPr>
            <w:tcW w:w="2214" w:type="dxa"/>
            <w:vAlign w:val="center"/>
          </w:tcPr>
          <w:p w14:paraId="68EFC891" w14:textId="77777777" w:rsidR="004575A6" w:rsidRPr="000726DB" w:rsidRDefault="004575A6" w:rsidP="00034600">
            <w:pPr>
              <w:tabs>
                <w:tab w:val="left" w:pos="1701"/>
              </w:tabs>
              <w:jc w:val="center"/>
              <w:rPr>
                <w:rFonts w:ascii="Cambria" w:hAnsi="Cambria" w:cs="Arial"/>
                <w:color w:val="000000"/>
                <w:sz w:val="22"/>
                <w:szCs w:val="18"/>
              </w:rPr>
            </w:pPr>
            <w:r w:rsidRPr="000726DB">
              <w:rPr>
                <w:rFonts w:ascii="Cambria" w:hAnsi="Cambria" w:cs="Arial"/>
                <w:color w:val="000000"/>
                <w:sz w:val="22"/>
                <w:szCs w:val="18"/>
              </w:rPr>
              <w:t>I = (TX)</w:t>
            </w:r>
          </w:p>
        </w:tc>
        <w:tc>
          <w:tcPr>
            <w:tcW w:w="588" w:type="dxa"/>
            <w:vAlign w:val="center"/>
          </w:tcPr>
          <w:p w14:paraId="51EE5E75" w14:textId="77777777" w:rsidR="004575A6" w:rsidRPr="000726DB" w:rsidRDefault="004575A6" w:rsidP="00034600">
            <w:pPr>
              <w:tabs>
                <w:tab w:val="left" w:pos="1701"/>
              </w:tabs>
              <w:jc w:val="right"/>
              <w:rPr>
                <w:rFonts w:ascii="Cambria" w:hAnsi="Cambria" w:cs="Arial"/>
                <w:color w:val="000000"/>
                <w:sz w:val="22"/>
                <w:szCs w:val="18"/>
              </w:rPr>
            </w:pPr>
            <w:r w:rsidRPr="000726DB">
              <w:rPr>
                <w:rFonts w:ascii="Cambria" w:hAnsi="Cambria" w:cs="Arial"/>
                <w:color w:val="000000"/>
                <w:sz w:val="22"/>
                <w:szCs w:val="18"/>
              </w:rPr>
              <w:t xml:space="preserve">I = </w:t>
            </w:r>
          </w:p>
        </w:tc>
        <w:tc>
          <w:tcPr>
            <w:tcW w:w="1276" w:type="dxa"/>
          </w:tcPr>
          <w:p w14:paraId="40AA8B0A" w14:textId="77777777" w:rsidR="004575A6" w:rsidRPr="000726DB" w:rsidRDefault="004575A6" w:rsidP="00034600">
            <w:pPr>
              <w:tabs>
                <w:tab w:val="left" w:pos="1701"/>
              </w:tabs>
              <w:jc w:val="center"/>
              <w:rPr>
                <w:rFonts w:ascii="Cambria" w:hAnsi="Cambria" w:cs="Arial"/>
                <w:color w:val="000000"/>
                <w:sz w:val="22"/>
                <w:szCs w:val="18"/>
              </w:rPr>
            </w:pPr>
            <w:proofErr w:type="gramStart"/>
            <w:r w:rsidRPr="007C7FA1">
              <w:rPr>
                <w:rFonts w:ascii="Cambria" w:hAnsi="Cambria" w:cs="Arial"/>
                <w:color w:val="000000"/>
                <w:sz w:val="22"/>
                <w:szCs w:val="18"/>
                <w:u w:val="single"/>
              </w:rPr>
              <w:t xml:space="preserve">( </w:t>
            </w:r>
            <w:proofErr w:type="gramEnd"/>
            <w:r w:rsidRPr="007C7FA1">
              <w:rPr>
                <w:rFonts w:ascii="Cambria" w:hAnsi="Cambria" w:cs="Arial"/>
                <w:color w:val="000000"/>
                <w:sz w:val="22"/>
                <w:szCs w:val="18"/>
                <w:u w:val="single"/>
              </w:rPr>
              <w:t>6 / 100 )</w:t>
            </w:r>
            <w:r w:rsidRPr="000726DB">
              <w:rPr>
                <w:rFonts w:ascii="Cambria" w:hAnsi="Cambria"/>
                <w:sz w:val="22"/>
                <w:szCs w:val="22"/>
              </w:rPr>
              <w:t xml:space="preserve"> 365</w:t>
            </w:r>
          </w:p>
        </w:tc>
        <w:tc>
          <w:tcPr>
            <w:tcW w:w="4784" w:type="dxa"/>
            <w:vAlign w:val="center"/>
          </w:tcPr>
          <w:p w14:paraId="69A4E4FC" w14:textId="77777777" w:rsidR="004575A6" w:rsidRPr="000726DB" w:rsidRDefault="004575A6" w:rsidP="00034600">
            <w:pPr>
              <w:tabs>
                <w:tab w:val="left" w:pos="1701"/>
              </w:tabs>
              <w:ind w:left="742"/>
              <w:rPr>
                <w:rFonts w:ascii="Cambria" w:hAnsi="Cambria" w:cs="Arial"/>
                <w:color w:val="000000"/>
                <w:sz w:val="22"/>
                <w:szCs w:val="18"/>
              </w:rPr>
            </w:pPr>
            <w:r w:rsidRPr="000726DB">
              <w:rPr>
                <w:rFonts w:ascii="Cambria" w:hAnsi="Cambria" w:cs="Arial"/>
                <w:color w:val="000000"/>
                <w:sz w:val="22"/>
                <w:szCs w:val="18"/>
              </w:rPr>
              <w:t>I = 0,00016438</w:t>
            </w:r>
          </w:p>
          <w:p w14:paraId="75F17607" w14:textId="77777777" w:rsidR="004575A6" w:rsidRPr="000726DB" w:rsidRDefault="004575A6" w:rsidP="00034600">
            <w:pPr>
              <w:tabs>
                <w:tab w:val="left" w:pos="1701"/>
              </w:tabs>
              <w:ind w:left="742"/>
              <w:rPr>
                <w:rFonts w:ascii="Cambria" w:hAnsi="Cambria" w:cs="Arial"/>
                <w:color w:val="000000"/>
                <w:sz w:val="22"/>
                <w:szCs w:val="18"/>
              </w:rPr>
            </w:pPr>
            <w:r w:rsidRPr="000726DB">
              <w:rPr>
                <w:rFonts w:ascii="Cambria" w:hAnsi="Cambria" w:cs="Arial"/>
                <w:color w:val="000000"/>
                <w:sz w:val="22"/>
                <w:szCs w:val="18"/>
              </w:rPr>
              <w:t>TX = Percentual da taxa anual = 6%</w:t>
            </w:r>
          </w:p>
        </w:tc>
      </w:tr>
    </w:tbl>
    <w:p w14:paraId="6E074FD3" w14:textId="77777777" w:rsidR="004575A6" w:rsidRPr="000726DB" w:rsidRDefault="004575A6" w:rsidP="004575A6">
      <w:pPr>
        <w:rPr>
          <w:rFonts w:ascii="Cambria" w:hAnsi="Cambria"/>
          <w:sz w:val="22"/>
          <w:szCs w:val="22"/>
        </w:rPr>
      </w:pPr>
      <w:r w:rsidRPr="000726DB">
        <w:rPr>
          <w:rFonts w:ascii="Cambria" w:hAnsi="Cambria"/>
          <w:sz w:val="22"/>
          <w:szCs w:val="22"/>
        </w:rPr>
        <w:t xml:space="preserve">                                                            </w:t>
      </w:r>
    </w:p>
    <w:p w14:paraId="298E371B" w14:textId="77777777" w:rsidR="004575A6" w:rsidRPr="007C7FA1" w:rsidRDefault="004575A6" w:rsidP="004575A6">
      <w:pPr>
        <w:numPr>
          <w:ilvl w:val="0"/>
          <w:numId w:val="7"/>
        </w:numPr>
        <w:spacing w:after="120" w:line="276" w:lineRule="auto"/>
        <w:ind w:right="-15"/>
        <w:jc w:val="both"/>
        <w:rPr>
          <w:rFonts w:ascii="Cambria" w:hAnsi="Cambria" w:cs="Calibri"/>
          <w:b/>
          <w:sz w:val="22"/>
          <w:szCs w:val="20"/>
        </w:rPr>
      </w:pPr>
      <w:r w:rsidRPr="007C7FA1">
        <w:rPr>
          <w:rFonts w:ascii="Cambria" w:hAnsi="Cambria" w:cs="Calibri"/>
          <w:b/>
          <w:sz w:val="22"/>
          <w:szCs w:val="20"/>
        </w:rPr>
        <w:t xml:space="preserve">DO REAJUSTE </w:t>
      </w:r>
    </w:p>
    <w:p w14:paraId="4FE4DE8D"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Os preços são fixos e irreajustáveis no prazo de um ano contado da data limite para a apresentação das propostas.</w:t>
      </w:r>
    </w:p>
    <w:p w14:paraId="1A3A959A"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r w:rsidRPr="007C7FA1">
        <w:rPr>
          <w:rFonts w:ascii="Cambria" w:eastAsia="Calibri" w:hAnsi="Cambria" w:cs="Verdana"/>
          <w:sz w:val="22"/>
          <w:szCs w:val="18"/>
        </w:rPr>
        <w:t xml:space="preserve">Dentro do prazo de vigência do contrato e mediante solicitação da contratada, os preços contratados poderão sofrer reajuste após o interregno de um ano, aplicando-se o índice </w:t>
      </w:r>
      <w:r>
        <w:rPr>
          <w:rFonts w:ascii="Cambria" w:eastAsia="Calibri" w:hAnsi="Cambria" w:cs="Verdana"/>
          <w:sz w:val="22"/>
          <w:szCs w:val="18"/>
        </w:rPr>
        <w:t>IGP-M Índice Geral de Preços do Mercado</w:t>
      </w:r>
      <w:r w:rsidRPr="007C7FA1">
        <w:rPr>
          <w:rFonts w:ascii="Cambria" w:eastAsia="Calibri" w:hAnsi="Cambria" w:cs="Verdana"/>
          <w:sz w:val="22"/>
          <w:szCs w:val="18"/>
        </w:rPr>
        <w:t xml:space="preserve"> exclusivamente para as obrigações iniciadas e concluídas após a ocorrência da anualidade.</w:t>
      </w:r>
    </w:p>
    <w:p w14:paraId="5489E845"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Nos reajustes subsequentes ao primeiro, o interregno mínimo de um ano será contado a partir dos efeitos financeiros do último reajuste.</w:t>
      </w:r>
    </w:p>
    <w:p w14:paraId="49A0892A"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C7FA1">
        <w:rPr>
          <w:rFonts w:ascii="Cambria" w:eastAsia="Calibri" w:hAnsi="Cambria" w:cs="Verdana"/>
          <w:sz w:val="22"/>
          <w:szCs w:val="18"/>
        </w:rPr>
        <w:t>divulgado</w:t>
      </w:r>
      <w:proofErr w:type="gramEnd"/>
      <w:r w:rsidRPr="007C7FA1">
        <w:rPr>
          <w:rFonts w:ascii="Cambria" w:eastAsia="Calibri" w:hAnsi="Cambria" w:cs="Verdana"/>
          <w:sz w:val="22"/>
          <w:szCs w:val="18"/>
        </w:rPr>
        <w:t xml:space="preserve"> o índice definitivo. Fica a CONTRATADA obrigada a apresentar memória de cálculo referente ao reajustamento de preços do valor remanescente, sempre que este ocorrer. </w:t>
      </w:r>
    </w:p>
    <w:p w14:paraId="2EBAF1E4"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Nas aferições finais, o índice utilizado para reajuste será, obrigatoriamente, o definitivo.</w:t>
      </w:r>
    </w:p>
    <w:p w14:paraId="54DE854E"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Caso o índice estabelecido para reajustamento venha a ser extinto ou de qualquer forma não possa mais ser utilizado, será adotado, em substituição, o que vier a ser determinado pela legislação então em vigor.</w:t>
      </w:r>
    </w:p>
    <w:p w14:paraId="77ACD421"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Na ausência de previsão legal quanto ao índice substituto, as partes elegerão novo índice oficial, para reajustamento do preço do valor remanescente, por meio de termo aditivo. </w:t>
      </w:r>
    </w:p>
    <w:p w14:paraId="3C52EB2D"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O reajuste será realizado por </w:t>
      </w:r>
      <w:proofErr w:type="spellStart"/>
      <w:r w:rsidRPr="007C7FA1">
        <w:rPr>
          <w:rFonts w:ascii="Cambria" w:eastAsia="Calibri" w:hAnsi="Cambria" w:cs="Verdana"/>
          <w:sz w:val="22"/>
          <w:szCs w:val="18"/>
        </w:rPr>
        <w:t>apostilamento</w:t>
      </w:r>
      <w:proofErr w:type="spellEnd"/>
      <w:r w:rsidRPr="007C7FA1">
        <w:rPr>
          <w:rFonts w:ascii="Cambria" w:eastAsia="Calibri" w:hAnsi="Cambria" w:cs="Verdana"/>
          <w:sz w:val="22"/>
          <w:szCs w:val="18"/>
        </w:rPr>
        <w:t>.</w:t>
      </w:r>
    </w:p>
    <w:p w14:paraId="5414FA7C" w14:textId="77777777" w:rsidR="004575A6" w:rsidRPr="00E02039" w:rsidRDefault="004575A6" w:rsidP="004575A6">
      <w:pPr>
        <w:numPr>
          <w:ilvl w:val="0"/>
          <w:numId w:val="7"/>
        </w:numPr>
        <w:spacing w:after="120" w:line="276" w:lineRule="auto"/>
        <w:ind w:right="-15"/>
        <w:jc w:val="both"/>
        <w:rPr>
          <w:rFonts w:ascii="Cambria" w:hAnsi="Cambria" w:cs="Calibri"/>
          <w:b/>
          <w:sz w:val="22"/>
          <w:szCs w:val="20"/>
        </w:rPr>
      </w:pPr>
      <w:r w:rsidRPr="00E02039">
        <w:rPr>
          <w:rFonts w:ascii="Cambria" w:hAnsi="Cambria" w:cs="Calibri"/>
          <w:b/>
          <w:sz w:val="22"/>
          <w:szCs w:val="20"/>
        </w:rPr>
        <w:t>DAS SANÇÕES ADMINISTRATIVAS</w:t>
      </w:r>
    </w:p>
    <w:p w14:paraId="43DA386B" w14:textId="77777777" w:rsidR="004575A6" w:rsidRPr="00F836FC"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lastRenderedPageBreak/>
        <w:t>Comete infração administrativa nos termos da Lei nº 8.666, de 1993 e da Lei nº 10.520, de 2002, a Contratada que:</w:t>
      </w:r>
    </w:p>
    <w:p w14:paraId="25B344C1"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69615875"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568B711F"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3E7F8C53"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3E3732BB"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66A1FCF5" w14:textId="77777777" w:rsidR="004575A6" w:rsidRPr="007C7FA1"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6F7238B7"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0BF6AC09"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113289F3"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5AE2D6FD"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4B5E8C17"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05312294" w14:textId="77777777" w:rsidR="004575A6" w:rsidRPr="007C7FA1"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49084189" w14:textId="77777777" w:rsidR="004575A6" w:rsidRPr="007C7FA1" w:rsidRDefault="004575A6" w:rsidP="004575A6">
      <w:pPr>
        <w:numPr>
          <w:ilvl w:val="3"/>
          <w:numId w:val="7"/>
        </w:numPr>
        <w:tabs>
          <w:tab w:val="left" w:pos="1843"/>
        </w:tabs>
        <w:autoSpaceDE w:val="0"/>
        <w:autoSpaceDN w:val="0"/>
        <w:adjustRightInd w:val="0"/>
        <w:spacing w:after="120"/>
        <w:ind w:left="2127" w:hanging="85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3</w:t>
      </w:r>
      <w:r w:rsidRPr="007C7FA1">
        <w:rPr>
          <w:rFonts w:ascii="Cambria" w:eastAsia="Calibri" w:hAnsi="Cambria" w:cs="Verdana"/>
          <w:sz w:val="22"/>
          <w:szCs w:val="18"/>
        </w:rPr>
        <w:t>.1 deste Termo de Referência.</w:t>
      </w:r>
    </w:p>
    <w:p w14:paraId="5CC70055" w14:textId="77777777" w:rsidR="004575A6" w:rsidRPr="004B76FA"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964955E"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3</w:t>
      </w:r>
      <w:r w:rsidRPr="004B76FA">
        <w:rPr>
          <w:rFonts w:ascii="Cambria" w:eastAsia="Calibri" w:hAnsi="Cambria" w:cs="Verdana"/>
          <w:sz w:val="22"/>
          <w:szCs w:val="18"/>
        </w:rPr>
        <w:t>.2.1, 1</w:t>
      </w:r>
      <w:r>
        <w:rPr>
          <w:rFonts w:ascii="Cambria" w:eastAsia="Calibri" w:hAnsi="Cambria" w:cs="Verdana"/>
          <w:sz w:val="22"/>
          <w:szCs w:val="18"/>
        </w:rPr>
        <w:t>3</w:t>
      </w:r>
      <w:r w:rsidRPr="004B76FA">
        <w:rPr>
          <w:rFonts w:ascii="Cambria" w:eastAsia="Calibri" w:hAnsi="Cambria" w:cs="Verdana"/>
          <w:sz w:val="22"/>
          <w:szCs w:val="18"/>
        </w:rPr>
        <w:t>.2.5, 1</w:t>
      </w:r>
      <w:r>
        <w:rPr>
          <w:rFonts w:ascii="Cambria" w:eastAsia="Calibri" w:hAnsi="Cambria" w:cs="Verdana"/>
          <w:sz w:val="22"/>
          <w:szCs w:val="18"/>
        </w:rPr>
        <w:t>3</w:t>
      </w:r>
      <w:r w:rsidRPr="004B76FA">
        <w:rPr>
          <w:rFonts w:ascii="Cambria" w:eastAsia="Calibri" w:hAnsi="Cambria" w:cs="Verdana"/>
          <w:sz w:val="22"/>
          <w:szCs w:val="18"/>
        </w:rPr>
        <w:t>.2.6 e 1</w:t>
      </w:r>
      <w:r>
        <w:rPr>
          <w:rFonts w:ascii="Cambria" w:eastAsia="Calibri" w:hAnsi="Cambria" w:cs="Verdana"/>
          <w:sz w:val="22"/>
          <w:szCs w:val="18"/>
        </w:rPr>
        <w:t>3</w:t>
      </w:r>
      <w:r w:rsidRPr="004B76FA">
        <w:rPr>
          <w:rFonts w:ascii="Cambria" w:eastAsia="Calibri" w:hAnsi="Cambria" w:cs="Verdana"/>
          <w:sz w:val="22"/>
          <w:szCs w:val="18"/>
        </w:rPr>
        <w:t>.2.7 poderão ser aplicadas à CONTRATADA juntamente com as de multa, descontando-a dos pagamentos a serem efetuados.</w:t>
      </w:r>
    </w:p>
    <w:p w14:paraId="02C324D9"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13694950" w14:textId="77777777" w:rsidR="004575A6" w:rsidRPr="004B76FA"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492E498C" w14:textId="77777777" w:rsidR="004575A6" w:rsidRPr="004B76FA"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0FC85548" w14:textId="77777777" w:rsidR="004575A6" w:rsidRPr="004B76FA"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137C6155"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5AEB9DF"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3B1D5822" w14:textId="77777777" w:rsidR="004575A6" w:rsidRPr="004B76FA" w:rsidRDefault="004575A6" w:rsidP="004575A6">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6FCAEC10"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56CF083D"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5F7BF1B0"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0F3CB80"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D2A9D2"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13C9993C" w14:textId="77777777" w:rsidR="004575A6"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38085243" w14:textId="77777777" w:rsidR="004575A6" w:rsidRPr="004B76FA" w:rsidRDefault="004575A6" w:rsidP="004575A6">
      <w:pPr>
        <w:numPr>
          <w:ilvl w:val="0"/>
          <w:numId w:val="7"/>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3248A869" w14:textId="77777777" w:rsidR="004575A6" w:rsidRPr="004B76FA"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R$92.223,05 (noventa e dois mil duzentos e vinte e três reais cinco centavos).</w:t>
      </w:r>
    </w:p>
    <w:p w14:paraId="28719658" w14:textId="77777777" w:rsidR="004575A6" w:rsidRPr="004B76FA" w:rsidRDefault="004575A6" w:rsidP="004575A6">
      <w:pPr>
        <w:numPr>
          <w:ilvl w:val="0"/>
          <w:numId w:val="7"/>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28A16B69" w14:textId="77777777" w:rsidR="004575A6" w:rsidRPr="00606CEF"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53A272E2" w14:textId="77777777" w:rsidR="004575A6" w:rsidRPr="00606CEF" w:rsidRDefault="004575A6" w:rsidP="004575A6">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1A1E3CD8" w14:textId="77777777" w:rsidR="004575A6" w:rsidRPr="00091DE8" w:rsidRDefault="004575A6" w:rsidP="004575A6">
      <w:pPr>
        <w:spacing w:after="360"/>
        <w:ind w:left="360"/>
        <w:jc w:val="center"/>
        <w:rPr>
          <w:rFonts w:ascii="Cambria" w:hAnsi="Cambria" w:cs="Calibri"/>
          <w:sz w:val="22"/>
          <w:szCs w:val="20"/>
        </w:rPr>
      </w:pPr>
      <w:r w:rsidRPr="00091DE8">
        <w:rPr>
          <w:rFonts w:ascii="Cambria" w:hAnsi="Cambria" w:cs="Calibri"/>
          <w:sz w:val="22"/>
          <w:szCs w:val="20"/>
        </w:rPr>
        <w:t xml:space="preserve">Município de Santa Rita de Ibitipoca, </w:t>
      </w:r>
      <w:r>
        <w:rPr>
          <w:rFonts w:ascii="Cambria" w:hAnsi="Cambria" w:cs="Calibri"/>
          <w:sz w:val="22"/>
          <w:szCs w:val="20"/>
        </w:rPr>
        <w:t>26</w:t>
      </w:r>
      <w:r w:rsidRPr="00091DE8">
        <w:rPr>
          <w:rFonts w:ascii="Cambria" w:hAnsi="Cambria" w:cs="Calibri"/>
          <w:sz w:val="22"/>
          <w:szCs w:val="20"/>
        </w:rPr>
        <w:t xml:space="preserve"> de </w:t>
      </w:r>
      <w:r>
        <w:rPr>
          <w:rFonts w:ascii="Cambria" w:hAnsi="Cambria" w:cs="Calibri"/>
          <w:sz w:val="22"/>
          <w:szCs w:val="20"/>
        </w:rPr>
        <w:t>abril</w:t>
      </w:r>
      <w:r w:rsidRPr="00091DE8">
        <w:rPr>
          <w:rFonts w:ascii="Cambria" w:hAnsi="Cambria" w:cs="Calibri"/>
          <w:sz w:val="22"/>
          <w:szCs w:val="20"/>
        </w:rPr>
        <w:t xml:space="preserve"> de 20</w:t>
      </w:r>
      <w:r>
        <w:rPr>
          <w:rFonts w:ascii="Cambria" w:hAnsi="Cambria" w:cs="Calibri"/>
          <w:sz w:val="22"/>
          <w:szCs w:val="20"/>
        </w:rPr>
        <w:t>21</w:t>
      </w:r>
      <w:r w:rsidRPr="00091DE8">
        <w:rPr>
          <w:rFonts w:ascii="Cambria" w:hAnsi="Cambria" w:cs="Calibri"/>
          <w:sz w:val="22"/>
          <w:szCs w:val="20"/>
        </w:rPr>
        <w:t>.</w:t>
      </w:r>
    </w:p>
    <w:p w14:paraId="1510DDCC" w14:textId="77777777" w:rsidR="004575A6" w:rsidRPr="00091DE8" w:rsidRDefault="004575A6" w:rsidP="004575A6">
      <w:pPr>
        <w:jc w:val="center"/>
        <w:rPr>
          <w:rFonts w:ascii="Cambria" w:hAnsi="Cambria" w:cs="Calibri"/>
          <w:b/>
          <w:sz w:val="22"/>
          <w:szCs w:val="20"/>
        </w:rPr>
      </w:pPr>
      <w:r>
        <w:rPr>
          <w:rFonts w:ascii="Cambria" w:hAnsi="Cambria" w:cs="Calibri"/>
          <w:b/>
          <w:sz w:val="22"/>
          <w:szCs w:val="20"/>
        </w:rPr>
        <w:t>MARIA ELENA DE CASTRO BORGES</w:t>
      </w:r>
    </w:p>
    <w:p w14:paraId="43199ED8" w14:textId="77777777" w:rsidR="004575A6" w:rsidRPr="00091DE8" w:rsidRDefault="004575A6" w:rsidP="004575A6">
      <w:pPr>
        <w:jc w:val="center"/>
        <w:rPr>
          <w:rFonts w:ascii="Cambria" w:hAnsi="Cambria" w:cs="Calibri"/>
          <w:b/>
          <w:i/>
          <w:sz w:val="18"/>
          <w:szCs w:val="20"/>
        </w:rPr>
      </w:pPr>
      <w:r>
        <w:rPr>
          <w:rFonts w:ascii="Cambria" w:hAnsi="Cambria" w:cs="Calibri"/>
          <w:b/>
          <w:i/>
          <w:sz w:val="18"/>
          <w:szCs w:val="20"/>
        </w:rPr>
        <w:t>Secretária Municipal de Educação e Cultura</w:t>
      </w:r>
    </w:p>
    <w:p w14:paraId="11363925" w14:textId="58DDC6B2" w:rsidR="008943E9" w:rsidRDefault="008943E9" w:rsidP="00997FE6">
      <w:pPr>
        <w:spacing w:after="360"/>
        <w:rPr>
          <w:rFonts w:ascii="Calibri" w:hAnsi="Calibri" w:cs="Calibri"/>
          <w:sz w:val="22"/>
          <w:szCs w:val="22"/>
        </w:rPr>
      </w:pPr>
    </w:p>
    <w:p w14:paraId="12CEA367" w14:textId="77777777" w:rsidR="00FE1C5A" w:rsidRDefault="00FE1C5A" w:rsidP="00FE1C5A">
      <w:pPr>
        <w:rPr>
          <w:rFonts w:ascii="Calibri" w:hAnsi="Calibri" w:cs="Calibri"/>
          <w:sz w:val="22"/>
          <w:szCs w:val="22"/>
        </w:rPr>
      </w:pPr>
    </w:p>
    <w:p w14:paraId="3B262D78" w14:textId="77777777" w:rsidR="004A6347" w:rsidRPr="00C05922" w:rsidRDefault="00FF1FF9" w:rsidP="00395915">
      <w:pPr>
        <w:spacing w:after="360"/>
        <w:jc w:val="center"/>
        <w:rPr>
          <w:rFonts w:ascii="Cambria" w:hAnsi="Cambria" w:cs="Calibri"/>
          <w:b/>
          <w:sz w:val="22"/>
          <w:szCs w:val="20"/>
        </w:rPr>
      </w:pPr>
      <w:r w:rsidRPr="00C05922">
        <w:rPr>
          <w:rFonts w:ascii="Cambria" w:hAnsi="Cambria" w:cs="Calibri"/>
          <w:b/>
          <w:sz w:val="22"/>
          <w:szCs w:val="20"/>
        </w:rPr>
        <w:t>A</w:t>
      </w:r>
      <w:r w:rsidR="00F334AF" w:rsidRPr="00C05922">
        <w:rPr>
          <w:rFonts w:ascii="Cambria" w:hAnsi="Cambria" w:cs="Calibri"/>
          <w:b/>
          <w:sz w:val="22"/>
          <w:szCs w:val="20"/>
        </w:rPr>
        <w:t>NEXO II</w:t>
      </w:r>
    </w:p>
    <w:p w14:paraId="42AB2870" w14:textId="77777777" w:rsidR="004A6347" w:rsidRPr="00C05922" w:rsidRDefault="004A6347" w:rsidP="00395915">
      <w:pPr>
        <w:spacing w:after="360"/>
        <w:jc w:val="center"/>
        <w:rPr>
          <w:rFonts w:ascii="Cambria" w:hAnsi="Cambria" w:cs="Calibri"/>
          <w:sz w:val="22"/>
          <w:szCs w:val="20"/>
        </w:rPr>
      </w:pPr>
    </w:p>
    <w:p w14:paraId="3B3B3458" w14:textId="77777777" w:rsidR="00F26A59" w:rsidRPr="00C05922" w:rsidRDefault="00F26A59" w:rsidP="00F334AF">
      <w:pPr>
        <w:spacing w:after="360"/>
        <w:jc w:val="both"/>
        <w:rPr>
          <w:rFonts w:ascii="Cambria" w:hAnsi="Cambria" w:cs="Calibri"/>
          <w:sz w:val="22"/>
          <w:szCs w:val="20"/>
        </w:rPr>
      </w:pPr>
      <w:r w:rsidRPr="00C05922">
        <w:rPr>
          <w:rFonts w:ascii="Cambria" w:hAnsi="Cambria" w:cs="Calibri"/>
          <w:sz w:val="22"/>
          <w:szCs w:val="20"/>
        </w:rPr>
        <w:t>(PAPEL TIMBRADO DA EMPRESA)</w:t>
      </w:r>
    </w:p>
    <w:p w14:paraId="6953DDC5" w14:textId="77777777" w:rsidR="00F26A59" w:rsidRPr="00C05922" w:rsidRDefault="00F26A59" w:rsidP="00F334AF">
      <w:pPr>
        <w:spacing w:after="360"/>
        <w:jc w:val="center"/>
        <w:rPr>
          <w:rFonts w:ascii="Cambria" w:hAnsi="Cambria" w:cs="Calibri"/>
          <w:b/>
          <w:sz w:val="22"/>
          <w:szCs w:val="20"/>
        </w:rPr>
      </w:pPr>
      <w:r w:rsidRPr="00C05922">
        <w:rPr>
          <w:rFonts w:ascii="Cambria" w:hAnsi="Cambria" w:cs="Calibri"/>
          <w:b/>
          <w:sz w:val="22"/>
          <w:szCs w:val="20"/>
        </w:rPr>
        <w:t>DECLARAÇÃO DE HABILITAÇÃO</w:t>
      </w:r>
    </w:p>
    <w:p w14:paraId="516FCB8C" w14:textId="77777777" w:rsidR="00F26A59" w:rsidRPr="00C05922" w:rsidRDefault="00F26A59" w:rsidP="00F334AF">
      <w:pPr>
        <w:spacing w:after="360"/>
        <w:jc w:val="both"/>
        <w:rPr>
          <w:rFonts w:ascii="Cambria" w:hAnsi="Cambria" w:cs="Calibri"/>
          <w:sz w:val="22"/>
          <w:szCs w:val="20"/>
        </w:rPr>
      </w:pPr>
    </w:p>
    <w:p w14:paraId="48E092CD" w14:textId="374A847F" w:rsidR="00F26A59" w:rsidRPr="00C05922" w:rsidRDefault="00F26A59" w:rsidP="00F334AF">
      <w:pPr>
        <w:spacing w:after="360" w:line="360" w:lineRule="auto"/>
        <w:ind w:firstLine="1418"/>
        <w:jc w:val="both"/>
        <w:rPr>
          <w:rFonts w:ascii="Cambria" w:hAnsi="Cambria" w:cs="Calibri"/>
          <w:sz w:val="22"/>
          <w:szCs w:val="20"/>
        </w:rPr>
      </w:pPr>
      <w:r w:rsidRPr="00C05922">
        <w:rPr>
          <w:rFonts w:ascii="Cambria" w:hAnsi="Cambria" w:cs="Calibri"/>
          <w:sz w:val="22"/>
          <w:szCs w:val="20"/>
        </w:rPr>
        <w:t>A ______________________________,</w:t>
      </w:r>
      <w:r w:rsidR="00F63944" w:rsidRPr="00C05922">
        <w:rPr>
          <w:rFonts w:ascii="Cambria" w:hAnsi="Cambria" w:cs="Calibri"/>
          <w:sz w:val="22"/>
          <w:szCs w:val="20"/>
        </w:rPr>
        <w:t xml:space="preserve"> </w:t>
      </w:r>
      <w:r w:rsidRPr="00C0592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05922">
        <w:rPr>
          <w:rFonts w:ascii="Cambria" w:hAnsi="Cambria" w:cs="Calibri"/>
          <w:sz w:val="22"/>
          <w:szCs w:val="20"/>
        </w:rPr>
        <w:t xml:space="preserve">em especial o art. 7º, da Lei 10.520/2002, </w:t>
      </w:r>
      <w:r w:rsidRPr="00C05922">
        <w:rPr>
          <w:rFonts w:ascii="Cambria" w:hAnsi="Cambria" w:cs="Calibri"/>
          <w:sz w:val="22"/>
          <w:szCs w:val="20"/>
        </w:rPr>
        <w:t>que cumpre plenamente os requisitos de habilitação para participação no Pregão nº</w:t>
      </w:r>
      <w:r w:rsidR="00E8125E" w:rsidRPr="00C05922">
        <w:rPr>
          <w:rFonts w:ascii="Cambria" w:hAnsi="Cambria" w:cs="Calibri"/>
          <w:sz w:val="22"/>
          <w:szCs w:val="20"/>
        </w:rPr>
        <w:t xml:space="preserve"> </w:t>
      </w:r>
      <w:r w:rsidR="00A730B3">
        <w:rPr>
          <w:rFonts w:ascii="Cambria" w:hAnsi="Cambria" w:cs="Calibri"/>
          <w:sz w:val="22"/>
          <w:szCs w:val="20"/>
        </w:rPr>
        <w:t>007/2021</w:t>
      </w:r>
      <w:r w:rsidRPr="00C05922">
        <w:rPr>
          <w:rFonts w:ascii="Cambria" w:hAnsi="Cambria" w:cs="Calibri"/>
          <w:sz w:val="22"/>
          <w:szCs w:val="20"/>
        </w:rPr>
        <w:t xml:space="preserve">. </w:t>
      </w:r>
    </w:p>
    <w:p w14:paraId="6A6C8D40" w14:textId="66F2AA08" w:rsidR="00F26A59" w:rsidRPr="00C05922" w:rsidRDefault="00F334AF" w:rsidP="00F334AF">
      <w:pPr>
        <w:spacing w:after="360"/>
        <w:jc w:val="center"/>
        <w:rPr>
          <w:rFonts w:ascii="Cambria" w:hAnsi="Cambria" w:cs="Calibri"/>
          <w:sz w:val="22"/>
          <w:szCs w:val="20"/>
        </w:rPr>
      </w:pPr>
      <w:r w:rsidRPr="00C05922">
        <w:rPr>
          <w:rFonts w:ascii="Cambria" w:hAnsi="Cambria" w:cs="Calibri"/>
          <w:sz w:val="22"/>
          <w:szCs w:val="20"/>
        </w:rPr>
        <w:t xml:space="preserve">Cidade/UF, ____ de ____________ </w:t>
      </w:r>
      <w:proofErr w:type="spellStart"/>
      <w:r w:rsidRPr="00C05922">
        <w:rPr>
          <w:rFonts w:ascii="Cambria" w:hAnsi="Cambria" w:cs="Calibri"/>
          <w:sz w:val="22"/>
          <w:szCs w:val="20"/>
        </w:rPr>
        <w:t>de</w:t>
      </w:r>
      <w:proofErr w:type="spellEnd"/>
      <w:r w:rsidRPr="00C05922">
        <w:rPr>
          <w:rFonts w:ascii="Cambria" w:hAnsi="Cambria" w:cs="Calibri"/>
          <w:sz w:val="22"/>
          <w:szCs w:val="20"/>
        </w:rPr>
        <w:t xml:space="preserve"> 20</w:t>
      </w:r>
      <w:r w:rsidR="008943E9">
        <w:rPr>
          <w:rFonts w:ascii="Cambria" w:hAnsi="Cambria" w:cs="Calibri"/>
          <w:sz w:val="22"/>
          <w:szCs w:val="20"/>
        </w:rPr>
        <w:t>2</w:t>
      </w:r>
      <w:r w:rsidR="00156A5F">
        <w:rPr>
          <w:rFonts w:ascii="Cambria" w:hAnsi="Cambria" w:cs="Calibri"/>
          <w:sz w:val="22"/>
          <w:szCs w:val="20"/>
        </w:rPr>
        <w:t>1</w:t>
      </w:r>
      <w:r w:rsidRPr="00C05922">
        <w:rPr>
          <w:rFonts w:ascii="Cambria" w:hAnsi="Cambria" w:cs="Calibri"/>
          <w:sz w:val="22"/>
          <w:szCs w:val="20"/>
        </w:rPr>
        <w:t>.</w:t>
      </w:r>
    </w:p>
    <w:p w14:paraId="6173B4BA" w14:textId="77777777" w:rsidR="00F334AF" w:rsidRPr="00C05922" w:rsidRDefault="00F334AF" w:rsidP="00F334AF">
      <w:pPr>
        <w:spacing w:after="360"/>
        <w:jc w:val="center"/>
        <w:rPr>
          <w:rFonts w:ascii="Cambria" w:hAnsi="Cambria" w:cs="Calibri"/>
          <w:sz w:val="22"/>
          <w:szCs w:val="20"/>
        </w:rPr>
      </w:pPr>
    </w:p>
    <w:p w14:paraId="2EE933AA" w14:textId="77777777" w:rsidR="00F334AF" w:rsidRPr="00C05922" w:rsidRDefault="00F334AF" w:rsidP="00F334AF">
      <w:pPr>
        <w:spacing w:after="360"/>
        <w:jc w:val="center"/>
        <w:rPr>
          <w:rFonts w:ascii="Cambria" w:hAnsi="Cambria" w:cs="Calibri"/>
          <w:sz w:val="22"/>
          <w:szCs w:val="20"/>
        </w:rPr>
      </w:pPr>
    </w:p>
    <w:p w14:paraId="436FD068" w14:textId="77777777" w:rsidR="00F334AF" w:rsidRPr="00C05922" w:rsidRDefault="00F334AF" w:rsidP="00F334AF">
      <w:pPr>
        <w:spacing w:after="360"/>
        <w:jc w:val="center"/>
        <w:rPr>
          <w:rFonts w:ascii="Cambria" w:hAnsi="Cambria" w:cs="Calibri"/>
          <w:sz w:val="22"/>
          <w:szCs w:val="20"/>
        </w:rPr>
      </w:pPr>
    </w:p>
    <w:p w14:paraId="339B02D8" w14:textId="77777777" w:rsidR="00F26A59" w:rsidRPr="00C05922" w:rsidRDefault="00F26A59" w:rsidP="00F334AF">
      <w:pPr>
        <w:spacing w:after="360"/>
        <w:jc w:val="center"/>
        <w:rPr>
          <w:rFonts w:ascii="Cambria" w:hAnsi="Cambria" w:cs="Calibri"/>
          <w:sz w:val="22"/>
          <w:szCs w:val="20"/>
        </w:rPr>
      </w:pPr>
      <w:r w:rsidRPr="00C05922">
        <w:rPr>
          <w:rFonts w:ascii="Cambria" w:hAnsi="Cambria" w:cs="Calibri"/>
          <w:sz w:val="22"/>
          <w:szCs w:val="20"/>
        </w:rPr>
        <w:t>Assinatura do Representante Legal da Empresa</w:t>
      </w:r>
    </w:p>
    <w:p w14:paraId="5CC8E2DF" w14:textId="77777777" w:rsidR="00F26A59" w:rsidRPr="00514C83" w:rsidRDefault="00F26A59" w:rsidP="00F334AF">
      <w:pPr>
        <w:autoSpaceDE w:val="0"/>
        <w:autoSpaceDN w:val="0"/>
        <w:adjustRightInd w:val="0"/>
        <w:spacing w:line="360" w:lineRule="auto"/>
        <w:ind w:right="-32"/>
        <w:jc w:val="both"/>
        <w:rPr>
          <w:rFonts w:ascii="Calibri" w:hAnsi="Calibri" w:cs="Calibri"/>
          <w:b/>
          <w:bCs/>
          <w:sz w:val="22"/>
          <w:szCs w:val="20"/>
        </w:rPr>
      </w:pPr>
    </w:p>
    <w:p w14:paraId="21B46D04"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21C6EA6D"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671C255F"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3DD29C2E"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53BE756A" w14:textId="77777777" w:rsidR="00F26A59" w:rsidRPr="007205B7" w:rsidRDefault="00F26A59" w:rsidP="002642B3">
      <w:pPr>
        <w:autoSpaceDE w:val="0"/>
        <w:autoSpaceDN w:val="0"/>
        <w:adjustRightInd w:val="0"/>
        <w:ind w:right="-32"/>
        <w:jc w:val="both"/>
        <w:rPr>
          <w:rFonts w:ascii="Cambria" w:hAnsi="Cambria" w:cs="Calibri"/>
          <w:sz w:val="22"/>
          <w:szCs w:val="20"/>
        </w:rPr>
      </w:pPr>
      <w:r w:rsidRPr="007205B7">
        <w:rPr>
          <w:rFonts w:ascii="Cambria" w:hAnsi="Cambria" w:cs="Calibri"/>
          <w:b/>
          <w:sz w:val="22"/>
          <w:szCs w:val="20"/>
        </w:rPr>
        <w:t>Observação:</w:t>
      </w:r>
      <w:r w:rsidRPr="007205B7">
        <w:rPr>
          <w:rFonts w:ascii="Cambria" w:hAnsi="Cambria" w:cs="Calibri"/>
          <w:b/>
          <w:bCs/>
          <w:sz w:val="22"/>
          <w:szCs w:val="20"/>
        </w:rPr>
        <w:t xml:space="preserve"> </w:t>
      </w:r>
      <w:r w:rsidRPr="007205B7">
        <w:rPr>
          <w:rFonts w:ascii="Cambria" w:hAnsi="Cambria" w:cs="Calibri"/>
          <w:sz w:val="22"/>
          <w:szCs w:val="20"/>
        </w:rPr>
        <w:t>esta declaração deverá ser apresentada ao</w:t>
      </w:r>
      <w:r w:rsidR="002642B3" w:rsidRPr="007205B7">
        <w:rPr>
          <w:rFonts w:ascii="Cambria" w:hAnsi="Cambria" w:cs="Calibri"/>
          <w:sz w:val="22"/>
          <w:szCs w:val="20"/>
        </w:rPr>
        <w:t>(à)</w:t>
      </w:r>
      <w:r w:rsidRPr="007205B7">
        <w:rPr>
          <w:rFonts w:ascii="Cambria" w:hAnsi="Cambria" w:cs="Calibri"/>
          <w:sz w:val="22"/>
          <w:szCs w:val="20"/>
        </w:rPr>
        <w:t xml:space="preserve"> pregoeiro</w:t>
      </w:r>
      <w:r w:rsidR="002642B3" w:rsidRPr="007205B7">
        <w:rPr>
          <w:rFonts w:ascii="Cambria" w:hAnsi="Cambria" w:cs="Calibri"/>
          <w:sz w:val="22"/>
          <w:szCs w:val="20"/>
        </w:rPr>
        <w:t>(a)</w:t>
      </w:r>
      <w:r w:rsidRPr="007205B7">
        <w:rPr>
          <w:rFonts w:ascii="Cambria" w:hAnsi="Cambria" w:cs="Calibri"/>
          <w:sz w:val="22"/>
          <w:szCs w:val="20"/>
        </w:rPr>
        <w:t xml:space="preserve"> na fase de credenciamento, fora de qualquer envelope.</w:t>
      </w:r>
    </w:p>
    <w:p w14:paraId="4CAB4224" w14:textId="77777777" w:rsidR="004A6347" w:rsidRPr="00514C83" w:rsidRDefault="004A6347" w:rsidP="00395915">
      <w:pPr>
        <w:spacing w:after="360"/>
        <w:jc w:val="center"/>
        <w:rPr>
          <w:rFonts w:ascii="Calibri" w:hAnsi="Calibri" w:cs="Calibri"/>
          <w:sz w:val="22"/>
          <w:szCs w:val="20"/>
        </w:rPr>
      </w:pPr>
    </w:p>
    <w:p w14:paraId="611548BA" w14:textId="77777777" w:rsidR="004A6347" w:rsidRPr="00514C83" w:rsidRDefault="004A6347" w:rsidP="00395915">
      <w:pPr>
        <w:spacing w:after="360"/>
        <w:jc w:val="center"/>
        <w:rPr>
          <w:rFonts w:ascii="Calibri" w:hAnsi="Calibri" w:cs="Calibri"/>
          <w:sz w:val="22"/>
          <w:szCs w:val="20"/>
        </w:rPr>
      </w:pPr>
    </w:p>
    <w:p w14:paraId="0893E5C2" w14:textId="77777777" w:rsidR="00F531E9" w:rsidRDefault="00F531E9" w:rsidP="00F63944">
      <w:pPr>
        <w:spacing w:after="360"/>
        <w:rPr>
          <w:rFonts w:ascii="Calibri" w:hAnsi="Calibri" w:cs="Calibri"/>
          <w:b/>
          <w:sz w:val="22"/>
          <w:szCs w:val="20"/>
        </w:rPr>
      </w:pPr>
    </w:p>
    <w:p w14:paraId="2BED03A7" w14:textId="77777777" w:rsidR="008943E9" w:rsidRDefault="008943E9" w:rsidP="00395915">
      <w:pPr>
        <w:spacing w:after="360"/>
        <w:jc w:val="center"/>
        <w:rPr>
          <w:rFonts w:ascii="Cambria" w:hAnsi="Cambria" w:cs="Calibri"/>
          <w:b/>
          <w:sz w:val="22"/>
          <w:szCs w:val="20"/>
        </w:rPr>
      </w:pPr>
    </w:p>
    <w:p w14:paraId="75A60AF9" w14:textId="3EB1EC58" w:rsidR="00BD2B0C" w:rsidRDefault="004A6347" w:rsidP="00395915">
      <w:pPr>
        <w:spacing w:after="360"/>
        <w:jc w:val="center"/>
        <w:rPr>
          <w:rFonts w:ascii="Cambria" w:hAnsi="Cambria" w:cs="Calibri"/>
          <w:b/>
          <w:sz w:val="22"/>
          <w:szCs w:val="20"/>
        </w:rPr>
      </w:pPr>
      <w:r w:rsidRPr="007205B7">
        <w:rPr>
          <w:rFonts w:ascii="Cambria" w:hAnsi="Cambria" w:cs="Calibri"/>
          <w:b/>
          <w:sz w:val="22"/>
          <w:szCs w:val="20"/>
        </w:rPr>
        <w:t>ANEXO III</w:t>
      </w:r>
    </w:p>
    <w:p w14:paraId="4AC4BB2B" w14:textId="77777777" w:rsidR="008943E9" w:rsidRPr="007205B7" w:rsidRDefault="008943E9" w:rsidP="00395915">
      <w:pPr>
        <w:spacing w:after="360"/>
        <w:jc w:val="center"/>
        <w:rPr>
          <w:rFonts w:ascii="Cambria" w:hAnsi="Cambria" w:cs="Calibri"/>
          <w:b/>
          <w:sz w:val="22"/>
          <w:szCs w:val="20"/>
        </w:rPr>
      </w:pPr>
    </w:p>
    <w:p w14:paraId="7DFFD668" w14:textId="77777777" w:rsidR="00F334AF" w:rsidRPr="007205B7" w:rsidRDefault="00F334AF" w:rsidP="00F334AF">
      <w:pPr>
        <w:spacing w:after="360"/>
        <w:jc w:val="both"/>
        <w:rPr>
          <w:rFonts w:ascii="Cambria" w:hAnsi="Cambria" w:cs="Calibri"/>
          <w:sz w:val="22"/>
          <w:szCs w:val="20"/>
        </w:rPr>
      </w:pPr>
      <w:r w:rsidRPr="007205B7">
        <w:rPr>
          <w:rFonts w:ascii="Cambria" w:hAnsi="Cambria" w:cs="Calibri"/>
          <w:sz w:val="22"/>
          <w:szCs w:val="20"/>
        </w:rPr>
        <w:t>(PAPEL TIMBRADO DA EMPRESA)</w:t>
      </w:r>
    </w:p>
    <w:p w14:paraId="5AD15FF9" w14:textId="77777777" w:rsidR="00F334AF" w:rsidRPr="007205B7" w:rsidRDefault="00F334AF" w:rsidP="00395915">
      <w:pPr>
        <w:spacing w:after="360"/>
        <w:jc w:val="center"/>
        <w:rPr>
          <w:rFonts w:ascii="Cambria" w:hAnsi="Cambria" w:cs="Calibri"/>
          <w:b/>
          <w:sz w:val="22"/>
          <w:szCs w:val="20"/>
        </w:rPr>
      </w:pPr>
    </w:p>
    <w:p w14:paraId="2D5BA79A" w14:textId="77777777" w:rsidR="004A6347" w:rsidRPr="007205B7" w:rsidRDefault="004A6347" w:rsidP="00395915">
      <w:pPr>
        <w:spacing w:after="360"/>
        <w:jc w:val="center"/>
        <w:rPr>
          <w:rFonts w:ascii="Cambria" w:hAnsi="Cambria" w:cs="Calibri"/>
          <w:b/>
          <w:sz w:val="22"/>
          <w:szCs w:val="20"/>
        </w:rPr>
      </w:pPr>
      <w:r w:rsidRPr="007205B7">
        <w:rPr>
          <w:rFonts w:ascii="Cambria" w:hAnsi="Cambria" w:cs="Calibri"/>
          <w:b/>
          <w:sz w:val="22"/>
          <w:szCs w:val="20"/>
        </w:rPr>
        <w:t>DECLA</w:t>
      </w:r>
      <w:r w:rsidR="00294EAD" w:rsidRPr="007205B7">
        <w:rPr>
          <w:rFonts w:ascii="Cambria" w:hAnsi="Cambria" w:cs="Calibri"/>
          <w:b/>
          <w:sz w:val="22"/>
          <w:szCs w:val="20"/>
        </w:rPr>
        <w:t>R</w:t>
      </w:r>
      <w:r w:rsidRPr="007205B7">
        <w:rPr>
          <w:rFonts w:ascii="Cambria" w:hAnsi="Cambria" w:cs="Calibri"/>
          <w:b/>
          <w:sz w:val="22"/>
          <w:szCs w:val="20"/>
        </w:rPr>
        <w:t>AÇÃO</w:t>
      </w:r>
      <w:r w:rsidR="00294EAD" w:rsidRPr="007205B7">
        <w:rPr>
          <w:rFonts w:ascii="Cambria" w:hAnsi="Cambria" w:cs="Calibri"/>
          <w:b/>
          <w:sz w:val="22"/>
          <w:szCs w:val="20"/>
        </w:rPr>
        <w:t xml:space="preserve"> DE INEXISTÊNCIA DE FATO SUPERVENIENTE IMPEDITIVO DA HABILITAÇÃO</w:t>
      </w:r>
    </w:p>
    <w:p w14:paraId="3039981C" w14:textId="77777777" w:rsidR="00BD2B0C" w:rsidRPr="007205B7" w:rsidRDefault="00BD2B0C" w:rsidP="00395915">
      <w:pPr>
        <w:spacing w:after="360"/>
        <w:jc w:val="center"/>
        <w:rPr>
          <w:rFonts w:ascii="Cambria" w:hAnsi="Cambria" w:cs="Calibri"/>
          <w:sz w:val="22"/>
          <w:szCs w:val="20"/>
        </w:rPr>
      </w:pPr>
    </w:p>
    <w:p w14:paraId="2C8D49DB" w14:textId="77777777" w:rsidR="004A6347" w:rsidRPr="007205B7" w:rsidRDefault="004A6347" w:rsidP="00395915">
      <w:pPr>
        <w:spacing w:after="360"/>
        <w:jc w:val="center"/>
        <w:rPr>
          <w:rFonts w:ascii="Cambria" w:hAnsi="Cambria" w:cs="Calibri"/>
          <w:sz w:val="22"/>
          <w:szCs w:val="20"/>
        </w:rPr>
      </w:pPr>
    </w:p>
    <w:p w14:paraId="43572EAD" w14:textId="77777777" w:rsidR="00BD2B0C" w:rsidRPr="007205B7" w:rsidRDefault="004A6347" w:rsidP="004A6347">
      <w:pPr>
        <w:spacing w:after="120" w:line="360" w:lineRule="auto"/>
        <w:ind w:firstLine="1418"/>
        <w:jc w:val="both"/>
        <w:rPr>
          <w:rFonts w:ascii="Cambria" w:hAnsi="Cambria" w:cs="Calibri"/>
          <w:sz w:val="22"/>
          <w:szCs w:val="20"/>
        </w:rPr>
      </w:pPr>
      <w:r w:rsidRPr="007205B7">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2A66DB5" w14:textId="77777777" w:rsidR="004A6347" w:rsidRPr="007205B7" w:rsidRDefault="004A6347" w:rsidP="004A6347">
      <w:pPr>
        <w:spacing w:after="360"/>
        <w:ind w:firstLine="1418"/>
        <w:jc w:val="center"/>
        <w:rPr>
          <w:rFonts w:ascii="Cambria" w:hAnsi="Cambria" w:cs="Calibri"/>
          <w:sz w:val="22"/>
          <w:szCs w:val="20"/>
        </w:rPr>
      </w:pPr>
    </w:p>
    <w:p w14:paraId="45CB5779" w14:textId="5CC0E5BF" w:rsidR="004A6347" w:rsidRPr="007205B7" w:rsidRDefault="004A6347" w:rsidP="004A6347">
      <w:pPr>
        <w:spacing w:after="360"/>
        <w:jc w:val="center"/>
        <w:rPr>
          <w:rFonts w:ascii="Cambria" w:hAnsi="Cambria" w:cs="Calibri"/>
          <w:sz w:val="22"/>
          <w:szCs w:val="20"/>
        </w:rPr>
      </w:pPr>
      <w:r w:rsidRPr="007205B7">
        <w:rPr>
          <w:rFonts w:ascii="Cambria" w:hAnsi="Cambria" w:cs="Calibri"/>
          <w:sz w:val="22"/>
          <w:szCs w:val="20"/>
        </w:rPr>
        <w:t xml:space="preserve">Cidade/UF, ___ de ____________ </w:t>
      </w:r>
      <w:proofErr w:type="spellStart"/>
      <w:r w:rsidRPr="007205B7">
        <w:rPr>
          <w:rFonts w:ascii="Cambria" w:hAnsi="Cambria" w:cs="Calibri"/>
          <w:sz w:val="22"/>
          <w:szCs w:val="20"/>
        </w:rPr>
        <w:t>de</w:t>
      </w:r>
      <w:proofErr w:type="spellEnd"/>
      <w:r w:rsidRPr="007205B7">
        <w:rPr>
          <w:rFonts w:ascii="Cambria" w:hAnsi="Cambria" w:cs="Calibri"/>
          <w:sz w:val="22"/>
          <w:szCs w:val="20"/>
        </w:rPr>
        <w:t xml:space="preserve"> 20</w:t>
      </w:r>
      <w:r w:rsidR="008943E9">
        <w:rPr>
          <w:rFonts w:ascii="Cambria" w:hAnsi="Cambria" w:cs="Calibri"/>
          <w:sz w:val="22"/>
          <w:szCs w:val="20"/>
        </w:rPr>
        <w:t>2</w:t>
      </w:r>
      <w:r w:rsidR="00156A5F">
        <w:rPr>
          <w:rFonts w:ascii="Cambria" w:hAnsi="Cambria" w:cs="Calibri"/>
          <w:sz w:val="22"/>
          <w:szCs w:val="20"/>
        </w:rPr>
        <w:t>1</w:t>
      </w:r>
      <w:r w:rsidRPr="007205B7">
        <w:rPr>
          <w:rFonts w:ascii="Cambria" w:hAnsi="Cambria" w:cs="Calibri"/>
          <w:sz w:val="22"/>
          <w:szCs w:val="20"/>
        </w:rPr>
        <w:t>.</w:t>
      </w:r>
    </w:p>
    <w:p w14:paraId="24E7A8EF" w14:textId="77777777" w:rsidR="004A6347" w:rsidRPr="007205B7" w:rsidRDefault="004A6347" w:rsidP="004A6347">
      <w:pPr>
        <w:spacing w:after="360"/>
        <w:jc w:val="center"/>
        <w:rPr>
          <w:rFonts w:ascii="Cambria" w:hAnsi="Cambria" w:cs="Calibri"/>
          <w:sz w:val="22"/>
          <w:szCs w:val="20"/>
        </w:rPr>
      </w:pPr>
    </w:p>
    <w:p w14:paraId="6648997C" w14:textId="77777777" w:rsidR="00E82CED" w:rsidRPr="007205B7" w:rsidRDefault="00E82CED" w:rsidP="004A6347">
      <w:pPr>
        <w:spacing w:after="360"/>
        <w:jc w:val="center"/>
        <w:rPr>
          <w:rFonts w:ascii="Cambria" w:hAnsi="Cambria" w:cs="Calibri"/>
          <w:sz w:val="22"/>
          <w:szCs w:val="20"/>
        </w:rPr>
      </w:pPr>
    </w:p>
    <w:p w14:paraId="0A3520E3" w14:textId="77777777" w:rsidR="004A6347" w:rsidRPr="007205B7"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205B7">
        <w:rPr>
          <w:rFonts w:ascii="Cambria" w:hAnsi="Cambria" w:cs="Calibri"/>
          <w:sz w:val="22"/>
          <w:szCs w:val="20"/>
        </w:rPr>
        <w:t>(nome e número da identidade do declarante)</w:t>
      </w:r>
    </w:p>
    <w:p w14:paraId="333B5B17" w14:textId="77777777" w:rsidR="00BD2B0C" w:rsidRPr="007205B7" w:rsidRDefault="00BD2B0C" w:rsidP="00395915">
      <w:pPr>
        <w:spacing w:after="360"/>
        <w:jc w:val="center"/>
        <w:rPr>
          <w:rFonts w:ascii="Cambria" w:hAnsi="Cambria" w:cs="Calibri"/>
          <w:sz w:val="22"/>
          <w:szCs w:val="20"/>
        </w:rPr>
      </w:pPr>
    </w:p>
    <w:p w14:paraId="072244CB" w14:textId="77777777" w:rsidR="00BD2B0C" w:rsidRPr="00514C83" w:rsidRDefault="00BD2B0C" w:rsidP="00395915">
      <w:pPr>
        <w:spacing w:after="360"/>
        <w:jc w:val="center"/>
        <w:rPr>
          <w:rFonts w:ascii="Calibri" w:hAnsi="Calibri" w:cs="Calibri"/>
          <w:sz w:val="22"/>
          <w:szCs w:val="20"/>
        </w:rPr>
      </w:pPr>
    </w:p>
    <w:p w14:paraId="48B5E581" w14:textId="77777777" w:rsidR="00BD2B0C" w:rsidRPr="00514C83" w:rsidRDefault="00BD2B0C" w:rsidP="00395915">
      <w:pPr>
        <w:spacing w:after="360"/>
        <w:jc w:val="center"/>
        <w:rPr>
          <w:rFonts w:ascii="Calibri" w:hAnsi="Calibri" w:cs="Calibri"/>
          <w:sz w:val="22"/>
          <w:szCs w:val="20"/>
        </w:rPr>
      </w:pPr>
    </w:p>
    <w:p w14:paraId="053263D4" w14:textId="77777777" w:rsidR="004A6347" w:rsidRPr="00514C83" w:rsidRDefault="004A6347" w:rsidP="00395915">
      <w:pPr>
        <w:spacing w:after="360"/>
        <w:jc w:val="center"/>
        <w:rPr>
          <w:rFonts w:ascii="Calibri" w:hAnsi="Calibri" w:cs="Calibri"/>
          <w:sz w:val="22"/>
          <w:szCs w:val="20"/>
        </w:rPr>
      </w:pPr>
    </w:p>
    <w:p w14:paraId="792C66F2" w14:textId="77777777" w:rsidR="00BD2B0C" w:rsidRDefault="00BD2B0C" w:rsidP="00395915">
      <w:pPr>
        <w:spacing w:after="360"/>
        <w:jc w:val="center"/>
        <w:rPr>
          <w:rFonts w:ascii="Calibri" w:hAnsi="Calibri" w:cs="Calibri"/>
          <w:sz w:val="22"/>
          <w:szCs w:val="20"/>
        </w:rPr>
      </w:pPr>
    </w:p>
    <w:p w14:paraId="7ECA2BA0" w14:textId="77777777" w:rsidR="00FD53F7" w:rsidRDefault="00FD53F7" w:rsidP="00395915">
      <w:pPr>
        <w:spacing w:after="360"/>
        <w:jc w:val="center"/>
        <w:rPr>
          <w:rFonts w:ascii="Calibri" w:hAnsi="Calibri" w:cs="Calibri"/>
          <w:sz w:val="22"/>
          <w:szCs w:val="20"/>
        </w:rPr>
      </w:pPr>
    </w:p>
    <w:p w14:paraId="2CF884A6" w14:textId="77777777" w:rsidR="00FD53F7" w:rsidRPr="00514C83" w:rsidRDefault="00FD53F7" w:rsidP="00395915">
      <w:pPr>
        <w:spacing w:after="360"/>
        <w:jc w:val="center"/>
        <w:rPr>
          <w:rFonts w:ascii="Calibri" w:hAnsi="Calibri" w:cs="Calibri"/>
          <w:sz w:val="22"/>
          <w:szCs w:val="20"/>
        </w:rPr>
      </w:pPr>
    </w:p>
    <w:p w14:paraId="51AEF544" w14:textId="77777777" w:rsidR="00E94E72" w:rsidRDefault="00E94E72" w:rsidP="00395915">
      <w:pPr>
        <w:spacing w:after="360"/>
        <w:jc w:val="center"/>
        <w:rPr>
          <w:rFonts w:ascii="Calibri" w:hAnsi="Calibri" w:cs="Calibri"/>
          <w:sz w:val="22"/>
          <w:szCs w:val="20"/>
        </w:rPr>
      </w:pPr>
    </w:p>
    <w:p w14:paraId="3579E952" w14:textId="77777777" w:rsidR="00544BED" w:rsidRPr="007205B7" w:rsidRDefault="00544BED" w:rsidP="00395915">
      <w:pPr>
        <w:spacing w:after="360"/>
        <w:jc w:val="center"/>
        <w:rPr>
          <w:rFonts w:ascii="Cambria" w:hAnsi="Cambria" w:cs="Calibri"/>
          <w:b/>
          <w:sz w:val="22"/>
          <w:szCs w:val="20"/>
        </w:rPr>
      </w:pPr>
      <w:r w:rsidRPr="007205B7">
        <w:rPr>
          <w:rFonts w:ascii="Cambria" w:hAnsi="Cambria" w:cs="Calibri"/>
          <w:b/>
          <w:sz w:val="22"/>
          <w:szCs w:val="20"/>
        </w:rPr>
        <w:t>ANEXO IV</w:t>
      </w:r>
    </w:p>
    <w:p w14:paraId="20F8B9F2" w14:textId="77777777" w:rsidR="00F334AF" w:rsidRPr="007205B7" w:rsidRDefault="00F334AF" w:rsidP="00F334AF">
      <w:pPr>
        <w:spacing w:after="360"/>
        <w:jc w:val="both"/>
        <w:rPr>
          <w:rFonts w:ascii="Cambria" w:hAnsi="Cambria" w:cs="Calibri"/>
          <w:sz w:val="22"/>
          <w:szCs w:val="20"/>
        </w:rPr>
      </w:pPr>
      <w:r w:rsidRPr="007205B7">
        <w:rPr>
          <w:rFonts w:ascii="Cambria" w:hAnsi="Cambria" w:cs="Calibri"/>
          <w:sz w:val="22"/>
          <w:szCs w:val="20"/>
        </w:rPr>
        <w:t>(PAPEL TIMBRADO DA EMPRESA)</w:t>
      </w:r>
    </w:p>
    <w:p w14:paraId="01023383" w14:textId="77777777" w:rsidR="00F334AF" w:rsidRPr="007205B7" w:rsidRDefault="00F334AF" w:rsidP="00395915">
      <w:pPr>
        <w:spacing w:after="360"/>
        <w:jc w:val="center"/>
        <w:rPr>
          <w:rFonts w:ascii="Cambria" w:hAnsi="Cambria" w:cs="Calibri"/>
          <w:b/>
          <w:sz w:val="22"/>
          <w:szCs w:val="20"/>
        </w:rPr>
      </w:pPr>
    </w:p>
    <w:p w14:paraId="4C7EDDB7" w14:textId="77777777" w:rsidR="00544BED" w:rsidRPr="007205B7" w:rsidRDefault="00544BED" w:rsidP="00395915">
      <w:pPr>
        <w:spacing w:after="360"/>
        <w:jc w:val="center"/>
        <w:rPr>
          <w:rFonts w:ascii="Cambria" w:hAnsi="Cambria" w:cs="Calibri"/>
          <w:b/>
          <w:sz w:val="22"/>
          <w:szCs w:val="20"/>
        </w:rPr>
      </w:pPr>
      <w:r w:rsidRPr="007205B7">
        <w:rPr>
          <w:rFonts w:ascii="Cambria" w:hAnsi="Cambria" w:cs="Calibri"/>
          <w:b/>
          <w:sz w:val="22"/>
          <w:szCs w:val="20"/>
        </w:rPr>
        <w:t>D E C L A R A Ç Ã O</w:t>
      </w:r>
    </w:p>
    <w:p w14:paraId="3A0C8701" w14:textId="77777777" w:rsidR="00544BED" w:rsidRPr="007205B7" w:rsidRDefault="00544BED" w:rsidP="00395915">
      <w:pPr>
        <w:spacing w:after="360"/>
        <w:jc w:val="center"/>
        <w:rPr>
          <w:rFonts w:ascii="Cambria" w:hAnsi="Cambria" w:cs="Calibri"/>
          <w:sz w:val="22"/>
          <w:szCs w:val="20"/>
        </w:rPr>
      </w:pPr>
    </w:p>
    <w:p w14:paraId="0DA40849" w14:textId="77777777" w:rsidR="00544BED" w:rsidRPr="007205B7" w:rsidRDefault="00544BED" w:rsidP="00395915">
      <w:pPr>
        <w:spacing w:after="360"/>
        <w:jc w:val="center"/>
        <w:rPr>
          <w:rFonts w:ascii="Cambria" w:hAnsi="Cambria" w:cs="Calibri"/>
          <w:sz w:val="22"/>
          <w:szCs w:val="20"/>
        </w:rPr>
      </w:pPr>
    </w:p>
    <w:p w14:paraId="68DE809B" w14:textId="77777777" w:rsidR="00A67269" w:rsidRPr="007205B7" w:rsidRDefault="00A67269" w:rsidP="00544BED">
      <w:pPr>
        <w:spacing w:after="360" w:line="360" w:lineRule="auto"/>
        <w:ind w:firstLine="1418"/>
        <w:jc w:val="both"/>
        <w:rPr>
          <w:rFonts w:ascii="Cambria" w:hAnsi="Cambria" w:cs="Calibri"/>
          <w:sz w:val="22"/>
          <w:szCs w:val="20"/>
        </w:rPr>
      </w:pPr>
      <w:r w:rsidRPr="007205B7">
        <w:rPr>
          <w:rFonts w:ascii="Cambria" w:hAnsi="Cambria" w:cs="Calibri"/>
          <w:sz w:val="22"/>
          <w:szCs w:val="20"/>
        </w:rPr>
        <w:t xml:space="preserve">Nome da empresa ___________________________________________, inscrita no CNPJ/MF nº ___________________________________, </w:t>
      </w:r>
      <w:r w:rsidR="00544BED" w:rsidRPr="007205B7">
        <w:rPr>
          <w:rFonts w:ascii="Cambria" w:hAnsi="Cambria" w:cs="Calibri"/>
          <w:sz w:val="22"/>
          <w:szCs w:val="20"/>
        </w:rPr>
        <w:t xml:space="preserve">por intermédio de seu representante legal  </w:t>
      </w:r>
      <w:proofErr w:type="spellStart"/>
      <w:r w:rsidRPr="007205B7">
        <w:rPr>
          <w:rFonts w:ascii="Cambria" w:hAnsi="Cambria" w:cs="Calibri"/>
          <w:sz w:val="22"/>
          <w:szCs w:val="20"/>
        </w:rPr>
        <w:t>Sr</w:t>
      </w:r>
      <w:proofErr w:type="spellEnd"/>
      <w:r w:rsidRPr="007205B7">
        <w:rPr>
          <w:rFonts w:ascii="Cambria" w:hAnsi="Cambria" w:cs="Calibri"/>
          <w:sz w:val="22"/>
          <w:szCs w:val="20"/>
        </w:rPr>
        <w:t>(a)                                                                       portador</w:t>
      </w:r>
      <w:r w:rsidR="00544BED" w:rsidRPr="007205B7">
        <w:rPr>
          <w:rFonts w:ascii="Cambria" w:hAnsi="Cambria" w:cs="Calibri"/>
          <w:sz w:val="22"/>
          <w:szCs w:val="20"/>
        </w:rPr>
        <w:t xml:space="preserve"> da Carteira de Identidade </w:t>
      </w:r>
      <w:r w:rsidRPr="007205B7">
        <w:rPr>
          <w:rFonts w:ascii="Cambria" w:hAnsi="Cambria" w:cs="Calibri"/>
          <w:sz w:val="22"/>
          <w:szCs w:val="20"/>
        </w:rPr>
        <w:t xml:space="preserve">nº </w:t>
      </w:r>
      <w:r w:rsidR="00544BED" w:rsidRPr="007205B7">
        <w:rPr>
          <w:rFonts w:ascii="Cambria" w:hAnsi="Cambria" w:cs="Calibri"/>
          <w:sz w:val="22"/>
          <w:szCs w:val="20"/>
        </w:rPr>
        <w:t>______________</w:t>
      </w:r>
      <w:r w:rsidRPr="007205B7">
        <w:rPr>
          <w:rFonts w:ascii="Cambria" w:hAnsi="Cambria" w:cs="Calibri"/>
          <w:sz w:val="22"/>
          <w:szCs w:val="20"/>
        </w:rPr>
        <w:t xml:space="preserve"> e  do CPF   nº</w:t>
      </w:r>
      <w:r w:rsidR="00544BED" w:rsidRPr="007205B7">
        <w:rPr>
          <w:rFonts w:ascii="Cambria" w:hAnsi="Cambria" w:cs="Calibri"/>
          <w:sz w:val="22"/>
          <w:szCs w:val="20"/>
        </w:rPr>
        <w:t xml:space="preserve"> ___________________</w:t>
      </w:r>
      <w:r w:rsidRPr="007205B7">
        <w:rPr>
          <w:rFonts w:ascii="Cambria" w:hAnsi="Cambria" w:cs="Calibri"/>
          <w:sz w:val="22"/>
          <w:szCs w:val="20"/>
        </w:rPr>
        <w:t xml:space="preserve">                                           sediada   (endereço</w:t>
      </w:r>
      <w:r w:rsidR="00544BED" w:rsidRPr="007205B7">
        <w:rPr>
          <w:rFonts w:ascii="Cambria" w:hAnsi="Cambria" w:cs="Calibri"/>
          <w:sz w:val="22"/>
          <w:szCs w:val="20"/>
        </w:rPr>
        <w:t xml:space="preserve"> </w:t>
      </w:r>
      <w:r w:rsidRPr="007205B7">
        <w:rPr>
          <w:rFonts w:ascii="Cambria" w:hAnsi="Cambria" w:cs="Calibri"/>
          <w:sz w:val="22"/>
          <w:szCs w:val="20"/>
        </w:rPr>
        <w:t xml:space="preserve">completo) </w:t>
      </w:r>
      <w:r w:rsidR="00544BED" w:rsidRPr="007205B7">
        <w:rPr>
          <w:rFonts w:ascii="Cambria" w:hAnsi="Cambria" w:cs="Calibri"/>
          <w:sz w:val="22"/>
          <w:szCs w:val="20"/>
        </w:rPr>
        <w:t>_______________, D</w:t>
      </w:r>
      <w:r w:rsidRPr="007205B7">
        <w:rPr>
          <w:rFonts w:ascii="Cambria" w:hAnsi="Cambria" w:cs="Calibri"/>
          <w:sz w:val="22"/>
          <w:szCs w:val="20"/>
        </w:rPr>
        <w:t>ECLARA, para fins do disposto   no</w:t>
      </w:r>
      <w:r w:rsidR="00544BED" w:rsidRPr="007205B7">
        <w:rPr>
          <w:rFonts w:ascii="Cambria" w:hAnsi="Cambria" w:cs="Calibri"/>
          <w:sz w:val="22"/>
          <w:szCs w:val="20"/>
        </w:rPr>
        <w:t xml:space="preserve"> </w:t>
      </w:r>
      <w:r w:rsidRPr="007205B7">
        <w:rPr>
          <w:rFonts w:ascii="Cambria" w:hAnsi="Cambria" w:cs="Calibri"/>
          <w:sz w:val="22"/>
          <w:szCs w:val="20"/>
        </w:rPr>
        <w:t>inciso V do</w:t>
      </w:r>
      <w:r w:rsidR="00544BED" w:rsidRPr="007205B7">
        <w:rPr>
          <w:rFonts w:ascii="Cambria" w:hAnsi="Cambria" w:cs="Calibri"/>
          <w:sz w:val="22"/>
          <w:szCs w:val="20"/>
        </w:rPr>
        <w:t xml:space="preserve"> </w:t>
      </w:r>
      <w:r w:rsidRPr="007205B7">
        <w:rPr>
          <w:rFonts w:ascii="Cambria" w:hAnsi="Cambria" w:cs="Calibri"/>
          <w:sz w:val="22"/>
          <w:szCs w:val="20"/>
        </w:rPr>
        <w:t>art. 27 da Lei nº 8.666, de 21 de junho de 1993, acrescido pela Lei nº 9.854, de 27</w:t>
      </w:r>
      <w:r w:rsidR="00544BED" w:rsidRPr="007205B7">
        <w:rPr>
          <w:rFonts w:ascii="Cambria" w:hAnsi="Cambria" w:cs="Calibri"/>
          <w:sz w:val="22"/>
          <w:szCs w:val="20"/>
        </w:rPr>
        <w:t xml:space="preserve"> </w:t>
      </w:r>
      <w:r w:rsidRPr="007205B7">
        <w:rPr>
          <w:rFonts w:ascii="Cambria" w:hAnsi="Cambria" w:cs="Calibri"/>
          <w:sz w:val="22"/>
          <w:szCs w:val="20"/>
        </w:rPr>
        <w:t>de outubro de 1999, regulamentada pelo Decreto nº 4.358, de 05 de setembro de 2002, que não utiliza mão</w:t>
      </w:r>
      <w:r w:rsidR="00544BED" w:rsidRPr="007205B7">
        <w:rPr>
          <w:rFonts w:ascii="Cambria" w:hAnsi="Cambria" w:cs="Calibri"/>
          <w:sz w:val="22"/>
          <w:szCs w:val="20"/>
        </w:rPr>
        <w:t xml:space="preserve"> </w:t>
      </w:r>
      <w:r w:rsidRPr="007205B7">
        <w:rPr>
          <w:rFonts w:ascii="Cambria" w:hAnsi="Cambria" w:cs="Calibri"/>
          <w:sz w:val="22"/>
          <w:szCs w:val="20"/>
        </w:rPr>
        <w:t>de</w:t>
      </w:r>
      <w:r w:rsidR="00544BED" w:rsidRPr="007205B7">
        <w:rPr>
          <w:rFonts w:ascii="Cambria" w:hAnsi="Cambria" w:cs="Calibri"/>
          <w:sz w:val="22"/>
          <w:szCs w:val="20"/>
        </w:rPr>
        <w:t xml:space="preserve"> </w:t>
      </w:r>
      <w:r w:rsidRPr="007205B7">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205B7">
        <w:rPr>
          <w:rFonts w:ascii="Cambria" w:hAnsi="Cambria" w:cs="Calibri"/>
          <w:sz w:val="22"/>
          <w:szCs w:val="20"/>
        </w:rPr>
        <w:t xml:space="preserve"> </w:t>
      </w:r>
      <w:r w:rsidRPr="007205B7">
        <w:rPr>
          <w:rFonts w:ascii="Cambria" w:hAnsi="Cambria" w:cs="Calibri"/>
          <w:sz w:val="22"/>
          <w:szCs w:val="20"/>
        </w:rPr>
        <w:t>de</w:t>
      </w:r>
      <w:r w:rsidR="00544BED" w:rsidRPr="007205B7">
        <w:rPr>
          <w:rFonts w:ascii="Cambria" w:hAnsi="Cambria" w:cs="Calibri"/>
          <w:sz w:val="22"/>
          <w:szCs w:val="20"/>
        </w:rPr>
        <w:t xml:space="preserve"> </w:t>
      </w:r>
      <w:r w:rsidRPr="007205B7">
        <w:rPr>
          <w:rFonts w:ascii="Cambria" w:hAnsi="Cambria" w:cs="Calibri"/>
          <w:sz w:val="22"/>
          <w:szCs w:val="20"/>
        </w:rPr>
        <w:t>obra direta ou indireta de menores de 16 (dezesseis) anos.</w:t>
      </w:r>
    </w:p>
    <w:p w14:paraId="3AF89AF7"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r w:rsidRPr="007205B7">
        <w:rPr>
          <w:rFonts w:ascii="Cambria" w:hAnsi="Cambria" w:cs="Calibri"/>
          <w:b/>
          <w:sz w:val="22"/>
          <w:szCs w:val="20"/>
        </w:rPr>
        <w:t>Ressalva:</w:t>
      </w:r>
      <w:r w:rsidRPr="007205B7">
        <w:rPr>
          <w:rFonts w:ascii="Cambria" w:hAnsi="Cambria" w:cs="Calibri"/>
          <w:sz w:val="22"/>
          <w:szCs w:val="20"/>
        </w:rPr>
        <w:t xml:space="preserve"> emprega menor, a partir de 14 (catorze), anos na condição de aprendiz. (   ).</w:t>
      </w:r>
    </w:p>
    <w:p w14:paraId="6E5DDBB5"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21C290C3"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3852CB" w14:textId="3CE2B3BA" w:rsidR="00544BED"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7205B7">
        <w:rPr>
          <w:rFonts w:ascii="Cambria" w:hAnsi="Cambria" w:cs="Calibri"/>
          <w:sz w:val="22"/>
          <w:szCs w:val="20"/>
        </w:rPr>
        <w:t xml:space="preserve">Cidade/UF, ____ de ________________ </w:t>
      </w:r>
      <w:proofErr w:type="spellStart"/>
      <w:r w:rsidRPr="007205B7">
        <w:rPr>
          <w:rFonts w:ascii="Cambria" w:hAnsi="Cambria" w:cs="Calibri"/>
          <w:sz w:val="22"/>
          <w:szCs w:val="20"/>
        </w:rPr>
        <w:t>de</w:t>
      </w:r>
      <w:proofErr w:type="spellEnd"/>
      <w:r w:rsidRPr="007205B7">
        <w:rPr>
          <w:rFonts w:ascii="Cambria" w:hAnsi="Cambria" w:cs="Calibri"/>
          <w:sz w:val="22"/>
          <w:szCs w:val="20"/>
        </w:rPr>
        <w:t xml:space="preserve"> 20</w:t>
      </w:r>
      <w:r w:rsidR="008943E9">
        <w:rPr>
          <w:rFonts w:ascii="Cambria" w:hAnsi="Cambria" w:cs="Calibri"/>
          <w:sz w:val="22"/>
          <w:szCs w:val="20"/>
        </w:rPr>
        <w:t>2</w:t>
      </w:r>
      <w:r w:rsidR="00156A5F">
        <w:rPr>
          <w:rFonts w:ascii="Cambria" w:hAnsi="Cambria" w:cs="Calibri"/>
          <w:sz w:val="22"/>
          <w:szCs w:val="20"/>
        </w:rPr>
        <w:t>1</w:t>
      </w:r>
      <w:r w:rsidRPr="007205B7">
        <w:rPr>
          <w:rFonts w:ascii="Cambria" w:hAnsi="Cambria" w:cs="Calibri"/>
          <w:sz w:val="22"/>
          <w:szCs w:val="20"/>
        </w:rPr>
        <w:t>.</w:t>
      </w:r>
    </w:p>
    <w:p w14:paraId="4BCD1A4D"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676CCAC"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696AE03"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D9E8687"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59BAFEE"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B8EA7E"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108C3FC" w14:textId="77777777" w:rsidR="00544BED" w:rsidRPr="007205B7"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205B7">
        <w:rPr>
          <w:rFonts w:ascii="Cambria" w:hAnsi="Cambria" w:cs="Calibri"/>
          <w:sz w:val="22"/>
          <w:szCs w:val="20"/>
        </w:rPr>
        <w:t>(nome e número da identidade do declarante)</w:t>
      </w:r>
    </w:p>
    <w:p w14:paraId="185356B8" w14:textId="77777777" w:rsidR="00544BED" w:rsidRPr="007205B7"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0327ED9" w14:textId="77777777" w:rsidR="00544BED" w:rsidRPr="007205B7"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205B7">
        <w:rPr>
          <w:rFonts w:ascii="Cambria" w:hAnsi="Cambria" w:cs="Calibri"/>
          <w:b/>
          <w:color w:val="FF0000"/>
          <w:sz w:val="22"/>
          <w:szCs w:val="20"/>
        </w:rPr>
        <w:t>Obs</w:t>
      </w:r>
      <w:proofErr w:type="spellEnd"/>
      <w:r w:rsidRPr="007205B7">
        <w:rPr>
          <w:rFonts w:ascii="Cambria" w:hAnsi="Cambria" w:cs="Calibri"/>
          <w:b/>
          <w:color w:val="FF0000"/>
          <w:sz w:val="22"/>
          <w:szCs w:val="20"/>
        </w:rPr>
        <w:t>: em caso afirmativo, assinalar a ressalva acima</w:t>
      </w:r>
      <w:r w:rsidRPr="007205B7">
        <w:rPr>
          <w:rFonts w:ascii="Cambria" w:hAnsi="Cambria" w:cs="Calibri"/>
          <w:b/>
          <w:color w:val="FF0000"/>
          <w:w w:val="127"/>
          <w:sz w:val="22"/>
          <w:szCs w:val="20"/>
        </w:rPr>
        <w:t>.</w:t>
      </w:r>
    </w:p>
    <w:p w14:paraId="3C3938E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A48C93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55D026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C31E9C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1E2789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83A3304"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BC416B0"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A7500D"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1AE72791"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0E5B613" w14:textId="77777777" w:rsidR="00163C44" w:rsidRDefault="00163C44" w:rsidP="00544BED">
      <w:pPr>
        <w:widowControl w:val="0"/>
        <w:autoSpaceDE w:val="0"/>
        <w:autoSpaceDN w:val="0"/>
        <w:adjustRightInd w:val="0"/>
        <w:spacing w:line="223" w:lineRule="exact"/>
        <w:ind w:left="20" w:right="-30"/>
        <w:rPr>
          <w:rFonts w:ascii="Calibri" w:hAnsi="Calibri" w:cs="Calibri"/>
          <w:sz w:val="22"/>
          <w:szCs w:val="20"/>
        </w:rPr>
      </w:pPr>
    </w:p>
    <w:p w14:paraId="7786CCEB"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b/>
          <w:sz w:val="22"/>
          <w:szCs w:val="20"/>
        </w:rPr>
      </w:pPr>
      <w:r w:rsidRPr="007205B7">
        <w:rPr>
          <w:rFonts w:ascii="Cambria" w:hAnsi="Cambria" w:cs="Calibri"/>
          <w:b/>
          <w:sz w:val="22"/>
          <w:szCs w:val="20"/>
        </w:rPr>
        <w:t>ANEXO V</w:t>
      </w:r>
    </w:p>
    <w:p w14:paraId="0970414B"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32859FB5"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4B4CA4D7" w14:textId="77777777" w:rsidR="00E94E72" w:rsidRPr="007205B7" w:rsidRDefault="00E94E72" w:rsidP="00E94E72">
      <w:pPr>
        <w:spacing w:after="360"/>
        <w:jc w:val="both"/>
        <w:rPr>
          <w:rFonts w:ascii="Cambria" w:hAnsi="Cambria" w:cs="Calibri"/>
          <w:sz w:val="22"/>
          <w:szCs w:val="20"/>
        </w:rPr>
      </w:pPr>
      <w:r w:rsidRPr="007205B7">
        <w:rPr>
          <w:rFonts w:ascii="Cambria" w:hAnsi="Cambria" w:cs="Calibri"/>
          <w:sz w:val="22"/>
          <w:szCs w:val="20"/>
        </w:rPr>
        <w:t>(PAPEL TIMBRADO DA EMPRESA)</w:t>
      </w:r>
    </w:p>
    <w:p w14:paraId="565CADE3" w14:textId="77777777" w:rsidR="00E94E72" w:rsidRPr="007205B7" w:rsidRDefault="00E94E72" w:rsidP="00E94E72">
      <w:pPr>
        <w:widowControl w:val="0"/>
        <w:autoSpaceDE w:val="0"/>
        <w:autoSpaceDN w:val="0"/>
        <w:adjustRightInd w:val="0"/>
        <w:spacing w:line="223" w:lineRule="exact"/>
        <w:ind w:left="20"/>
        <w:rPr>
          <w:rFonts w:ascii="Cambria" w:hAnsi="Cambria" w:cs="Calibri"/>
          <w:sz w:val="22"/>
          <w:szCs w:val="20"/>
        </w:rPr>
      </w:pPr>
    </w:p>
    <w:p w14:paraId="3C87B8E1"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3DCC5A4B" w14:textId="77777777" w:rsidR="00E94E72" w:rsidRPr="007205B7" w:rsidRDefault="00E94E72" w:rsidP="00E94E72">
      <w:pPr>
        <w:pStyle w:val="Corpodetexto21"/>
        <w:jc w:val="center"/>
        <w:rPr>
          <w:rFonts w:ascii="Cambria" w:eastAsia="Arial" w:hAnsi="Cambria"/>
          <w:b/>
          <w:bCs/>
          <w:sz w:val="22"/>
          <w:szCs w:val="22"/>
          <w:u w:val="single"/>
        </w:rPr>
      </w:pPr>
      <w:r w:rsidRPr="007205B7">
        <w:rPr>
          <w:rFonts w:ascii="Cambria" w:eastAsia="Arial" w:hAnsi="Cambria"/>
          <w:b/>
          <w:bCs/>
          <w:sz w:val="22"/>
          <w:szCs w:val="22"/>
          <w:u w:val="single"/>
        </w:rPr>
        <w:t>MODELO DE DECLARAÇÃO DE MICROEMPRESA E EMPRESA DE PEQUENO PORTE OU COOPERATIVA ENQUADRADA NO ART. 34 DA LEI N° 11.488, DE 2007</w:t>
      </w:r>
    </w:p>
    <w:p w14:paraId="63B0BED1" w14:textId="77777777" w:rsidR="00E94E72" w:rsidRPr="007205B7" w:rsidRDefault="00E94E72" w:rsidP="00E94E72">
      <w:pPr>
        <w:pStyle w:val="Corpodetexto21"/>
        <w:jc w:val="center"/>
        <w:rPr>
          <w:rFonts w:ascii="Cambria" w:eastAsia="Arial" w:hAnsi="Cambria"/>
          <w:b/>
          <w:bCs/>
          <w:sz w:val="22"/>
          <w:szCs w:val="22"/>
          <w:u w:val="single"/>
        </w:rPr>
      </w:pPr>
    </w:p>
    <w:p w14:paraId="0E955463"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11D30221" w14:textId="18A73A91" w:rsidR="00E94E72" w:rsidRPr="007205B7" w:rsidRDefault="00261E48" w:rsidP="00E94E72">
      <w:pPr>
        <w:jc w:val="center"/>
        <w:rPr>
          <w:rFonts w:ascii="Cambria" w:hAnsi="Cambria"/>
          <w:b/>
          <w:bCs/>
          <w:sz w:val="22"/>
          <w:szCs w:val="22"/>
        </w:rPr>
      </w:pPr>
      <w:r>
        <w:rPr>
          <w:rFonts w:ascii="Cambria" w:hAnsi="Cambria"/>
          <w:b/>
          <w:bCs/>
          <w:sz w:val="22"/>
          <w:szCs w:val="22"/>
          <w:u w:val="single"/>
        </w:rPr>
        <w:t>PREGÃO PRESENCIAL PARA REGISTRO DE PREÇOS</w:t>
      </w:r>
      <w:r w:rsidR="00E94E72" w:rsidRPr="007205B7">
        <w:rPr>
          <w:rFonts w:ascii="Cambria" w:hAnsi="Cambria"/>
          <w:b/>
          <w:bCs/>
          <w:sz w:val="22"/>
          <w:szCs w:val="22"/>
          <w:u w:val="single"/>
        </w:rPr>
        <w:t xml:space="preserve"> N° </w:t>
      </w:r>
      <w:r w:rsidR="00A730B3">
        <w:rPr>
          <w:rFonts w:ascii="Cambria" w:hAnsi="Cambria"/>
          <w:b/>
          <w:bCs/>
          <w:sz w:val="22"/>
          <w:szCs w:val="22"/>
          <w:u w:val="single"/>
        </w:rPr>
        <w:t>007/2021</w:t>
      </w:r>
    </w:p>
    <w:p w14:paraId="67056D40"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563D121B"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7FEC7830" w14:textId="77777777" w:rsidR="00E94E72" w:rsidRPr="007205B7" w:rsidRDefault="00E94E72" w:rsidP="00E94E72">
      <w:pPr>
        <w:pStyle w:val="Corpodetexto21"/>
        <w:spacing w:line="360" w:lineRule="auto"/>
        <w:ind w:firstLine="2268"/>
        <w:rPr>
          <w:rFonts w:ascii="Cambria" w:eastAsia="Arial" w:hAnsi="Cambria"/>
          <w:sz w:val="22"/>
          <w:szCs w:val="22"/>
        </w:rPr>
      </w:pP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identificação do licitante</w:t>
      </w:r>
      <w:r w:rsidRPr="007205B7">
        <w:rPr>
          <w:rFonts w:ascii="Cambria" w:eastAsia="Arial" w:hAnsi="Cambria"/>
          <w:sz w:val="22"/>
          <w:szCs w:val="22"/>
        </w:rPr>
        <w:t xml:space="preserve">), inscrita no CNPJ nº _______________, por intermédio de seu representante legal, o Sr. </w:t>
      </w: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nome do representante</w:t>
      </w:r>
      <w:r w:rsidRPr="007205B7">
        <w:rPr>
          <w:rFonts w:ascii="Cambria" w:eastAsia="Arial" w:hAnsi="Cambria"/>
          <w:sz w:val="22"/>
          <w:szCs w:val="22"/>
        </w:rPr>
        <w:t xml:space="preserve">), portador da Cédula de Identidade RG nº _______________ e do CPF nº _______________, </w:t>
      </w:r>
      <w:r w:rsidRPr="007205B7">
        <w:rPr>
          <w:rFonts w:ascii="Cambria" w:eastAsia="Arial" w:hAnsi="Cambria"/>
          <w:b/>
          <w:bCs/>
          <w:sz w:val="22"/>
          <w:szCs w:val="22"/>
          <w:u w:val="single"/>
        </w:rPr>
        <w:t>DECLARA</w:t>
      </w:r>
      <w:r w:rsidRPr="007205B7">
        <w:rPr>
          <w:rFonts w:ascii="Cambria" w:eastAsia="Arial" w:hAnsi="Cambria"/>
          <w:sz w:val="22"/>
          <w:szCs w:val="22"/>
        </w:rPr>
        <w:t>, sob as penas da lei, que é considerada:</w:t>
      </w:r>
    </w:p>
    <w:p w14:paraId="2DCBB63C" w14:textId="77777777" w:rsidR="00E94E72" w:rsidRPr="007205B7" w:rsidRDefault="00E94E72" w:rsidP="00E94E72">
      <w:pPr>
        <w:pStyle w:val="Corpodetexto21"/>
        <w:spacing w:line="360" w:lineRule="auto"/>
        <w:ind w:firstLine="2268"/>
        <w:rPr>
          <w:rFonts w:ascii="Cambria" w:eastAsia="Arial" w:hAnsi="Cambria"/>
          <w:sz w:val="22"/>
          <w:szCs w:val="22"/>
        </w:rPr>
      </w:pPr>
    </w:p>
    <w:p w14:paraId="7B1AEBBE"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0"/>
      <w:r w:rsidRPr="007205B7">
        <w:rPr>
          <w:rFonts w:ascii="Cambria" w:eastAsia="Arial" w:hAnsi="Cambria"/>
          <w:sz w:val="22"/>
          <w:szCs w:val="22"/>
        </w:rPr>
        <w:t xml:space="preserve"> microempresa</w:t>
      </w:r>
      <w:r w:rsidR="007205B7">
        <w:rPr>
          <w:rFonts w:ascii="Cambria" w:eastAsia="Arial" w:hAnsi="Cambria"/>
          <w:sz w:val="22"/>
          <w:szCs w:val="22"/>
        </w:rPr>
        <w:t>,</w:t>
      </w:r>
      <w:r w:rsidRPr="007205B7">
        <w:rPr>
          <w:rFonts w:ascii="Cambria" w:eastAsia="Arial" w:hAnsi="Cambria"/>
          <w:sz w:val="22"/>
          <w:szCs w:val="22"/>
        </w:rPr>
        <w:t xml:space="preserve"> empresa de pequeno porte</w:t>
      </w:r>
      <w:r w:rsidR="007205B7">
        <w:rPr>
          <w:rFonts w:ascii="Cambria" w:eastAsia="Arial" w:hAnsi="Cambria"/>
          <w:sz w:val="22"/>
          <w:szCs w:val="22"/>
        </w:rPr>
        <w:t xml:space="preserve"> ou MEI</w:t>
      </w:r>
      <w:r w:rsidRPr="007205B7">
        <w:rPr>
          <w:rFonts w:ascii="Cambria" w:eastAsia="Arial" w:hAnsi="Cambria"/>
          <w:sz w:val="22"/>
          <w:szCs w:val="22"/>
        </w:rPr>
        <w:t>, nos termos da Lei Complementar nº 123, de 14 de dezembro de 2006, não se incluindo nas hipóteses de exclusão previstas no §</w:t>
      </w:r>
      <w:r w:rsidR="000E2F69" w:rsidRPr="007205B7">
        <w:rPr>
          <w:rFonts w:ascii="Cambria" w:eastAsia="Arial" w:hAnsi="Cambria"/>
          <w:sz w:val="22"/>
          <w:szCs w:val="22"/>
        </w:rPr>
        <w:t xml:space="preserve"> </w:t>
      </w:r>
      <w:r w:rsidRPr="007205B7">
        <w:rPr>
          <w:rFonts w:ascii="Cambria" w:eastAsia="Arial" w:hAnsi="Cambria"/>
          <w:sz w:val="22"/>
          <w:szCs w:val="22"/>
        </w:rPr>
        <w:t xml:space="preserve">4º do artigo 3º do mesmo diploma; </w:t>
      </w:r>
    </w:p>
    <w:p w14:paraId="52D2D0F5"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t>OU</w:t>
      </w:r>
    </w:p>
    <w:p w14:paraId="7CA7276F"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1"/>
      <w:r w:rsidRPr="007205B7">
        <w:rPr>
          <w:rFonts w:ascii="Cambria" w:eastAsia="Arial" w:hAnsi="Cambria"/>
          <w:sz w:val="22"/>
          <w:szCs w:val="22"/>
        </w:rPr>
        <w:t xml:space="preserve"> cooperativa enquadrada no artigo 34 da Lei nº 11.488, de 15 de junho de 2007;</w:t>
      </w:r>
    </w:p>
    <w:p w14:paraId="33A0C4C3" w14:textId="77777777" w:rsidR="00E94E72" w:rsidRPr="007205B7" w:rsidRDefault="00E94E72" w:rsidP="00E94E72">
      <w:pPr>
        <w:pStyle w:val="Corpodetexto21"/>
        <w:spacing w:line="276" w:lineRule="auto"/>
        <w:ind w:left="2835"/>
        <w:rPr>
          <w:rFonts w:ascii="Cambria" w:eastAsia="Arial" w:hAnsi="Cambria"/>
          <w:sz w:val="22"/>
          <w:szCs w:val="22"/>
        </w:rPr>
      </w:pPr>
    </w:p>
    <w:p w14:paraId="39A934FF" w14:textId="77777777" w:rsidR="00E94E72" w:rsidRPr="007205B7" w:rsidRDefault="00E94E72" w:rsidP="00E94E72">
      <w:pPr>
        <w:pStyle w:val="Corpodetexto21"/>
        <w:spacing w:line="360" w:lineRule="auto"/>
        <w:ind w:firstLine="2268"/>
        <w:rPr>
          <w:rFonts w:ascii="Cambria" w:eastAsia="Arial" w:hAnsi="Cambria"/>
          <w:sz w:val="22"/>
          <w:szCs w:val="22"/>
        </w:rPr>
      </w:pPr>
      <w:r w:rsidRPr="007205B7">
        <w:rPr>
          <w:rFonts w:ascii="Cambria" w:eastAsia="Arial" w:hAnsi="Cambria"/>
          <w:sz w:val="22"/>
          <w:szCs w:val="22"/>
        </w:rPr>
        <w:t>gozando, assim, do regime diferenciado e favorecido instituído pela referida Lei Complementar, para fins de participação na presente licitação.</w:t>
      </w:r>
    </w:p>
    <w:p w14:paraId="2B62F168" w14:textId="77777777" w:rsidR="00E94E72" w:rsidRPr="007205B7" w:rsidRDefault="00E94E72" w:rsidP="00E94E72">
      <w:pPr>
        <w:pStyle w:val="Corpodetexto21"/>
        <w:spacing w:line="360" w:lineRule="auto"/>
        <w:ind w:firstLine="2268"/>
        <w:rPr>
          <w:rFonts w:ascii="Cambria" w:eastAsia="Arial" w:hAnsi="Cambria"/>
          <w:sz w:val="22"/>
          <w:szCs w:val="22"/>
        </w:rPr>
      </w:pPr>
    </w:p>
    <w:p w14:paraId="0DD3E34C" w14:textId="3F1B7B74" w:rsidR="00E94E72" w:rsidRPr="007205B7" w:rsidRDefault="00E94E72" w:rsidP="00E94E72">
      <w:pPr>
        <w:pStyle w:val="Corpodetexto21"/>
        <w:spacing w:line="360" w:lineRule="auto"/>
        <w:jc w:val="center"/>
        <w:rPr>
          <w:rFonts w:ascii="Cambria" w:eastAsia="Arial" w:hAnsi="Cambria"/>
          <w:sz w:val="22"/>
          <w:szCs w:val="22"/>
        </w:rPr>
      </w:pPr>
      <w:r w:rsidRPr="007205B7">
        <w:rPr>
          <w:rFonts w:ascii="Cambria" w:eastAsia="Arial" w:hAnsi="Cambria"/>
          <w:sz w:val="22"/>
          <w:szCs w:val="22"/>
        </w:rPr>
        <w:t xml:space="preserve">Cidade/UF, _____ de _______________ </w:t>
      </w:r>
      <w:proofErr w:type="spellStart"/>
      <w:r w:rsidRPr="007205B7">
        <w:rPr>
          <w:rFonts w:ascii="Cambria" w:eastAsia="Arial" w:hAnsi="Cambria"/>
          <w:sz w:val="22"/>
          <w:szCs w:val="22"/>
        </w:rPr>
        <w:t>de</w:t>
      </w:r>
      <w:proofErr w:type="spellEnd"/>
      <w:r w:rsidRPr="007205B7">
        <w:rPr>
          <w:rFonts w:ascii="Cambria" w:eastAsia="Arial" w:hAnsi="Cambria"/>
          <w:sz w:val="22"/>
          <w:szCs w:val="22"/>
        </w:rPr>
        <w:t xml:space="preserve"> 20</w:t>
      </w:r>
      <w:r w:rsidR="00DE2657">
        <w:rPr>
          <w:rFonts w:ascii="Cambria" w:eastAsia="Arial" w:hAnsi="Cambria"/>
          <w:sz w:val="22"/>
          <w:szCs w:val="22"/>
        </w:rPr>
        <w:t>2</w:t>
      </w:r>
      <w:r w:rsidR="00156A5F">
        <w:rPr>
          <w:rFonts w:ascii="Cambria" w:eastAsia="Arial" w:hAnsi="Cambria"/>
          <w:sz w:val="22"/>
          <w:szCs w:val="22"/>
        </w:rPr>
        <w:t>1</w:t>
      </w:r>
      <w:r w:rsidRPr="007205B7">
        <w:rPr>
          <w:rFonts w:ascii="Cambria" w:eastAsia="Arial" w:hAnsi="Cambria"/>
          <w:sz w:val="22"/>
          <w:szCs w:val="22"/>
        </w:rPr>
        <w:t>.</w:t>
      </w:r>
    </w:p>
    <w:p w14:paraId="14C39D26" w14:textId="77777777" w:rsidR="00E94E72" w:rsidRPr="007205B7" w:rsidRDefault="00E94E72" w:rsidP="00E94E72">
      <w:pPr>
        <w:pStyle w:val="Corpodetexto21"/>
        <w:spacing w:line="360" w:lineRule="auto"/>
        <w:ind w:firstLine="2268"/>
        <w:rPr>
          <w:rFonts w:ascii="Cambria" w:eastAsia="Arial" w:hAnsi="Cambria"/>
          <w:sz w:val="22"/>
          <w:szCs w:val="22"/>
        </w:rPr>
      </w:pPr>
    </w:p>
    <w:p w14:paraId="2F7079AC" w14:textId="77777777" w:rsidR="00E94E72" w:rsidRPr="007205B7" w:rsidRDefault="00E94E72" w:rsidP="00E94E72">
      <w:pPr>
        <w:pStyle w:val="Corpodetexto21"/>
        <w:spacing w:line="360" w:lineRule="auto"/>
        <w:ind w:firstLine="2268"/>
        <w:rPr>
          <w:rFonts w:ascii="Cambria" w:eastAsia="Arial" w:hAnsi="Cambria"/>
          <w:sz w:val="22"/>
          <w:szCs w:val="22"/>
        </w:rPr>
      </w:pPr>
    </w:p>
    <w:p w14:paraId="08F87E2D" w14:textId="77777777" w:rsidR="00E94E72" w:rsidRPr="007205B7" w:rsidRDefault="00E94E72" w:rsidP="00E94E72">
      <w:pPr>
        <w:pStyle w:val="Corpodetexto21"/>
        <w:spacing w:line="360" w:lineRule="auto"/>
        <w:jc w:val="center"/>
        <w:rPr>
          <w:rFonts w:ascii="Cambria" w:eastAsia="Arial" w:hAnsi="Cambria"/>
          <w:i/>
          <w:iCs/>
          <w:sz w:val="22"/>
          <w:szCs w:val="22"/>
        </w:rPr>
      </w:pPr>
    </w:p>
    <w:p w14:paraId="400D2AC9" w14:textId="77777777" w:rsidR="00E94E72" w:rsidRPr="007205B7" w:rsidRDefault="00E94E72" w:rsidP="00E94E72">
      <w:pPr>
        <w:pStyle w:val="Corpodetexto21"/>
        <w:spacing w:line="360" w:lineRule="auto"/>
        <w:jc w:val="center"/>
        <w:rPr>
          <w:rFonts w:ascii="Cambria" w:eastAsia="Arial" w:hAnsi="Cambria"/>
          <w:i/>
          <w:iCs/>
        </w:rPr>
      </w:pPr>
      <w:r w:rsidRPr="007205B7">
        <w:rPr>
          <w:rFonts w:ascii="Cambria" w:eastAsia="Arial" w:hAnsi="Cambria"/>
          <w:i/>
          <w:iCs/>
          <w:sz w:val="22"/>
          <w:szCs w:val="22"/>
        </w:rPr>
        <w:t xml:space="preserve"> (assinatura do representante legal)</w:t>
      </w:r>
    </w:p>
    <w:p w14:paraId="542F41D3" w14:textId="77777777" w:rsidR="00163C44" w:rsidRPr="00514C83" w:rsidRDefault="00163C44" w:rsidP="00163C44">
      <w:pPr>
        <w:autoSpaceDE w:val="0"/>
        <w:autoSpaceDN w:val="0"/>
        <w:adjustRightInd w:val="0"/>
        <w:jc w:val="both"/>
        <w:rPr>
          <w:rFonts w:ascii="Calibri" w:eastAsia="Calibri" w:hAnsi="Calibri" w:cs="Calibri"/>
          <w:color w:val="000000"/>
          <w:sz w:val="22"/>
          <w:szCs w:val="20"/>
        </w:rPr>
      </w:pPr>
    </w:p>
    <w:p w14:paraId="33FD2F91" w14:textId="77777777" w:rsidR="00163C44"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1316A771" w14:textId="6B583100" w:rsidR="00261E48" w:rsidRDefault="00261E48" w:rsidP="00163C44">
      <w:pPr>
        <w:widowControl w:val="0"/>
        <w:autoSpaceDE w:val="0"/>
        <w:autoSpaceDN w:val="0"/>
        <w:adjustRightInd w:val="0"/>
        <w:spacing w:line="223" w:lineRule="exact"/>
        <w:ind w:left="20"/>
        <w:jc w:val="center"/>
        <w:rPr>
          <w:rFonts w:ascii="Calibri" w:hAnsi="Calibri" w:cs="Calibri"/>
          <w:sz w:val="22"/>
          <w:szCs w:val="20"/>
        </w:rPr>
      </w:pPr>
    </w:p>
    <w:p w14:paraId="315CC8B5" w14:textId="4F8C9D65" w:rsidR="00E704F9" w:rsidRDefault="00E704F9" w:rsidP="00163C44">
      <w:pPr>
        <w:widowControl w:val="0"/>
        <w:autoSpaceDE w:val="0"/>
        <w:autoSpaceDN w:val="0"/>
        <w:adjustRightInd w:val="0"/>
        <w:spacing w:line="223" w:lineRule="exact"/>
        <w:ind w:left="20"/>
        <w:jc w:val="center"/>
        <w:rPr>
          <w:rFonts w:ascii="Calibri" w:hAnsi="Calibri" w:cs="Calibri"/>
          <w:sz w:val="22"/>
          <w:szCs w:val="20"/>
        </w:rPr>
      </w:pPr>
    </w:p>
    <w:p w14:paraId="607F1D22" w14:textId="77777777" w:rsidR="00E704F9" w:rsidRPr="00514C83" w:rsidRDefault="00E704F9" w:rsidP="00163C44">
      <w:pPr>
        <w:widowControl w:val="0"/>
        <w:autoSpaceDE w:val="0"/>
        <w:autoSpaceDN w:val="0"/>
        <w:adjustRightInd w:val="0"/>
        <w:spacing w:line="223" w:lineRule="exact"/>
        <w:ind w:left="20"/>
        <w:jc w:val="center"/>
        <w:rPr>
          <w:rFonts w:ascii="Calibri" w:hAnsi="Calibri" w:cs="Calibri"/>
          <w:sz w:val="22"/>
          <w:szCs w:val="20"/>
        </w:rPr>
      </w:pPr>
    </w:p>
    <w:p w14:paraId="672264C1"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6FD50FA" w14:textId="77777777" w:rsidR="00E35496" w:rsidRPr="007205B7" w:rsidRDefault="00E35496" w:rsidP="00E35496">
      <w:pPr>
        <w:spacing w:after="240"/>
        <w:jc w:val="center"/>
        <w:rPr>
          <w:rFonts w:ascii="Cambria" w:hAnsi="Cambria" w:cs="Calibri"/>
          <w:b/>
          <w:sz w:val="22"/>
          <w:szCs w:val="20"/>
        </w:rPr>
      </w:pPr>
      <w:r w:rsidRPr="007205B7">
        <w:rPr>
          <w:rFonts w:ascii="Cambria" w:hAnsi="Cambria" w:cs="Calibri"/>
          <w:b/>
          <w:sz w:val="22"/>
          <w:szCs w:val="20"/>
        </w:rPr>
        <w:t>ANEXO VI</w:t>
      </w:r>
    </w:p>
    <w:p w14:paraId="5F185618" w14:textId="77777777" w:rsidR="00E35496" w:rsidRPr="007205B7" w:rsidRDefault="00E35496" w:rsidP="00E35496">
      <w:pPr>
        <w:spacing w:after="360"/>
        <w:jc w:val="both"/>
        <w:rPr>
          <w:rFonts w:ascii="Cambria" w:hAnsi="Cambria" w:cs="Calibri"/>
          <w:sz w:val="22"/>
          <w:szCs w:val="20"/>
        </w:rPr>
      </w:pPr>
      <w:r w:rsidRPr="007205B7">
        <w:rPr>
          <w:rFonts w:ascii="Cambria" w:hAnsi="Cambria" w:cs="Calibri"/>
          <w:sz w:val="22"/>
          <w:szCs w:val="20"/>
        </w:rPr>
        <w:t>(PAPEL TIMBRADO DA EMPRESA)</w:t>
      </w:r>
    </w:p>
    <w:p w14:paraId="43ABB74D" w14:textId="77777777" w:rsidR="00E94E72" w:rsidRPr="007205B7" w:rsidRDefault="00E94E72" w:rsidP="00E35496">
      <w:pPr>
        <w:spacing w:after="360"/>
        <w:jc w:val="both"/>
        <w:rPr>
          <w:rFonts w:ascii="Cambria" w:hAnsi="Cambria" w:cs="Calibri"/>
          <w:b/>
          <w:sz w:val="22"/>
          <w:szCs w:val="20"/>
        </w:rPr>
      </w:pPr>
    </w:p>
    <w:p w14:paraId="2DA3E3FC" w14:textId="77777777" w:rsidR="00E35496" w:rsidRPr="007205B7" w:rsidRDefault="00E35496" w:rsidP="00E35496">
      <w:pPr>
        <w:spacing w:after="120"/>
        <w:jc w:val="center"/>
        <w:rPr>
          <w:rFonts w:ascii="Cambria" w:hAnsi="Cambria" w:cs="Calibri"/>
          <w:b/>
          <w:sz w:val="22"/>
          <w:szCs w:val="20"/>
        </w:rPr>
      </w:pPr>
      <w:r w:rsidRPr="007205B7">
        <w:rPr>
          <w:rFonts w:ascii="Cambria" w:hAnsi="Cambria" w:cs="Calibri"/>
          <w:b/>
          <w:sz w:val="22"/>
          <w:szCs w:val="20"/>
        </w:rPr>
        <w:t>MODELO DE DECLARAÇÃO DE ELABORAÇÃO INDEPENDENTE DE PROPOSTA</w:t>
      </w:r>
    </w:p>
    <w:p w14:paraId="036DFA51" w14:textId="2AFE5EB8" w:rsidR="00E35496" w:rsidRPr="007205B7" w:rsidRDefault="00261E48" w:rsidP="00E35496">
      <w:pPr>
        <w:spacing w:after="120"/>
        <w:jc w:val="center"/>
        <w:rPr>
          <w:rFonts w:ascii="Cambria" w:hAnsi="Cambria" w:cs="Calibri"/>
          <w:b/>
          <w:sz w:val="22"/>
          <w:szCs w:val="20"/>
        </w:rPr>
      </w:pPr>
      <w:r>
        <w:rPr>
          <w:rFonts w:ascii="Cambria" w:hAnsi="Cambria" w:cs="Calibri"/>
          <w:b/>
          <w:sz w:val="22"/>
          <w:szCs w:val="20"/>
        </w:rPr>
        <w:t>PREGÃO PRESENCIAL PARA REGISTRO DE PREÇOS</w:t>
      </w:r>
      <w:r w:rsidR="00E35496" w:rsidRPr="007205B7">
        <w:rPr>
          <w:rFonts w:ascii="Cambria" w:hAnsi="Cambria" w:cs="Calibri"/>
          <w:b/>
          <w:sz w:val="22"/>
          <w:szCs w:val="20"/>
        </w:rPr>
        <w:t xml:space="preserve"> Nº </w:t>
      </w:r>
      <w:r w:rsidR="00A730B3">
        <w:rPr>
          <w:rFonts w:ascii="Cambria" w:hAnsi="Cambria" w:cs="Calibri"/>
          <w:b/>
          <w:sz w:val="22"/>
          <w:szCs w:val="20"/>
        </w:rPr>
        <w:t>007/2021</w:t>
      </w:r>
      <w:r w:rsidR="00E35496" w:rsidRPr="007205B7">
        <w:rPr>
          <w:rFonts w:ascii="Cambria" w:hAnsi="Cambria" w:cs="Calibri"/>
          <w:b/>
          <w:sz w:val="22"/>
          <w:szCs w:val="20"/>
        </w:rPr>
        <w:t>.</w:t>
      </w:r>
    </w:p>
    <w:p w14:paraId="2D2898A5" w14:textId="77777777" w:rsidR="00E35496" w:rsidRPr="007205B7" w:rsidRDefault="00E35496" w:rsidP="00E35496">
      <w:pPr>
        <w:autoSpaceDE w:val="0"/>
        <w:autoSpaceDN w:val="0"/>
        <w:adjustRightInd w:val="0"/>
        <w:spacing w:line="360" w:lineRule="auto"/>
        <w:jc w:val="both"/>
        <w:rPr>
          <w:rFonts w:ascii="Cambria" w:hAnsi="Cambria"/>
          <w:sz w:val="22"/>
          <w:szCs w:val="20"/>
        </w:rPr>
      </w:pPr>
    </w:p>
    <w:p w14:paraId="0974B3A8" w14:textId="77777777" w:rsidR="00E35496" w:rsidRPr="007205B7" w:rsidRDefault="00E35496" w:rsidP="00E35496">
      <w:pPr>
        <w:autoSpaceDE w:val="0"/>
        <w:autoSpaceDN w:val="0"/>
        <w:adjustRightInd w:val="0"/>
        <w:spacing w:after="120" w:line="276" w:lineRule="auto"/>
        <w:ind w:firstLine="2268"/>
        <w:jc w:val="both"/>
        <w:rPr>
          <w:rFonts w:ascii="Cambria" w:hAnsi="Cambria"/>
          <w:sz w:val="22"/>
          <w:szCs w:val="20"/>
        </w:rPr>
      </w:pPr>
      <w:r w:rsidRPr="007205B7">
        <w:rPr>
          <w:rFonts w:ascii="Cambria" w:hAnsi="Cambria"/>
          <w:sz w:val="22"/>
          <w:szCs w:val="20"/>
        </w:rPr>
        <w:t xml:space="preserve">_________________________ </w:t>
      </w:r>
      <w:r w:rsidRPr="007205B7">
        <w:rPr>
          <w:rFonts w:ascii="Cambria" w:hAnsi="Cambria"/>
          <w:i/>
          <w:sz w:val="22"/>
          <w:szCs w:val="20"/>
        </w:rPr>
        <w:t>(representante do licitante)</w:t>
      </w:r>
      <w:r w:rsidRPr="007205B7">
        <w:rPr>
          <w:rFonts w:ascii="Cambria" w:hAnsi="Cambria"/>
          <w:sz w:val="22"/>
          <w:szCs w:val="20"/>
        </w:rPr>
        <w:t xml:space="preserve">, </w:t>
      </w:r>
      <w:r w:rsidRPr="007205B7">
        <w:rPr>
          <w:rFonts w:ascii="Cambria" w:eastAsia="Arial" w:hAnsi="Cambria"/>
          <w:sz w:val="22"/>
          <w:szCs w:val="20"/>
        </w:rPr>
        <w:t>portador da Cédula de Identidade RG nº ____________ e do CPF nº ____________,</w:t>
      </w:r>
      <w:r w:rsidRPr="007205B7">
        <w:rPr>
          <w:rFonts w:ascii="Cambria" w:hAnsi="Cambria"/>
          <w:sz w:val="22"/>
          <w:szCs w:val="20"/>
        </w:rPr>
        <w:t xml:space="preserve"> como representante devidamente constituído de _________________________ </w:t>
      </w:r>
      <w:r w:rsidRPr="007205B7">
        <w:rPr>
          <w:rFonts w:ascii="Cambria" w:hAnsi="Cambria"/>
          <w:i/>
          <w:sz w:val="22"/>
          <w:szCs w:val="20"/>
        </w:rPr>
        <w:t>(identificação do licitante ou do Consórcio)</w:t>
      </w:r>
      <w:r w:rsidRPr="007205B7">
        <w:rPr>
          <w:rFonts w:ascii="Cambria" w:hAnsi="Cambria"/>
          <w:sz w:val="22"/>
          <w:szCs w:val="20"/>
        </w:rPr>
        <w:t xml:space="preserve">, </w:t>
      </w:r>
      <w:r w:rsidRPr="007205B7">
        <w:rPr>
          <w:rFonts w:ascii="Cambria" w:eastAsia="Arial" w:hAnsi="Cambria"/>
          <w:sz w:val="22"/>
          <w:szCs w:val="20"/>
        </w:rPr>
        <w:t xml:space="preserve">inscrita no CNPJ nº ____________, </w:t>
      </w:r>
      <w:r w:rsidRPr="007205B7">
        <w:rPr>
          <w:rFonts w:ascii="Cambria" w:hAnsi="Cambria"/>
          <w:sz w:val="22"/>
          <w:szCs w:val="20"/>
        </w:rPr>
        <w:t>doravante denominado Licitante, para fins do disposto no Edital da presente Licitação, declara, sob as penas da lei, em especial o art. 299 do Código Penal Brasileiro, que:</w:t>
      </w:r>
    </w:p>
    <w:p w14:paraId="5D1CF2F8"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AA2041D"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4849536"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1D5D402A"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D73555D"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6C9E9CE9" w14:textId="77777777" w:rsidR="00E35496" w:rsidRPr="007205B7" w:rsidRDefault="00E35496" w:rsidP="00E35496">
      <w:pPr>
        <w:autoSpaceDE w:val="0"/>
        <w:autoSpaceDN w:val="0"/>
        <w:adjustRightInd w:val="0"/>
        <w:spacing w:line="276" w:lineRule="auto"/>
        <w:jc w:val="both"/>
        <w:rPr>
          <w:rFonts w:ascii="Cambria" w:hAnsi="Cambria"/>
          <w:sz w:val="22"/>
          <w:szCs w:val="20"/>
        </w:rPr>
      </w:pPr>
      <w:r w:rsidRPr="007205B7">
        <w:rPr>
          <w:rFonts w:ascii="Cambria" w:hAnsi="Cambria"/>
          <w:sz w:val="22"/>
          <w:szCs w:val="20"/>
        </w:rPr>
        <w:t>(f) que está plenamente ciente do teor e da extensão desta declaração e que detém plenos poderes e informações para firmá-la.</w:t>
      </w:r>
    </w:p>
    <w:p w14:paraId="1BF68577" w14:textId="77777777" w:rsidR="00E35496" w:rsidRPr="007205B7" w:rsidRDefault="00E35496" w:rsidP="00E35496">
      <w:pPr>
        <w:autoSpaceDE w:val="0"/>
        <w:autoSpaceDN w:val="0"/>
        <w:adjustRightInd w:val="0"/>
        <w:jc w:val="both"/>
        <w:rPr>
          <w:rFonts w:ascii="Cambria" w:hAnsi="Cambria"/>
          <w:sz w:val="22"/>
          <w:szCs w:val="20"/>
        </w:rPr>
      </w:pPr>
    </w:p>
    <w:p w14:paraId="5B6AF295" w14:textId="0BCB8272" w:rsidR="00E35496" w:rsidRPr="007205B7" w:rsidRDefault="00E35496" w:rsidP="00E35496">
      <w:pPr>
        <w:autoSpaceDE w:val="0"/>
        <w:autoSpaceDN w:val="0"/>
        <w:adjustRightInd w:val="0"/>
        <w:spacing w:line="360" w:lineRule="auto"/>
        <w:jc w:val="center"/>
        <w:rPr>
          <w:rFonts w:ascii="Cambria" w:hAnsi="Cambria"/>
          <w:sz w:val="22"/>
          <w:szCs w:val="20"/>
        </w:rPr>
      </w:pPr>
      <w:r w:rsidRPr="007205B7">
        <w:rPr>
          <w:rFonts w:ascii="Cambria" w:hAnsi="Cambria"/>
          <w:sz w:val="22"/>
          <w:szCs w:val="20"/>
        </w:rPr>
        <w:t>Cidade/UF</w:t>
      </w:r>
      <w:r w:rsidR="007205B7">
        <w:rPr>
          <w:rFonts w:ascii="Cambria" w:hAnsi="Cambria"/>
          <w:sz w:val="22"/>
          <w:szCs w:val="20"/>
        </w:rPr>
        <w:t xml:space="preserve">, em ___ de_____________ </w:t>
      </w:r>
      <w:proofErr w:type="spellStart"/>
      <w:r w:rsidR="007205B7">
        <w:rPr>
          <w:rFonts w:ascii="Cambria" w:hAnsi="Cambria"/>
          <w:sz w:val="22"/>
          <w:szCs w:val="20"/>
        </w:rPr>
        <w:t>de</w:t>
      </w:r>
      <w:proofErr w:type="spellEnd"/>
      <w:r w:rsidR="007205B7">
        <w:rPr>
          <w:rFonts w:ascii="Cambria" w:hAnsi="Cambria"/>
          <w:sz w:val="22"/>
          <w:szCs w:val="20"/>
        </w:rPr>
        <w:t xml:space="preserve"> 20</w:t>
      </w:r>
      <w:r w:rsidR="00DE2657">
        <w:rPr>
          <w:rFonts w:ascii="Cambria" w:hAnsi="Cambria"/>
          <w:sz w:val="22"/>
          <w:szCs w:val="20"/>
        </w:rPr>
        <w:t>2</w:t>
      </w:r>
      <w:r w:rsidR="00156A5F">
        <w:rPr>
          <w:rFonts w:ascii="Cambria" w:hAnsi="Cambria"/>
          <w:sz w:val="22"/>
          <w:szCs w:val="20"/>
        </w:rPr>
        <w:t>1</w:t>
      </w:r>
      <w:r w:rsidRPr="007205B7">
        <w:rPr>
          <w:rFonts w:ascii="Cambria" w:hAnsi="Cambria"/>
          <w:sz w:val="22"/>
          <w:szCs w:val="20"/>
        </w:rPr>
        <w:t>.</w:t>
      </w:r>
    </w:p>
    <w:p w14:paraId="30E91B7E" w14:textId="77777777" w:rsidR="00E35496" w:rsidRPr="007205B7" w:rsidRDefault="00E35496" w:rsidP="00E35496">
      <w:pPr>
        <w:autoSpaceDE w:val="0"/>
        <w:autoSpaceDN w:val="0"/>
        <w:adjustRightInd w:val="0"/>
        <w:spacing w:line="360" w:lineRule="auto"/>
        <w:jc w:val="center"/>
        <w:rPr>
          <w:rFonts w:ascii="Cambria" w:hAnsi="Cambria"/>
          <w:i/>
          <w:sz w:val="22"/>
          <w:szCs w:val="20"/>
        </w:rPr>
      </w:pPr>
    </w:p>
    <w:p w14:paraId="79D070AF" w14:textId="77777777" w:rsidR="00E35496" w:rsidRPr="007205B7" w:rsidRDefault="00E35496" w:rsidP="00E35496">
      <w:pPr>
        <w:autoSpaceDE w:val="0"/>
        <w:autoSpaceDN w:val="0"/>
        <w:adjustRightInd w:val="0"/>
        <w:jc w:val="center"/>
        <w:rPr>
          <w:rFonts w:ascii="Cambria" w:hAnsi="Cambria"/>
          <w:i/>
          <w:sz w:val="22"/>
          <w:szCs w:val="20"/>
        </w:rPr>
      </w:pPr>
    </w:p>
    <w:p w14:paraId="4C7FE774" w14:textId="77777777" w:rsidR="00E35496" w:rsidRPr="007205B7" w:rsidRDefault="00E35496" w:rsidP="00E35496">
      <w:pPr>
        <w:autoSpaceDE w:val="0"/>
        <w:autoSpaceDN w:val="0"/>
        <w:adjustRightInd w:val="0"/>
        <w:jc w:val="center"/>
        <w:rPr>
          <w:rFonts w:ascii="Cambria" w:hAnsi="Cambria"/>
          <w:i/>
          <w:sz w:val="22"/>
          <w:szCs w:val="20"/>
        </w:rPr>
      </w:pPr>
    </w:p>
    <w:p w14:paraId="61DF2CF9" w14:textId="77777777" w:rsidR="00E35496" w:rsidRPr="007205B7" w:rsidRDefault="00E35496" w:rsidP="00E35496">
      <w:pPr>
        <w:autoSpaceDE w:val="0"/>
        <w:autoSpaceDN w:val="0"/>
        <w:adjustRightInd w:val="0"/>
        <w:jc w:val="center"/>
        <w:rPr>
          <w:rFonts w:ascii="Cambria" w:hAnsi="Cambria"/>
          <w:i/>
          <w:sz w:val="22"/>
          <w:szCs w:val="20"/>
        </w:rPr>
      </w:pPr>
    </w:p>
    <w:p w14:paraId="49CD3282" w14:textId="77777777" w:rsidR="00E35496" w:rsidRPr="007205B7" w:rsidRDefault="00E35496" w:rsidP="00E35496">
      <w:pPr>
        <w:spacing w:after="360"/>
        <w:jc w:val="center"/>
        <w:rPr>
          <w:rFonts w:ascii="Cambria" w:hAnsi="Cambria" w:cs="Calibri"/>
          <w:b/>
          <w:sz w:val="22"/>
          <w:szCs w:val="20"/>
        </w:rPr>
      </w:pPr>
      <w:r w:rsidRPr="007205B7">
        <w:rPr>
          <w:rFonts w:ascii="Cambria" w:hAnsi="Cambria"/>
          <w:i/>
          <w:sz w:val="22"/>
          <w:szCs w:val="20"/>
        </w:rPr>
        <w:t xml:space="preserve"> (assinatura do representante legal do Licitante)</w:t>
      </w:r>
    </w:p>
    <w:p w14:paraId="1AD2CE57" w14:textId="078D7B58" w:rsidR="008943E9" w:rsidRDefault="008943E9" w:rsidP="008943E9">
      <w:pPr>
        <w:widowControl w:val="0"/>
        <w:autoSpaceDE w:val="0"/>
        <w:autoSpaceDN w:val="0"/>
        <w:adjustRightInd w:val="0"/>
        <w:spacing w:after="120"/>
        <w:ind w:right="-30"/>
        <w:jc w:val="center"/>
        <w:rPr>
          <w:rFonts w:ascii="Cambria" w:hAnsi="Cambria" w:cs="Arial"/>
          <w:b/>
          <w:sz w:val="22"/>
          <w:szCs w:val="20"/>
        </w:rPr>
      </w:pPr>
      <w:bookmarkStart w:id="2" w:name="_GoBack"/>
      <w:bookmarkEnd w:id="2"/>
      <w:r>
        <w:rPr>
          <w:rFonts w:ascii="Cambria" w:hAnsi="Cambria" w:cs="Arial"/>
          <w:b/>
          <w:sz w:val="22"/>
          <w:szCs w:val="20"/>
        </w:rPr>
        <w:lastRenderedPageBreak/>
        <w:t>ANEXO VII – ATA DE REGISTRO DE PREÇOS</w:t>
      </w:r>
    </w:p>
    <w:p w14:paraId="337A1C4D" w14:textId="11F70D22" w:rsidR="008943E9" w:rsidRPr="003D462B" w:rsidRDefault="008943E9" w:rsidP="008943E9">
      <w:pPr>
        <w:widowControl w:val="0"/>
        <w:autoSpaceDE w:val="0"/>
        <w:autoSpaceDN w:val="0"/>
        <w:adjustRightInd w:val="0"/>
        <w:spacing w:after="120"/>
        <w:ind w:right="-30"/>
        <w:jc w:val="center"/>
        <w:rPr>
          <w:rFonts w:ascii="Cambria" w:hAnsi="Cambria" w:cs="Arial"/>
          <w:b/>
          <w:bCs/>
          <w:sz w:val="22"/>
          <w:szCs w:val="20"/>
        </w:rPr>
      </w:pPr>
      <w:r w:rsidRPr="003D462B">
        <w:rPr>
          <w:rFonts w:ascii="Cambria" w:hAnsi="Cambria" w:cs="Arial"/>
          <w:b/>
          <w:sz w:val="22"/>
          <w:szCs w:val="20"/>
        </w:rPr>
        <w:t xml:space="preserve">ATA DE REGISTRO DE PREÇOS </w:t>
      </w:r>
      <w:r w:rsidRPr="003D462B">
        <w:rPr>
          <w:rFonts w:ascii="Cambria" w:hAnsi="Cambria" w:cs="Arial"/>
          <w:b/>
          <w:bCs/>
          <w:sz w:val="22"/>
          <w:szCs w:val="20"/>
        </w:rPr>
        <w:t>Nº _____/20</w:t>
      </w:r>
      <w:r>
        <w:rPr>
          <w:rFonts w:ascii="Cambria" w:hAnsi="Cambria" w:cs="Arial"/>
          <w:b/>
          <w:bCs/>
          <w:sz w:val="22"/>
          <w:szCs w:val="20"/>
        </w:rPr>
        <w:t>2</w:t>
      </w:r>
      <w:r w:rsidR="00FE1C5A">
        <w:rPr>
          <w:rFonts w:ascii="Cambria" w:hAnsi="Cambria" w:cs="Arial"/>
          <w:b/>
          <w:bCs/>
          <w:sz w:val="22"/>
          <w:szCs w:val="20"/>
        </w:rPr>
        <w:t>1</w:t>
      </w:r>
    </w:p>
    <w:p w14:paraId="6E9C7FED" w14:textId="268C25CD" w:rsidR="008943E9" w:rsidRPr="003D462B" w:rsidRDefault="008943E9" w:rsidP="00FC6096">
      <w:pPr>
        <w:widowControl w:val="0"/>
        <w:tabs>
          <w:tab w:val="center" w:pos="4779"/>
          <w:tab w:val="right" w:pos="9198"/>
        </w:tabs>
        <w:autoSpaceDE w:val="0"/>
        <w:autoSpaceDN w:val="0"/>
        <w:adjustRightInd w:val="0"/>
        <w:spacing w:after="120" w:line="276" w:lineRule="auto"/>
        <w:jc w:val="both"/>
        <w:rPr>
          <w:rFonts w:ascii="Cambria" w:hAnsi="Cambria" w:cs="Arial"/>
          <w:sz w:val="22"/>
          <w:szCs w:val="20"/>
        </w:rPr>
      </w:pPr>
      <w:r w:rsidRPr="003D462B">
        <w:rPr>
          <w:rFonts w:ascii="Cambria" w:hAnsi="Cambria" w:cs="Arial"/>
          <w:sz w:val="22"/>
          <w:szCs w:val="20"/>
        </w:rPr>
        <w:t xml:space="preserve">A </w:t>
      </w:r>
      <w:r w:rsidRPr="003D462B">
        <w:rPr>
          <w:rFonts w:ascii="Cambria" w:hAnsi="Cambria" w:cs="Arial"/>
          <w:b/>
          <w:iCs/>
          <w:sz w:val="22"/>
          <w:szCs w:val="20"/>
        </w:rPr>
        <w:t xml:space="preserve">SECRETARIA MUNICIPAL DE </w:t>
      </w:r>
      <w:r>
        <w:rPr>
          <w:rFonts w:ascii="Cambria" w:hAnsi="Cambria" w:cs="Arial"/>
          <w:b/>
          <w:iCs/>
          <w:sz w:val="22"/>
          <w:szCs w:val="20"/>
        </w:rPr>
        <w:t>EDUCAÇÃO E CULTURA</w:t>
      </w:r>
      <w:r w:rsidRPr="003D462B">
        <w:rPr>
          <w:rFonts w:ascii="Cambria" w:hAnsi="Cambria" w:cs="Arial"/>
          <w:sz w:val="22"/>
          <w:szCs w:val="20"/>
        </w:rPr>
        <w:t xml:space="preserve">, com sede na Rua </w:t>
      </w:r>
      <w:r>
        <w:rPr>
          <w:rFonts w:ascii="Cambria" w:hAnsi="Cambria" w:cs="Arial"/>
          <w:sz w:val="22"/>
          <w:szCs w:val="20"/>
        </w:rPr>
        <w:t>Francisco Novato</w:t>
      </w:r>
      <w:r w:rsidRPr="003D462B">
        <w:rPr>
          <w:rFonts w:ascii="Cambria" w:hAnsi="Cambria" w:cs="Arial"/>
          <w:sz w:val="22"/>
          <w:szCs w:val="20"/>
        </w:rPr>
        <w:t xml:space="preserve">, nº </w:t>
      </w:r>
      <w:r>
        <w:rPr>
          <w:rFonts w:ascii="Cambria" w:hAnsi="Cambria" w:cs="Arial"/>
          <w:sz w:val="22"/>
          <w:szCs w:val="20"/>
        </w:rPr>
        <w:t>02</w:t>
      </w:r>
      <w:r w:rsidRPr="003D462B">
        <w:rPr>
          <w:rFonts w:ascii="Cambria" w:hAnsi="Cambria" w:cs="Arial"/>
          <w:sz w:val="22"/>
          <w:szCs w:val="20"/>
        </w:rPr>
        <w:t xml:space="preserve">, Centro, na cidade de Santa Rita de Ibitipoca/MG, CEP 36235-000, inscrita no CNPJ/MF sob o nº </w:t>
      </w:r>
      <w:r>
        <w:rPr>
          <w:rFonts w:ascii="Cambria" w:hAnsi="Cambria" w:cs="Arial"/>
          <w:sz w:val="22"/>
          <w:szCs w:val="20"/>
        </w:rPr>
        <w:t>18.094.862/0001-96</w:t>
      </w:r>
      <w:r w:rsidRPr="003D462B">
        <w:rPr>
          <w:rFonts w:ascii="Cambria" w:hAnsi="Cambria" w:cs="Arial"/>
          <w:sz w:val="22"/>
          <w:szCs w:val="20"/>
        </w:rPr>
        <w:t xml:space="preserve">, neste ato representada pelo </w:t>
      </w:r>
      <w:r>
        <w:rPr>
          <w:rFonts w:ascii="Cambria" w:hAnsi="Cambria" w:cs="Arial"/>
          <w:sz w:val="22"/>
          <w:szCs w:val="20"/>
        </w:rPr>
        <w:t>Prefeito Municipal</w:t>
      </w:r>
      <w:r w:rsidRPr="003D462B">
        <w:rPr>
          <w:rFonts w:ascii="Cambria" w:hAnsi="Cambria" w:cs="Arial"/>
          <w:sz w:val="22"/>
          <w:szCs w:val="20"/>
        </w:rPr>
        <w:t>, Sr</w:t>
      </w:r>
      <w:r>
        <w:rPr>
          <w:rFonts w:ascii="Cambria" w:hAnsi="Cambria" w:cs="Arial"/>
          <w:sz w:val="22"/>
          <w:szCs w:val="20"/>
        </w:rPr>
        <w:t xml:space="preserve">. </w:t>
      </w:r>
      <w:r w:rsidR="00535DB9">
        <w:rPr>
          <w:rFonts w:ascii="Cambria" w:hAnsi="Cambria" w:cs="Arial"/>
          <w:b/>
          <w:bCs/>
          <w:sz w:val="22"/>
          <w:szCs w:val="20"/>
        </w:rPr>
        <w:t>LEANDRO EDUARDO FONSECA PAULA</w:t>
      </w:r>
      <w:r w:rsidRPr="003D462B">
        <w:rPr>
          <w:rFonts w:ascii="Cambria" w:hAnsi="Cambria" w:cs="Arial"/>
          <w:sz w:val="22"/>
          <w:szCs w:val="20"/>
        </w:rPr>
        <w:t xml:space="preserve">, inscrito(a) no CPF sob o nº </w:t>
      </w:r>
      <w:r w:rsidRPr="004A1E9A">
        <w:rPr>
          <w:rFonts w:ascii="Cambria" w:hAnsi="Cambria" w:cs="Arial"/>
          <w:sz w:val="22"/>
          <w:szCs w:val="22"/>
        </w:rPr>
        <w:t>454.228.426-34,</w:t>
      </w:r>
      <w:r>
        <w:rPr>
          <w:rFonts w:ascii="Cambria" w:hAnsi="Cambria" w:cs="Arial"/>
          <w:sz w:val="22"/>
          <w:szCs w:val="22"/>
        </w:rPr>
        <w:t xml:space="preserve"> </w:t>
      </w:r>
      <w:r w:rsidRPr="003D462B">
        <w:rPr>
          <w:rFonts w:ascii="Cambria" w:hAnsi="Cambria" w:cs="Arial"/>
          <w:sz w:val="22"/>
          <w:szCs w:val="20"/>
        </w:rPr>
        <w:t xml:space="preserve">portador(a) da Carteira de Identidade nº </w:t>
      </w:r>
      <w:r w:rsidRPr="004A1E9A">
        <w:rPr>
          <w:rFonts w:ascii="Cambria" w:hAnsi="Cambria" w:cs="Arial"/>
          <w:sz w:val="22"/>
          <w:szCs w:val="22"/>
        </w:rPr>
        <w:t>RG M-3.191.238 SSP/MG</w:t>
      </w:r>
      <w:r>
        <w:rPr>
          <w:rFonts w:ascii="Cambria" w:hAnsi="Cambria" w:cs="Arial"/>
          <w:sz w:val="22"/>
          <w:szCs w:val="22"/>
        </w:rPr>
        <w:t xml:space="preserve">, </w:t>
      </w:r>
      <w:r w:rsidRPr="003D462B">
        <w:rPr>
          <w:rFonts w:ascii="Cambria" w:hAnsi="Cambria" w:cs="Arial"/>
          <w:sz w:val="22"/>
          <w:szCs w:val="20"/>
        </w:rPr>
        <w:t xml:space="preserve">considerando o julgamento da licitação na modalidade de pregão, na forma </w:t>
      </w:r>
      <w:r w:rsidRPr="003D462B">
        <w:rPr>
          <w:rFonts w:ascii="Cambria" w:hAnsi="Cambria" w:cs="Arial"/>
          <w:iCs/>
          <w:sz w:val="22"/>
          <w:szCs w:val="20"/>
        </w:rPr>
        <w:t>presencial</w:t>
      </w:r>
      <w:r w:rsidRPr="003D462B">
        <w:rPr>
          <w:rFonts w:ascii="Cambria" w:hAnsi="Cambria" w:cs="Arial"/>
          <w:sz w:val="22"/>
          <w:szCs w:val="20"/>
        </w:rPr>
        <w:t xml:space="preserve">, para REGISTRO DE PREÇOS nº </w:t>
      </w:r>
      <w:r w:rsidR="00A730B3">
        <w:rPr>
          <w:rFonts w:ascii="Cambria" w:hAnsi="Cambria" w:cs="Arial"/>
          <w:sz w:val="22"/>
          <w:szCs w:val="20"/>
        </w:rPr>
        <w:t>007/2021</w:t>
      </w:r>
      <w:r w:rsidRPr="003D462B">
        <w:rPr>
          <w:rFonts w:ascii="Cambria" w:hAnsi="Cambria" w:cs="Arial"/>
          <w:sz w:val="22"/>
          <w:szCs w:val="20"/>
        </w:rPr>
        <w:t>, publicada no</w:t>
      </w:r>
      <w:r>
        <w:rPr>
          <w:rFonts w:ascii="Cambria" w:hAnsi="Cambria" w:cs="Arial"/>
          <w:sz w:val="22"/>
          <w:szCs w:val="20"/>
        </w:rPr>
        <w:t xml:space="preserve"> Quadro de Avisos da Prefeitura em</w:t>
      </w:r>
      <w:r w:rsidRPr="003D462B">
        <w:rPr>
          <w:rFonts w:ascii="Cambria" w:hAnsi="Cambria" w:cs="Arial"/>
          <w:sz w:val="22"/>
          <w:szCs w:val="20"/>
        </w:rPr>
        <w:t xml:space="preserve"> </w:t>
      </w:r>
      <w:r>
        <w:rPr>
          <w:rFonts w:ascii="Cambria" w:hAnsi="Cambria" w:cs="Arial"/>
          <w:sz w:val="22"/>
          <w:szCs w:val="20"/>
        </w:rPr>
        <w:t>_____</w:t>
      </w:r>
      <w:r w:rsidRPr="003D462B">
        <w:rPr>
          <w:rFonts w:ascii="Cambria" w:hAnsi="Cambria" w:cs="Arial"/>
          <w:sz w:val="22"/>
          <w:szCs w:val="20"/>
        </w:rPr>
        <w:t>/</w:t>
      </w:r>
      <w:r w:rsidR="00156A5F">
        <w:rPr>
          <w:rFonts w:ascii="Cambria" w:hAnsi="Cambria" w:cs="Arial"/>
          <w:sz w:val="22"/>
          <w:szCs w:val="20"/>
        </w:rPr>
        <w:t>___</w:t>
      </w:r>
      <w:r w:rsidRPr="003D462B">
        <w:rPr>
          <w:rFonts w:ascii="Cambria" w:hAnsi="Cambria" w:cs="Arial"/>
          <w:sz w:val="22"/>
          <w:szCs w:val="20"/>
        </w:rPr>
        <w:t>/20</w:t>
      </w:r>
      <w:r>
        <w:rPr>
          <w:rFonts w:ascii="Cambria" w:hAnsi="Cambria" w:cs="Arial"/>
          <w:sz w:val="22"/>
          <w:szCs w:val="20"/>
        </w:rPr>
        <w:t>2</w:t>
      </w:r>
      <w:r w:rsidR="00156A5F">
        <w:rPr>
          <w:rFonts w:ascii="Cambria" w:hAnsi="Cambria" w:cs="Arial"/>
          <w:sz w:val="22"/>
          <w:szCs w:val="20"/>
        </w:rPr>
        <w:t>1</w:t>
      </w:r>
      <w:r w:rsidRPr="003D462B">
        <w:rPr>
          <w:rFonts w:ascii="Cambria" w:hAnsi="Cambria" w:cs="Arial"/>
          <w:sz w:val="22"/>
          <w:szCs w:val="20"/>
        </w:rPr>
        <w:t xml:space="preserve">, processo administrativo nº </w:t>
      </w:r>
      <w:r w:rsidR="00E02310">
        <w:rPr>
          <w:rFonts w:ascii="Cambria" w:hAnsi="Cambria" w:cs="Arial"/>
          <w:sz w:val="22"/>
          <w:szCs w:val="20"/>
        </w:rPr>
        <w:t>020/2021</w:t>
      </w:r>
      <w:r w:rsidRPr="003D462B">
        <w:rPr>
          <w:rFonts w:ascii="Cambria" w:hAnsi="Cambria" w:cs="Arial"/>
          <w:sz w:val="22"/>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3D462B">
        <w:rPr>
          <w:rFonts w:ascii="Cambria" w:hAnsi="Cambria" w:cs="Arial"/>
          <w:iCs/>
          <w:sz w:val="22"/>
          <w:szCs w:val="20"/>
        </w:rPr>
        <w:t>Decreto nº 7.892, de 23 de janeiro de 2013,</w:t>
      </w:r>
      <w:r w:rsidRPr="003D462B">
        <w:rPr>
          <w:rFonts w:ascii="Cambria" w:hAnsi="Cambria" w:cs="Arial"/>
          <w:sz w:val="22"/>
          <w:szCs w:val="20"/>
        </w:rPr>
        <w:t xml:space="preserve"> e em conformidade com as disposições a seguir:</w:t>
      </w:r>
    </w:p>
    <w:p w14:paraId="04E48BA8" w14:textId="77777777" w:rsidR="008943E9" w:rsidRPr="00783183"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DO OBJETO</w:t>
      </w:r>
    </w:p>
    <w:p w14:paraId="4ECE5684" w14:textId="042B3C27" w:rsidR="008943E9" w:rsidRPr="0078318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sz w:val="22"/>
          <w:szCs w:val="20"/>
        </w:rPr>
      </w:pPr>
      <w:r w:rsidRPr="00783183">
        <w:rPr>
          <w:rFonts w:ascii="Cambria" w:hAnsi="Cambria" w:cs="Arial"/>
          <w:sz w:val="22"/>
          <w:szCs w:val="20"/>
        </w:rPr>
        <w:t xml:space="preserve">A presente Ata tem por objeto o registro de preços para a eventual </w:t>
      </w:r>
      <w:r>
        <w:rPr>
          <w:rFonts w:ascii="Cambria" w:hAnsi="Cambria" w:cs="Arial"/>
          <w:sz w:val="22"/>
          <w:szCs w:val="20"/>
        </w:rPr>
        <w:t>aquisição de gêneros alimentícios para a merenda escolar</w:t>
      </w:r>
      <w:r w:rsidRPr="00783183">
        <w:rPr>
          <w:rFonts w:ascii="Cambria" w:hAnsi="Cambria" w:cs="Arial"/>
          <w:sz w:val="22"/>
          <w:szCs w:val="20"/>
        </w:rPr>
        <w:t xml:space="preserve">, especificados no item 1.1 do Termo de Referência, anexo I do edital de Pregão nº </w:t>
      </w:r>
      <w:r w:rsidR="0001112E">
        <w:rPr>
          <w:rFonts w:ascii="Cambria" w:hAnsi="Cambria" w:cs="Arial"/>
          <w:sz w:val="22"/>
          <w:szCs w:val="20"/>
        </w:rPr>
        <w:t>020/2021</w:t>
      </w:r>
      <w:r w:rsidRPr="00783183">
        <w:rPr>
          <w:rFonts w:ascii="Cambria" w:hAnsi="Cambria" w:cs="Arial"/>
          <w:sz w:val="22"/>
          <w:szCs w:val="20"/>
        </w:rPr>
        <w:t>, que é parte integrante desta Ata, assim como a proposta vencedora, independentemente de transcrição.</w:t>
      </w:r>
    </w:p>
    <w:p w14:paraId="5CD9DF6B" w14:textId="77777777" w:rsidR="008943E9" w:rsidRPr="00783183"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DOS PREÇOS, ESPECIFICAÇÕES E QUANTITATIVOS</w:t>
      </w:r>
    </w:p>
    <w:p w14:paraId="2D5CE111" w14:textId="77777777" w:rsidR="008943E9"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783183">
        <w:rPr>
          <w:rFonts w:ascii="Cambria" w:hAnsi="Cambria" w:cs="Arial"/>
          <w:bCs/>
          <w:sz w:val="22"/>
          <w:szCs w:val="20"/>
        </w:rPr>
        <w:t xml:space="preserve">O preço registrado, as especificações do objeto, a quantidade, fornecedor(es) e as demais condições ofertadas na(s) proposta(s) são as que seguem: </w:t>
      </w:r>
    </w:p>
    <w:tbl>
      <w:tblPr>
        <w:tblStyle w:val="Tabelacomgrade"/>
        <w:tblW w:w="0" w:type="auto"/>
        <w:tblLook w:val="04A0" w:firstRow="1" w:lastRow="0" w:firstColumn="1" w:lastColumn="0" w:noHBand="0" w:noVBand="1"/>
      </w:tblPr>
      <w:tblGrid>
        <w:gridCol w:w="700"/>
        <w:gridCol w:w="5858"/>
        <w:gridCol w:w="1098"/>
        <w:gridCol w:w="884"/>
        <w:gridCol w:w="1030"/>
      </w:tblGrid>
      <w:tr w:rsidR="008943E9" w14:paraId="4518A18D" w14:textId="77777777" w:rsidTr="008300C9">
        <w:tc>
          <w:tcPr>
            <w:tcW w:w="9678" w:type="dxa"/>
            <w:gridSpan w:val="5"/>
          </w:tcPr>
          <w:p w14:paraId="5F3310CE" w14:textId="4A25B4C8" w:rsidR="008943E9" w:rsidRDefault="008943E9" w:rsidP="008300C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Fornecedor (Razão social, CNPJ/MF, endereço, contatos, representantes</w:t>
            </w:r>
          </w:p>
        </w:tc>
      </w:tr>
      <w:tr w:rsidR="008943E9" w:rsidRPr="00EE7F49" w14:paraId="570F246B" w14:textId="77777777" w:rsidTr="008300C9">
        <w:trPr>
          <w:trHeight w:val="306"/>
        </w:trPr>
        <w:tc>
          <w:tcPr>
            <w:tcW w:w="702" w:type="dxa"/>
            <w:vAlign w:val="center"/>
          </w:tcPr>
          <w:p w14:paraId="5CFA7B95"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ITEM DO TR</w:t>
            </w:r>
          </w:p>
        </w:tc>
        <w:tc>
          <w:tcPr>
            <w:tcW w:w="5956" w:type="dxa"/>
            <w:vAlign w:val="center"/>
          </w:tcPr>
          <w:p w14:paraId="1063E969"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ESPECIFICAÇÃO</w:t>
            </w:r>
          </w:p>
        </w:tc>
        <w:tc>
          <w:tcPr>
            <w:tcW w:w="1100" w:type="dxa"/>
            <w:vAlign w:val="center"/>
          </w:tcPr>
          <w:p w14:paraId="63FE124C"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UNIDADE</w:t>
            </w:r>
          </w:p>
        </w:tc>
        <w:tc>
          <w:tcPr>
            <w:tcW w:w="885" w:type="dxa"/>
            <w:vAlign w:val="center"/>
          </w:tcPr>
          <w:p w14:paraId="2510CD72"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QUANT</w:t>
            </w:r>
          </w:p>
        </w:tc>
        <w:tc>
          <w:tcPr>
            <w:tcW w:w="1035" w:type="dxa"/>
            <w:vAlign w:val="center"/>
          </w:tcPr>
          <w:p w14:paraId="10A64E1B"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VALOR UNIT</w:t>
            </w:r>
          </w:p>
        </w:tc>
      </w:tr>
      <w:tr w:rsidR="008943E9" w14:paraId="4A305BC7" w14:textId="77777777" w:rsidTr="008300C9">
        <w:trPr>
          <w:trHeight w:val="304"/>
        </w:trPr>
        <w:tc>
          <w:tcPr>
            <w:tcW w:w="702" w:type="dxa"/>
            <w:vAlign w:val="bottom"/>
          </w:tcPr>
          <w:p w14:paraId="7AF50910" w14:textId="73F8B508" w:rsidR="008943E9" w:rsidRDefault="008943E9" w:rsidP="008300C9">
            <w:pPr>
              <w:autoSpaceDE w:val="0"/>
              <w:autoSpaceDN w:val="0"/>
              <w:adjustRightInd w:val="0"/>
              <w:spacing w:line="276" w:lineRule="auto"/>
              <w:jc w:val="center"/>
              <w:rPr>
                <w:rFonts w:ascii="Cambria" w:hAnsi="Cambria" w:cs="Arial"/>
                <w:bCs/>
                <w:sz w:val="22"/>
                <w:szCs w:val="20"/>
              </w:rPr>
            </w:pPr>
          </w:p>
        </w:tc>
        <w:tc>
          <w:tcPr>
            <w:tcW w:w="5956" w:type="dxa"/>
          </w:tcPr>
          <w:p w14:paraId="2569B61B" w14:textId="4E1AC4B2" w:rsidR="008943E9" w:rsidRDefault="008943E9" w:rsidP="008300C9">
            <w:pPr>
              <w:autoSpaceDE w:val="0"/>
              <w:autoSpaceDN w:val="0"/>
              <w:adjustRightInd w:val="0"/>
              <w:spacing w:line="276" w:lineRule="auto"/>
              <w:jc w:val="both"/>
              <w:rPr>
                <w:rFonts w:ascii="Cambria" w:hAnsi="Cambria" w:cs="Arial"/>
                <w:bCs/>
                <w:sz w:val="22"/>
                <w:szCs w:val="20"/>
              </w:rPr>
            </w:pPr>
          </w:p>
        </w:tc>
        <w:tc>
          <w:tcPr>
            <w:tcW w:w="1100" w:type="dxa"/>
            <w:vAlign w:val="bottom"/>
          </w:tcPr>
          <w:p w14:paraId="637BF70F" w14:textId="3D71B432" w:rsidR="008943E9" w:rsidRPr="00EE7F49" w:rsidRDefault="008943E9" w:rsidP="008300C9">
            <w:pPr>
              <w:jc w:val="center"/>
              <w:rPr>
                <w:rFonts w:ascii="Cambria" w:hAnsi="Cambria" w:cs="Calibri"/>
                <w:color w:val="000000"/>
                <w:sz w:val="18"/>
                <w:szCs w:val="18"/>
              </w:rPr>
            </w:pPr>
          </w:p>
        </w:tc>
        <w:tc>
          <w:tcPr>
            <w:tcW w:w="885" w:type="dxa"/>
            <w:vAlign w:val="bottom"/>
          </w:tcPr>
          <w:p w14:paraId="25C1DEB5" w14:textId="4DDD4A21" w:rsidR="008943E9" w:rsidRPr="00BC48E0" w:rsidRDefault="008943E9" w:rsidP="008300C9">
            <w:pPr>
              <w:widowControl w:val="0"/>
              <w:suppressAutoHyphens/>
              <w:spacing w:line="276" w:lineRule="auto"/>
              <w:jc w:val="center"/>
              <w:rPr>
                <w:rFonts w:ascii="Cambria" w:hAnsi="Cambria" w:cs="Calibri"/>
                <w:color w:val="000000"/>
                <w:sz w:val="18"/>
                <w:szCs w:val="18"/>
              </w:rPr>
            </w:pPr>
          </w:p>
        </w:tc>
        <w:tc>
          <w:tcPr>
            <w:tcW w:w="1035" w:type="dxa"/>
            <w:vAlign w:val="bottom"/>
          </w:tcPr>
          <w:p w14:paraId="19897A95" w14:textId="77777777" w:rsidR="008943E9" w:rsidRPr="00EE7F49" w:rsidRDefault="008943E9" w:rsidP="008300C9">
            <w:pPr>
              <w:autoSpaceDE w:val="0"/>
              <w:autoSpaceDN w:val="0"/>
              <w:adjustRightInd w:val="0"/>
              <w:spacing w:line="276" w:lineRule="auto"/>
              <w:jc w:val="right"/>
              <w:rPr>
                <w:rFonts w:ascii="Cambria" w:hAnsi="Cambria" w:cs="Arial"/>
                <w:bCs/>
                <w:sz w:val="18"/>
                <w:szCs w:val="20"/>
              </w:rPr>
            </w:pPr>
          </w:p>
        </w:tc>
      </w:tr>
      <w:tr w:rsidR="008943E9" w14:paraId="363A7CF0" w14:textId="77777777" w:rsidTr="008300C9">
        <w:trPr>
          <w:trHeight w:val="304"/>
        </w:trPr>
        <w:tc>
          <w:tcPr>
            <w:tcW w:w="702" w:type="dxa"/>
            <w:vAlign w:val="bottom"/>
          </w:tcPr>
          <w:p w14:paraId="3C3DBD3B" w14:textId="147778F9" w:rsidR="008943E9" w:rsidRDefault="008943E9" w:rsidP="008300C9">
            <w:pPr>
              <w:autoSpaceDE w:val="0"/>
              <w:autoSpaceDN w:val="0"/>
              <w:adjustRightInd w:val="0"/>
              <w:spacing w:line="276" w:lineRule="auto"/>
              <w:jc w:val="center"/>
              <w:rPr>
                <w:rFonts w:ascii="Cambria" w:hAnsi="Cambria" w:cs="Arial"/>
                <w:bCs/>
                <w:sz w:val="22"/>
                <w:szCs w:val="20"/>
              </w:rPr>
            </w:pPr>
          </w:p>
        </w:tc>
        <w:tc>
          <w:tcPr>
            <w:tcW w:w="5956" w:type="dxa"/>
          </w:tcPr>
          <w:p w14:paraId="27915567" w14:textId="3F50A930" w:rsidR="008943E9" w:rsidRDefault="008943E9" w:rsidP="008300C9">
            <w:pPr>
              <w:autoSpaceDE w:val="0"/>
              <w:autoSpaceDN w:val="0"/>
              <w:adjustRightInd w:val="0"/>
              <w:spacing w:line="276" w:lineRule="auto"/>
              <w:jc w:val="both"/>
              <w:rPr>
                <w:rFonts w:ascii="Cambria" w:hAnsi="Cambria" w:cs="Arial"/>
                <w:bCs/>
                <w:sz w:val="22"/>
                <w:szCs w:val="20"/>
              </w:rPr>
            </w:pPr>
          </w:p>
        </w:tc>
        <w:tc>
          <w:tcPr>
            <w:tcW w:w="1100" w:type="dxa"/>
            <w:vAlign w:val="bottom"/>
          </w:tcPr>
          <w:p w14:paraId="0D862983" w14:textId="3EFB0737" w:rsidR="008943E9" w:rsidRPr="00EE7F49" w:rsidRDefault="008943E9" w:rsidP="008300C9">
            <w:pPr>
              <w:jc w:val="center"/>
              <w:rPr>
                <w:rFonts w:ascii="Cambria" w:hAnsi="Cambria" w:cs="Calibri"/>
                <w:color w:val="000000"/>
                <w:sz w:val="18"/>
                <w:szCs w:val="18"/>
              </w:rPr>
            </w:pPr>
          </w:p>
        </w:tc>
        <w:tc>
          <w:tcPr>
            <w:tcW w:w="885" w:type="dxa"/>
            <w:vAlign w:val="bottom"/>
          </w:tcPr>
          <w:p w14:paraId="6EF338F0" w14:textId="2745E1FA" w:rsidR="008943E9" w:rsidRPr="00BC48E0" w:rsidRDefault="008943E9" w:rsidP="008300C9">
            <w:pPr>
              <w:ind w:left="-108" w:right="-108"/>
              <w:jc w:val="center"/>
              <w:rPr>
                <w:rFonts w:ascii="Cambria" w:hAnsi="Cambria"/>
                <w:sz w:val="18"/>
                <w:szCs w:val="18"/>
              </w:rPr>
            </w:pPr>
          </w:p>
        </w:tc>
        <w:tc>
          <w:tcPr>
            <w:tcW w:w="1035" w:type="dxa"/>
            <w:vAlign w:val="bottom"/>
          </w:tcPr>
          <w:p w14:paraId="03DC51CB" w14:textId="77777777" w:rsidR="008943E9" w:rsidRPr="00EE7F49" w:rsidRDefault="008943E9" w:rsidP="008300C9">
            <w:pPr>
              <w:autoSpaceDE w:val="0"/>
              <w:autoSpaceDN w:val="0"/>
              <w:adjustRightInd w:val="0"/>
              <w:spacing w:line="276" w:lineRule="auto"/>
              <w:jc w:val="right"/>
              <w:rPr>
                <w:rFonts w:ascii="Cambria" w:hAnsi="Cambria" w:cs="Arial"/>
                <w:bCs/>
                <w:sz w:val="18"/>
                <w:szCs w:val="20"/>
              </w:rPr>
            </w:pPr>
          </w:p>
        </w:tc>
      </w:tr>
      <w:tr w:rsidR="008943E9" w14:paraId="2C1FA466" w14:textId="77777777" w:rsidTr="008300C9">
        <w:trPr>
          <w:trHeight w:val="304"/>
        </w:trPr>
        <w:tc>
          <w:tcPr>
            <w:tcW w:w="702" w:type="dxa"/>
            <w:vAlign w:val="bottom"/>
          </w:tcPr>
          <w:p w14:paraId="7CD7D2C2" w14:textId="39452078" w:rsidR="008943E9" w:rsidRDefault="008943E9" w:rsidP="008300C9">
            <w:pPr>
              <w:autoSpaceDE w:val="0"/>
              <w:autoSpaceDN w:val="0"/>
              <w:adjustRightInd w:val="0"/>
              <w:spacing w:line="276" w:lineRule="auto"/>
              <w:jc w:val="center"/>
              <w:rPr>
                <w:rFonts w:ascii="Cambria" w:hAnsi="Cambria" w:cs="Arial"/>
                <w:bCs/>
                <w:sz w:val="22"/>
                <w:szCs w:val="20"/>
              </w:rPr>
            </w:pPr>
          </w:p>
        </w:tc>
        <w:tc>
          <w:tcPr>
            <w:tcW w:w="5956" w:type="dxa"/>
          </w:tcPr>
          <w:p w14:paraId="7EBD58EE" w14:textId="69533C81" w:rsidR="008943E9" w:rsidRDefault="008943E9" w:rsidP="008300C9">
            <w:pPr>
              <w:autoSpaceDE w:val="0"/>
              <w:autoSpaceDN w:val="0"/>
              <w:adjustRightInd w:val="0"/>
              <w:spacing w:line="276" w:lineRule="auto"/>
              <w:jc w:val="both"/>
              <w:rPr>
                <w:rFonts w:ascii="Cambria" w:hAnsi="Cambria" w:cs="Arial"/>
                <w:bCs/>
                <w:sz w:val="22"/>
                <w:szCs w:val="20"/>
              </w:rPr>
            </w:pPr>
          </w:p>
        </w:tc>
        <w:tc>
          <w:tcPr>
            <w:tcW w:w="1100" w:type="dxa"/>
            <w:vAlign w:val="bottom"/>
          </w:tcPr>
          <w:p w14:paraId="4109976D" w14:textId="35611AF0" w:rsidR="008943E9" w:rsidRPr="00EE7F49" w:rsidRDefault="008943E9" w:rsidP="008300C9">
            <w:pPr>
              <w:jc w:val="center"/>
              <w:rPr>
                <w:rFonts w:ascii="Cambria" w:hAnsi="Cambria" w:cs="Calibri"/>
                <w:color w:val="000000"/>
                <w:sz w:val="18"/>
                <w:szCs w:val="18"/>
              </w:rPr>
            </w:pPr>
          </w:p>
        </w:tc>
        <w:tc>
          <w:tcPr>
            <w:tcW w:w="885" w:type="dxa"/>
            <w:vAlign w:val="bottom"/>
          </w:tcPr>
          <w:p w14:paraId="2802F8E8" w14:textId="46689677" w:rsidR="008943E9" w:rsidRPr="00BC48E0" w:rsidRDefault="008943E9" w:rsidP="008300C9">
            <w:pPr>
              <w:ind w:left="-108" w:right="-108"/>
              <w:jc w:val="center"/>
              <w:rPr>
                <w:rFonts w:ascii="Cambria" w:hAnsi="Cambria"/>
                <w:sz w:val="18"/>
                <w:szCs w:val="18"/>
              </w:rPr>
            </w:pPr>
          </w:p>
        </w:tc>
        <w:tc>
          <w:tcPr>
            <w:tcW w:w="1035" w:type="dxa"/>
            <w:vAlign w:val="bottom"/>
          </w:tcPr>
          <w:p w14:paraId="15139AA0" w14:textId="77777777" w:rsidR="008943E9" w:rsidRPr="00EE7F49" w:rsidRDefault="008943E9" w:rsidP="008300C9">
            <w:pPr>
              <w:autoSpaceDE w:val="0"/>
              <w:autoSpaceDN w:val="0"/>
              <w:adjustRightInd w:val="0"/>
              <w:spacing w:line="276" w:lineRule="auto"/>
              <w:jc w:val="right"/>
              <w:rPr>
                <w:rFonts w:ascii="Cambria" w:hAnsi="Cambria" w:cs="Arial"/>
                <w:bCs/>
                <w:sz w:val="18"/>
                <w:szCs w:val="20"/>
              </w:rPr>
            </w:pPr>
          </w:p>
        </w:tc>
      </w:tr>
    </w:tbl>
    <w:p w14:paraId="1C7A6406" w14:textId="77777777" w:rsidR="008943E9" w:rsidRPr="00E51CA0"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E51CA0">
        <w:rPr>
          <w:rFonts w:ascii="Cambria" w:hAnsi="Cambria" w:cs="Arial"/>
          <w:b/>
          <w:bCs/>
          <w:sz w:val="22"/>
          <w:szCs w:val="20"/>
        </w:rPr>
        <w:t xml:space="preserve">VALIDADE DA ATA </w:t>
      </w:r>
    </w:p>
    <w:p w14:paraId="1E5C0962" w14:textId="4E7D0200" w:rsidR="008943E9"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A validade da Ata de Registro de Preços será de </w:t>
      </w:r>
      <w:r w:rsidR="00156A5F">
        <w:rPr>
          <w:rFonts w:ascii="Cambria" w:hAnsi="Cambria" w:cs="Arial"/>
          <w:bCs/>
          <w:sz w:val="22"/>
          <w:szCs w:val="20"/>
        </w:rPr>
        <w:t>06 (seis)</w:t>
      </w:r>
      <w:r w:rsidRPr="00E51CA0">
        <w:rPr>
          <w:rFonts w:ascii="Cambria" w:hAnsi="Cambria" w:cs="Arial"/>
          <w:bCs/>
          <w:sz w:val="22"/>
          <w:szCs w:val="20"/>
        </w:rPr>
        <w:t xml:space="preserve"> meses, a partir d</w:t>
      </w:r>
      <w:r>
        <w:rPr>
          <w:rFonts w:ascii="Cambria" w:hAnsi="Cambria" w:cs="Arial"/>
          <w:bCs/>
          <w:sz w:val="22"/>
          <w:szCs w:val="20"/>
        </w:rPr>
        <w:t>e sua</w:t>
      </w:r>
      <w:r w:rsidRPr="00E51CA0">
        <w:rPr>
          <w:rFonts w:ascii="Cambria" w:hAnsi="Cambria" w:cs="Arial"/>
          <w:bCs/>
          <w:sz w:val="22"/>
          <w:szCs w:val="20"/>
        </w:rPr>
        <w:t xml:space="preserve"> publicação, </w:t>
      </w:r>
      <w:r w:rsidR="00CD4373">
        <w:rPr>
          <w:rFonts w:ascii="Cambria" w:hAnsi="Cambria" w:cs="Arial"/>
          <w:bCs/>
          <w:sz w:val="22"/>
          <w:szCs w:val="20"/>
        </w:rPr>
        <w:t xml:space="preserve">não </w:t>
      </w:r>
      <w:r w:rsidRPr="00E51CA0">
        <w:rPr>
          <w:rFonts w:ascii="Cambria" w:hAnsi="Cambria" w:cs="Arial"/>
          <w:bCs/>
          <w:sz w:val="22"/>
          <w:szCs w:val="20"/>
        </w:rPr>
        <w:t>podendo ser prorrogada.</w:t>
      </w:r>
    </w:p>
    <w:p w14:paraId="6EE5E555" w14:textId="77777777" w:rsidR="00156A5F" w:rsidRPr="00091DE8" w:rsidRDefault="00156A5F" w:rsidP="00156A5F">
      <w:pPr>
        <w:numPr>
          <w:ilvl w:val="2"/>
          <w:numId w:val="31"/>
        </w:numPr>
        <w:spacing w:after="120"/>
        <w:ind w:left="709"/>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4BE0A7DA" w14:textId="77777777" w:rsidR="008943E9" w:rsidRPr="00E51CA0"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E51CA0">
        <w:rPr>
          <w:rFonts w:ascii="Cambria" w:hAnsi="Cambria" w:cs="Arial"/>
          <w:b/>
          <w:bCs/>
          <w:sz w:val="22"/>
          <w:szCs w:val="20"/>
        </w:rPr>
        <w:t xml:space="preserve">REVISÃO E CANCELAMENTO </w:t>
      </w:r>
    </w:p>
    <w:p w14:paraId="04943954"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Administração realizará pesquisa de mercado periodicamente, em intervalos não superiores a 180 (cento e oitenta) dias, a fim de verificar a vantajosidade dos preços registrados nesta Ata.</w:t>
      </w:r>
    </w:p>
    <w:p w14:paraId="45680AE8"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r>
        <w:rPr>
          <w:rFonts w:ascii="Cambria" w:hAnsi="Cambria" w:cs="Arial"/>
          <w:bCs/>
          <w:sz w:val="22"/>
          <w:szCs w:val="20"/>
        </w:rPr>
        <w:t>presta</w:t>
      </w:r>
      <w:r w:rsidRPr="00E51CA0">
        <w:rPr>
          <w:rFonts w:ascii="Cambria" w:hAnsi="Cambria" w:cs="Arial"/>
          <w:bCs/>
          <w:sz w:val="22"/>
          <w:szCs w:val="20"/>
        </w:rPr>
        <w:t>dor(es)</w:t>
      </w:r>
      <w:r>
        <w:rPr>
          <w:rFonts w:ascii="Cambria" w:hAnsi="Cambria" w:cs="Arial"/>
          <w:bCs/>
          <w:sz w:val="22"/>
          <w:szCs w:val="20"/>
        </w:rPr>
        <w:t xml:space="preserve"> de serviço</w:t>
      </w:r>
      <w:r w:rsidRPr="00E51CA0">
        <w:rPr>
          <w:rFonts w:ascii="Cambria" w:hAnsi="Cambria" w:cs="Arial"/>
          <w:bCs/>
          <w:sz w:val="22"/>
          <w:szCs w:val="20"/>
        </w:rPr>
        <w:t>.</w:t>
      </w:r>
    </w:p>
    <w:p w14:paraId="43773362"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registrado tornar-se superior ao preço praticado no mercado por motivo superveniente, a Administração convocará o(s) </w:t>
      </w:r>
      <w:proofErr w:type="gramStart"/>
      <w:r>
        <w:rPr>
          <w:rFonts w:ascii="Cambria" w:hAnsi="Cambria" w:cs="Arial"/>
          <w:bCs/>
          <w:sz w:val="22"/>
          <w:szCs w:val="20"/>
        </w:rPr>
        <w:t>presta</w:t>
      </w:r>
      <w:r w:rsidRPr="00E51CA0">
        <w:rPr>
          <w:rFonts w:ascii="Cambria" w:hAnsi="Cambria" w:cs="Arial"/>
          <w:bCs/>
          <w:sz w:val="22"/>
          <w:szCs w:val="20"/>
        </w:rPr>
        <w:t>dor(</w:t>
      </w:r>
      <w:proofErr w:type="gramEnd"/>
      <w:r w:rsidRPr="00E51CA0">
        <w:rPr>
          <w:rFonts w:ascii="Cambria" w:hAnsi="Cambria" w:cs="Arial"/>
          <w:bCs/>
          <w:sz w:val="22"/>
          <w:szCs w:val="20"/>
        </w:rPr>
        <w:t>es)</w:t>
      </w:r>
      <w:r>
        <w:rPr>
          <w:rFonts w:ascii="Cambria" w:hAnsi="Cambria" w:cs="Arial"/>
          <w:bCs/>
          <w:sz w:val="22"/>
          <w:szCs w:val="20"/>
        </w:rPr>
        <w:t xml:space="preserve"> de serviço</w:t>
      </w:r>
      <w:r w:rsidRPr="00E51CA0">
        <w:rPr>
          <w:rFonts w:ascii="Cambria" w:hAnsi="Cambria" w:cs="Arial"/>
          <w:bCs/>
          <w:sz w:val="22"/>
          <w:szCs w:val="20"/>
        </w:rPr>
        <w:t xml:space="preserve"> para negociar(em) a redução dos preços aos valores praticados pelo mercado.</w:t>
      </w:r>
    </w:p>
    <w:p w14:paraId="4EFB0CEB"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que não aceitar reduzir seu preço ao valor praticado pelo mercado será liberado do compromisso assumido, sem aplicação de penalidade.</w:t>
      </w:r>
    </w:p>
    <w:p w14:paraId="102B76CE"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ordem de classificação dos fornecedores que aceitarem reduzir seus preços aos valores de mercado observará a classificação original.</w:t>
      </w:r>
    </w:p>
    <w:p w14:paraId="6E7971BC"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de mercado tornar-se superior aos preços registrados e 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não puder cumprir o compromisso, o órgão gerenciador poderá:</w:t>
      </w:r>
    </w:p>
    <w:p w14:paraId="440D1C47"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liberar o fornecedor do compromisso assumido, caso a comunicação ocorra antes </w:t>
      </w:r>
      <w:r>
        <w:rPr>
          <w:rFonts w:ascii="Cambria" w:hAnsi="Cambria" w:cs="Arial"/>
          <w:bCs/>
          <w:sz w:val="22"/>
          <w:szCs w:val="20"/>
        </w:rPr>
        <w:t>da ordem de serviço</w:t>
      </w:r>
      <w:r w:rsidRPr="00E51CA0">
        <w:rPr>
          <w:rFonts w:ascii="Cambria" w:hAnsi="Cambria" w:cs="Arial"/>
          <w:bCs/>
          <w:sz w:val="22"/>
          <w:szCs w:val="20"/>
        </w:rPr>
        <w:t>, e sem aplicação da penalidade se confirmada a veracidade dos motivos e comprovantes apresentados; e</w:t>
      </w:r>
    </w:p>
    <w:p w14:paraId="4602A7AF"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convocar os demais fornecedores para assegurar igual oportunidade de negociação.</w:t>
      </w:r>
    </w:p>
    <w:p w14:paraId="6EE7C0E2"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havendo êxito nas negociações, o órgão gerenciador deverá proceder à revogação desta ata de registro de preços, adotando as medidas cabíveis para obtenção da contratação mais vantajosa.</w:t>
      </w:r>
    </w:p>
    <w:p w14:paraId="4BDF95E9"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registro do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será cancelado quando:</w:t>
      </w:r>
    </w:p>
    <w:p w14:paraId="5B86F691"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descumprir as condições da ata de registro de preços;</w:t>
      </w:r>
    </w:p>
    <w:p w14:paraId="63ADFA3B"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retirar a nota de empenho ou instrumento equivalente no prazo estabelecido pela Administração, sem justificativa aceitável;</w:t>
      </w:r>
    </w:p>
    <w:p w14:paraId="2465964E"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aceitar reduzir o seu preço registrado, na hipótese deste se tornar superior àqueles praticados no mercado; ou</w:t>
      </w:r>
    </w:p>
    <w:p w14:paraId="68440540"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sofrer sanção administrativa cujo efeito torne-o proibido de celebrar contrato administrativo, alcançando o órgão gerenciador e órgão(s) participante(s).</w:t>
      </w:r>
    </w:p>
    <w:p w14:paraId="148A5D11"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cancelamento de registros nas hipóteses previstas nos itens </w:t>
      </w:r>
      <w:r>
        <w:rPr>
          <w:rFonts w:ascii="Cambria" w:hAnsi="Cambria" w:cs="Arial"/>
          <w:bCs/>
          <w:sz w:val="22"/>
          <w:szCs w:val="20"/>
        </w:rPr>
        <w:t>4.8.1</w:t>
      </w:r>
      <w:r w:rsidRPr="00E51CA0">
        <w:rPr>
          <w:rFonts w:ascii="Cambria" w:hAnsi="Cambria" w:cs="Arial"/>
          <w:bCs/>
          <w:sz w:val="22"/>
          <w:szCs w:val="20"/>
        </w:rPr>
        <w:t xml:space="preserve">, </w:t>
      </w:r>
      <w:r>
        <w:rPr>
          <w:rFonts w:ascii="Cambria" w:hAnsi="Cambria" w:cs="Arial"/>
          <w:bCs/>
          <w:sz w:val="22"/>
          <w:szCs w:val="20"/>
        </w:rPr>
        <w:t>4.8</w:t>
      </w:r>
      <w:r w:rsidRPr="00E51CA0">
        <w:rPr>
          <w:rFonts w:ascii="Cambria" w:hAnsi="Cambria" w:cs="Arial"/>
          <w:bCs/>
          <w:sz w:val="22"/>
          <w:szCs w:val="20"/>
        </w:rPr>
        <w:t xml:space="preserve">.2 e </w:t>
      </w:r>
      <w:r>
        <w:rPr>
          <w:rFonts w:ascii="Cambria" w:hAnsi="Cambria" w:cs="Arial"/>
          <w:bCs/>
          <w:sz w:val="22"/>
          <w:szCs w:val="20"/>
        </w:rPr>
        <w:t>4.8</w:t>
      </w:r>
      <w:r w:rsidRPr="00E51CA0">
        <w:rPr>
          <w:rFonts w:ascii="Cambria" w:hAnsi="Cambria" w:cs="Arial"/>
          <w:bCs/>
          <w:sz w:val="22"/>
          <w:szCs w:val="20"/>
        </w:rPr>
        <w:t>.4 será formalizado por despacho do órgão gerenciador, assegurado o contraditório e a ampla defesa.</w:t>
      </w:r>
    </w:p>
    <w:p w14:paraId="1B210F79"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O cancelamento do registro de preços poderá ocorrer por fato superveniente, decorrente de caso fortuito ou força maior, que prejudique o cumprimento da ata, devidamente comprovados e justificados:</w:t>
      </w:r>
    </w:p>
    <w:p w14:paraId="5E5B5492"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por razão de interesse público; ou</w:t>
      </w:r>
    </w:p>
    <w:p w14:paraId="70C8470B" w14:textId="3BE7341F" w:rsidR="008943E9"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pedido do fornecedor. </w:t>
      </w:r>
    </w:p>
    <w:p w14:paraId="2FC761C1" w14:textId="63DD5301" w:rsidR="00477EEE" w:rsidRDefault="00477EEE" w:rsidP="00477EEE">
      <w:pPr>
        <w:autoSpaceDE w:val="0"/>
        <w:autoSpaceDN w:val="0"/>
        <w:adjustRightInd w:val="0"/>
        <w:spacing w:before="120" w:after="120" w:line="276" w:lineRule="auto"/>
        <w:jc w:val="both"/>
        <w:rPr>
          <w:rFonts w:ascii="Cambria" w:hAnsi="Cambria" w:cs="Arial"/>
          <w:bCs/>
          <w:sz w:val="22"/>
          <w:szCs w:val="20"/>
        </w:rPr>
      </w:pPr>
    </w:p>
    <w:p w14:paraId="3CC62BEC" w14:textId="198FDF6B" w:rsidR="00477EEE" w:rsidRDefault="00477EEE" w:rsidP="00477EEE">
      <w:pPr>
        <w:autoSpaceDE w:val="0"/>
        <w:autoSpaceDN w:val="0"/>
        <w:adjustRightInd w:val="0"/>
        <w:spacing w:before="120" w:after="120" w:line="276" w:lineRule="auto"/>
        <w:jc w:val="both"/>
        <w:rPr>
          <w:rFonts w:ascii="Cambria" w:hAnsi="Cambria" w:cs="Arial"/>
          <w:bCs/>
          <w:sz w:val="22"/>
          <w:szCs w:val="20"/>
        </w:rPr>
      </w:pPr>
    </w:p>
    <w:p w14:paraId="3F7AC7D0" w14:textId="77777777" w:rsidR="00477EEE" w:rsidRPr="00477EEE" w:rsidRDefault="00477EEE" w:rsidP="00477EEE">
      <w:pPr>
        <w:autoSpaceDE w:val="0"/>
        <w:autoSpaceDN w:val="0"/>
        <w:adjustRightInd w:val="0"/>
        <w:spacing w:before="120" w:after="120" w:line="276" w:lineRule="auto"/>
        <w:jc w:val="both"/>
        <w:rPr>
          <w:rFonts w:ascii="Cambria" w:hAnsi="Cambria" w:cs="Arial"/>
          <w:bCs/>
          <w:sz w:val="22"/>
          <w:szCs w:val="20"/>
        </w:rPr>
      </w:pPr>
    </w:p>
    <w:p w14:paraId="4E5A6150" w14:textId="77777777" w:rsidR="008943E9" w:rsidRPr="00930753"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930753">
        <w:rPr>
          <w:rFonts w:ascii="Cambria" w:hAnsi="Cambria" w:cs="Arial"/>
          <w:b/>
          <w:bCs/>
          <w:sz w:val="22"/>
          <w:szCs w:val="20"/>
        </w:rPr>
        <w:lastRenderedPageBreak/>
        <w:t>CONDIÇÕES GERAIS</w:t>
      </w:r>
    </w:p>
    <w:p w14:paraId="7C541EB0" w14:textId="77777777" w:rsidR="008943E9" w:rsidRPr="0093075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 xml:space="preserve">As condições gerais do fornecimento, tais como os prazos para entrega e recebimento do objeto, as obrigações da Administração e do </w:t>
      </w:r>
      <w:r>
        <w:rPr>
          <w:rFonts w:ascii="Cambria" w:hAnsi="Cambria" w:cs="Arial"/>
          <w:bCs/>
          <w:sz w:val="22"/>
          <w:szCs w:val="20"/>
        </w:rPr>
        <w:t>presta</w:t>
      </w:r>
      <w:r w:rsidRPr="00930753">
        <w:rPr>
          <w:rFonts w:ascii="Cambria" w:hAnsi="Cambria" w:cs="Arial"/>
          <w:bCs/>
          <w:sz w:val="22"/>
          <w:szCs w:val="20"/>
        </w:rPr>
        <w:t xml:space="preserve">dor </w:t>
      </w:r>
      <w:r>
        <w:rPr>
          <w:rFonts w:ascii="Cambria" w:hAnsi="Cambria" w:cs="Arial"/>
          <w:bCs/>
          <w:sz w:val="22"/>
          <w:szCs w:val="20"/>
        </w:rPr>
        <w:t xml:space="preserve">de serviços </w:t>
      </w:r>
      <w:r w:rsidRPr="00930753">
        <w:rPr>
          <w:rFonts w:ascii="Cambria" w:hAnsi="Cambria" w:cs="Arial"/>
          <w:bCs/>
          <w:sz w:val="22"/>
          <w:szCs w:val="20"/>
        </w:rPr>
        <w:t>registrado, penalidades e demais condições do ajuste, encontram-se definidos no Termo de Referência, ANEXO AO EDITAL.</w:t>
      </w:r>
    </w:p>
    <w:p w14:paraId="422A43F8" w14:textId="77777777" w:rsidR="008943E9" w:rsidRPr="0093075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É vedado efetuar acréscimos nos quantitativos fixados nesta ata de registro de preços, inclusive o acréscimo de que trata o § 1º do art. 65 da Lei nº 8.666/93.</w:t>
      </w:r>
    </w:p>
    <w:p w14:paraId="6A7E48A6" w14:textId="77777777" w:rsidR="008943E9" w:rsidRPr="0093075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09B5F40E" w14:textId="77777777" w:rsidR="008943E9" w:rsidRPr="00930753" w:rsidRDefault="008943E9" w:rsidP="008943E9">
      <w:pPr>
        <w:widowControl w:val="0"/>
        <w:autoSpaceDE w:val="0"/>
        <w:autoSpaceDN w:val="0"/>
        <w:adjustRightInd w:val="0"/>
        <w:ind w:right="-15"/>
        <w:jc w:val="both"/>
        <w:rPr>
          <w:rFonts w:ascii="Cambria" w:hAnsi="Cambria" w:cs="Arial"/>
          <w:i/>
          <w:iCs/>
          <w:color w:val="FF0000"/>
          <w:sz w:val="22"/>
          <w:szCs w:val="20"/>
        </w:rPr>
      </w:pPr>
      <w:r w:rsidRPr="00930753">
        <w:rPr>
          <w:rFonts w:ascii="Cambria" w:hAnsi="Cambria" w:cs="Arial"/>
          <w:sz w:val="22"/>
          <w:szCs w:val="20"/>
        </w:rPr>
        <w:t xml:space="preserve">Para firmeza e validade do pactuado, a presente Ata foi lavrada em </w:t>
      </w:r>
      <w:r w:rsidRPr="00930753">
        <w:rPr>
          <w:rFonts w:ascii="Cambria" w:hAnsi="Cambria" w:cs="Arial"/>
          <w:color w:val="FF0000"/>
          <w:sz w:val="22"/>
          <w:szCs w:val="20"/>
        </w:rPr>
        <w:t xml:space="preserve">.... </w:t>
      </w:r>
      <w:r w:rsidRPr="00930753">
        <w:rPr>
          <w:rFonts w:ascii="Cambria" w:hAnsi="Cambria" w:cs="Arial"/>
          <w:sz w:val="22"/>
          <w:szCs w:val="20"/>
        </w:rPr>
        <w:t>(</w:t>
      </w:r>
      <w:r w:rsidRPr="00930753">
        <w:rPr>
          <w:rFonts w:ascii="Cambria" w:hAnsi="Cambria" w:cs="Arial"/>
          <w:color w:val="FF0000"/>
          <w:sz w:val="22"/>
          <w:szCs w:val="20"/>
        </w:rPr>
        <w:t>....</w:t>
      </w:r>
      <w:r w:rsidRPr="00930753">
        <w:rPr>
          <w:rFonts w:ascii="Cambria" w:hAnsi="Cambria" w:cs="Arial"/>
          <w:sz w:val="22"/>
          <w:szCs w:val="20"/>
        </w:rPr>
        <w:t>) vias de igual teor, que, depois de lida e achada em ordem, vai assinada pelas partes</w:t>
      </w:r>
      <w:r w:rsidRPr="00930753">
        <w:rPr>
          <w:rFonts w:ascii="Cambria" w:hAnsi="Cambria" w:cs="Arial"/>
          <w:iCs/>
          <w:sz w:val="22"/>
          <w:szCs w:val="20"/>
        </w:rPr>
        <w:t>.</w:t>
      </w:r>
      <w:r w:rsidRPr="00930753">
        <w:rPr>
          <w:rFonts w:ascii="Cambria" w:hAnsi="Cambria" w:cs="Arial"/>
          <w:i/>
          <w:iCs/>
          <w:color w:val="FF0000"/>
          <w:sz w:val="22"/>
          <w:szCs w:val="20"/>
        </w:rPr>
        <w:t xml:space="preserve"> </w:t>
      </w:r>
    </w:p>
    <w:p w14:paraId="24607835" w14:textId="77777777" w:rsidR="008943E9" w:rsidRPr="005A6E38" w:rsidRDefault="008943E9" w:rsidP="008943E9">
      <w:pPr>
        <w:widowControl w:val="0"/>
        <w:autoSpaceDE w:val="0"/>
        <w:autoSpaceDN w:val="0"/>
        <w:adjustRightInd w:val="0"/>
        <w:ind w:right="-15"/>
        <w:jc w:val="both"/>
        <w:rPr>
          <w:rFonts w:ascii="Arial" w:hAnsi="Arial" w:cs="Arial"/>
          <w:i/>
          <w:iCs/>
          <w:color w:val="FF0000"/>
          <w:sz w:val="20"/>
          <w:szCs w:val="20"/>
        </w:rPr>
      </w:pPr>
    </w:p>
    <w:p w14:paraId="23F048CC" w14:textId="1032719A" w:rsidR="008943E9" w:rsidRPr="00930753" w:rsidRDefault="008943E9" w:rsidP="008943E9">
      <w:pPr>
        <w:widowControl w:val="0"/>
        <w:autoSpaceDE w:val="0"/>
        <w:autoSpaceDN w:val="0"/>
        <w:adjustRightInd w:val="0"/>
        <w:ind w:right="-30"/>
        <w:jc w:val="center"/>
        <w:rPr>
          <w:rFonts w:ascii="Cambria" w:hAnsi="Cambria" w:cs="Arial"/>
          <w:sz w:val="22"/>
          <w:szCs w:val="20"/>
        </w:rPr>
      </w:pPr>
      <w:r w:rsidRPr="00930753">
        <w:rPr>
          <w:rFonts w:ascii="Cambria" w:hAnsi="Cambria" w:cs="Arial"/>
          <w:sz w:val="22"/>
          <w:szCs w:val="20"/>
        </w:rPr>
        <w:t xml:space="preserve">Santa Rita de Ibitipoca, ____ de _________ </w:t>
      </w:r>
      <w:proofErr w:type="spellStart"/>
      <w:r w:rsidRPr="00930753">
        <w:rPr>
          <w:rFonts w:ascii="Cambria" w:hAnsi="Cambria" w:cs="Arial"/>
          <w:sz w:val="22"/>
          <w:szCs w:val="20"/>
        </w:rPr>
        <w:t>de</w:t>
      </w:r>
      <w:proofErr w:type="spellEnd"/>
      <w:r w:rsidRPr="00930753">
        <w:rPr>
          <w:rFonts w:ascii="Cambria" w:hAnsi="Cambria" w:cs="Arial"/>
          <w:sz w:val="22"/>
          <w:szCs w:val="20"/>
        </w:rPr>
        <w:t xml:space="preserve"> 20</w:t>
      </w:r>
      <w:r>
        <w:rPr>
          <w:rFonts w:ascii="Cambria" w:hAnsi="Cambria" w:cs="Arial"/>
          <w:sz w:val="22"/>
          <w:szCs w:val="20"/>
        </w:rPr>
        <w:t>2</w:t>
      </w:r>
      <w:r w:rsidR="00156A5F">
        <w:rPr>
          <w:rFonts w:ascii="Cambria" w:hAnsi="Cambria" w:cs="Arial"/>
          <w:sz w:val="22"/>
          <w:szCs w:val="20"/>
        </w:rPr>
        <w:t>1</w:t>
      </w:r>
    </w:p>
    <w:p w14:paraId="54256EC8" w14:textId="77777777" w:rsidR="008943E9" w:rsidRDefault="008943E9" w:rsidP="008943E9">
      <w:pPr>
        <w:widowControl w:val="0"/>
        <w:autoSpaceDE w:val="0"/>
        <w:autoSpaceDN w:val="0"/>
        <w:adjustRightInd w:val="0"/>
        <w:ind w:right="-30"/>
        <w:jc w:val="center"/>
        <w:rPr>
          <w:rFonts w:ascii="Arial" w:hAnsi="Arial" w:cs="Arial"/>
          <w:sz w:val="20"/>
          <w:szCs w:val="20"/>
        </w:rPr>
      </w:pPr>
    </w:p>
    <w:p w14:paraId="3B17E318" w14:textId="77777777" w:rsidR="008943E9" w:rsidRDefault="008943E9" w:rsidP="008943E9">
      <w:pPr>
        <w:widowControl w:val="0"/>
        <w:autoSpaceDE w:val="0"/>
        <w:autoSpaceDN w:val="0"/>
        <w:adjustRightInd w:val="0"/>
        <w:ind w:right="-30"/>
        <w:jc w:val="center"/>
        <w:rPr>
          <w:rFonts w:ascii="Arial" w:hAnsi="Arial" w:cs="Arial"/>
          <w:sz w:val="20"/>
          <w:szCs w:val="20"/>
        </w:rPr>
      </w:pPr>
    </w:p>
    <w:p w14:paraId="1E6FF3E6" w14:textId="77777777" w:rsidR="008943E9" w:rsidRDefault="008943E9" w:rsidP="008943E9">
      <w:pPr>
        <w:widowControl w:val="0"/>
        <w:autoSpaceDE w:val="0"/>
        <w:autoSpaceDN w:val="0"/>
        <w:adjustRightInd w:val="0"/>
        <w:ind w:right="-30"/>
        <w:jc w:val="center"/>
        <w:rPr>
          <w:rFonts w:ascii="Arial" w:hAnsi="Arial" w:cs="Arial"/>
          <w:sz w:val="20"/>
          <w:szCs w:val="20"/>
        </w:rPr>
      </w:pPr>
    </w:p>
    <w:p w14:paraId="47EC92C6" w14:textId="77777777" w:rsidR="008943E9" w:rsidRDefault="008943E9" w:rsidP="008943E9">
      <w:pPr>
        <w:widowControl w:val="0"/>
        <w:autoSpaceDE w:val="0"/>
        <w:autoSpaceDN w:val="0"/>
        <w:adjustRightInd w:val="0"/>
        <w:ind w:right="-30"/>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8943E9" w14:paraId="36FF9C87" w14:textId="77777777" w:rsidTr="008300C9">
        <w:tc>
          <w:tcPr>
            <w:tcW w:w="4839" w:type="dxa"/>
          </w:tcPr>
          <w:p w14:paraId="59C79610" w14:textId="028E708F" w:rsidR="008943E9" w:rsidRDefault="00535DB9" w:rsidP="008300C9">
            <w:pPr>
              <w:widowControl w:val="0"/>
              <w:autoSpaceDE w:val="0"/>
              <w:autoSpaceDN w:val="0"/>
              <w:adjustRightInd w:val="0"/>
              <w:ind w:right="-30"/>
              <w:jc w:val="center"/>
              <w:rPr>
                <w:rFonts w:ascii="Cambria" w:hAnsi="Cambria" w:cs="Arial"/>
                <w:b/>
                <w:sz w:val="22"/>
                <w:szCs w:val="20"/>
              </w:rPr>
            </w:pPr>
            <w:r>
              <w:rPr>
                <w:rFonts w:ascii="Cambria" w:hAnsi="Cambria" w:cs="Arial"/>
                <w:b/>
                <w:sz w:val="22"/>
                <w:szCs w:val="20"/>
              </w:rPr>
              <w:t>LEANDRO EDUARDO FONSECA PAULA</w:t>
            </w:r>
          </w:p>
          <w:p w14:paraId="58D4BF60" w14:textId="77777777" w:rsidR="008943E9" w:rsidRPr="00930753" w:rsidRDefault="008943E9" w:rsidP="008300C9">
            <w:pPr>
              <w:widowControl w:val="0"/>
              <w:autoSpaceDE w:val="0"/>
              <w:autoSpaceDN w:val="0"/>
              <w:adjustRightInd w:val="0"/>
              <w:ind w:right="-30"/>
              <w:jc w:val="center"/>
              <w:rPr>
                <w:rFonts w:ascii="Arial" w:hAnsi="Arial" w:cs="Arial"/>
                <w:i/>
                <w:sz w:val="16"/>
                <w:szCs w:val="20"/>
              </w:rPr>
            </w:pPr>
            <w:r>
              <w:rPr>
                <w:rFonts w:ascii="Cambria" w:hAnsi="Cambria" w:cs="Arial"/>
                <w:b/>
                <w:i/>
                <w:sz w:val="16"/>
                <w:szCs w:val="20"/>
              </w:rPr>
              <w:t>Prefeito Municipal</w:t>
            </w:r>
          </w:p>
        </w:tc>
        <w:tc>
          <w:tcPr>
            <w:tcW w:w="4839" w:type="dxa"/>
          </w:tcPr>
          <w:p w14:paraId="74BE9E5D" w14:textId="77777777" w:rsidR="008943E9" w:rsidRDefault="008943E9" w:rsidP="008300C9">
            <w:pPr>
              <w:widowControl w:val="0"/>
              <w:autoSpaceDE w:val="0"/>
              <w:autoSpaceDN w:val="0"/>
              <w:adjustRightInd w:val="0"/>
              <w:ind w:right="-30"/>
              <w:jc w:val="center"/>
              <w:rPr>
                <w:rFonts w:ascii="Arial" w:hAnsi="Arial" w:cs="Arial"/>
                <w:sz w:val="20"/>
                <w:szCs w:val="20"/>
              </w:rPr>
            </w:pPr>
          </w:p>
          <w:p w14:paraId="4FCE437B" w14:textId="77777777" w:rsidR="008943E9" w:rsidRPr="00930753" w:rsidRDefault="008943E9" w:rsidP="008300C9">
            <w:pPr>
              <w:widowControl w:val="0"/>
              <w:autoSpaceDE w:val="0"/>
              <w:autoSpaceDN w:val="0"/>
              <w:adjustRightInd w:val="0"/>
              <w:ind w:right="-30"/>
              <w:jc w:val="center"/>
              <w:rPr>
                <w:rFonts w:asciiTheme="minorHAnsi" w:hAnsiTheme="minorHAnsi" w:cstheme="minorHAnsi"/>
                <w:b/>
                <w:i/>
                <w:sz w:val="20"/>
                <w:szCs w:val="20"/>
              </w:rPr>
            </w:pPr>
            <w:r>
              <w:rPr>
                <w:rFonts w:asciiTheme="minorHAnsi" w:hAnsiTheme="minorHAnsi" w:cstheme="minorHAnsi"/>
                <w:b/>
                <w:i/>
                <w:sz w:val="20"/>
                <w:szCs w:val="20"/>
              </w:rPr>
              <w:t>Contratada</w:t>
            </w:r>
          </w:p>
        </w:tc>
      </w:tr>
    </w:tbl>
    <w:p w14:paraId="07485C34" w14:textId="77777777" w:rsidR="00E35496" w:rsidRPr="007205B7" w:rsidRDefault="00E35496" w:rsidP="00E82CED">
      <w:pPr>
        <w:spacing w:after="360"/>
        <w:jc w:val="center"/>
        <w:rPr>
          <w:rFonts w:ascii="Cambria" w:hAnsi="Cambria" w:cs="Calibri"/>
          <w:b/>
          <w:sz w:val="22"/>
          <w:szCs w:val="20"/>
        </w:rPr>
      </w:pPr>
    </w:p>
    <w:p w14:paraId="7E05F321" w14:textId="77777777" w:rsidR="00E35496" w:rsidRDefault="00E35496" w:rsidP="00E82CED">
      <w:pPr>
        <w:spacing w:after="360"/>
        <w:jc w:val="center"/>
        <w:rPr>
          <w:rFonts w:ascii="Cambria" w:hAnsi="Cambria" w:cs="Calibri"/>
          <w:b/>
          <w:sz w:val="22"/>
          <w:szCs w:val="20"/>
        </w:rPr>
      </w:pPr>
    </w:p>
    <w:p w14:paraId="454D3AB0" w14:textId="77777777" w:rsidR="0030288B" w:rsidRDefault="0030288B" w:rsidP="00E82CED">
      <w:pPr>
        <w:spacing w:after="360"/>
        <w:jc w:val="center"/>
        <w:rPr>
          <w:rFonts w:ascii="Cambria" w:hAnsi="Cambria" w:cs="Calibri"/>
          <w:b/>
          <w:sz w:val="22"/>
          <w:szCs w:val="20"/>
        </w:rPr>
      </w:pPr>
    </w:p>
    <w:p w14:paraId="3ED15BF6" w14:textId="23954868" w:rsidR="00F206BB" w:rsidRDefault="00F206BB" w:rsidP="00E82CED">
      <w:pPr>
        <w:spacing w:after="360"/>
        <w:jc w:val="center"/>
        <w:rPr>
          <w:rFonts w:ascii="Cambria" w:hAnsi="Cambria" w:cs="Calibri"/>
          <w:b/>
          <w:sz w:val="22"/>
          <w:szCs w:val="20"/>
        </w:rPr>
      </w:pPr>
    </w:p>
    <w:p w14:paraId="310778E7" w14:textId="06B5F576" w:rsidR="008943E9" w:rsidRDefault="008943E9" w:rsidP="00E82CED">
      <w:pPr>
        <w:spacing w:after="360"/>
        <w:jc w:val="center"/>
        <w:rPr>
          <w:rFonts w:ascii="Cambria" w:hAnsi="Cambria" w:cs="Calibri"/>
          <w:b/>
          <w:sz w:val="22"/>
          <w:szCs w:val="20"/>
        </w:rPr>
      </w:pPr>
    </w:p>
    <w:p w14:paraId="0D96648C" w14:textId="5D9BF692" w:rsidR="008943E9" w:rsidRDefault="008943E9" w:rsidP="00E82CED">
      <w:pPr>
        <w:spacing w:after="360"/>
        <w:jc w:val="center"/>
        <w:rPr>
          <w:rFonts w:ascii="Cambria" w:hAnsi="Cambria" w:cs="Calibri"/>
          <w:b/>
          <w:sz w:val="22"/>
          <w:szCs w:val="20"/>
        </w:rPr>
      </w:pPr>
    </w:p>
    <w:sectPr w:rsidR="008943E9" w:rsidSect="005D5B18">
      <w:headerReference w:type="default" r:id="rId16"/>
      <w:footnotePr>
        <w:numRestart w:val="eachSect"/>
      </w:footnotePr>
      <w:pgSz w:w="11906" w:h="16838"/>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DFB7" w14:textId="77777777" w:rsidR="003A6DF2" w:rsidRDefault="003A6DF2">
      <w:r>
        <w:separator/>
      </w:r>
    </w:p>
  </w:endnote>
  <w:endnote w:type="continuationSeparator" w:id="0">
    <w:p w14:paraId="7ACC4B65" w14:textId="77777777" w:rsidR="003A6DF2" w:rsidRDefault="003A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91F5" w14:textId="77777777" w:rsidR="003A6DF2" w:rsidRDefault="003A6DF2">
      <w:r>
        <w:separator/>
      </w:r>
    </w:p>
  </w:footnote>
  <w:footnote w:type="continuationSeparator" w:id="0">
    <w:p w14:paraId="68888CDE" w14:textId="77777777" w:rsidR="003A6DF2" w:rsidRDefault="003A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FD53F7" w14:paraId="4814EEDF" w14:textId="77777777" w:rsidTr="00FF1B9A">
      <w:trPr>
        <w:trHeight w:val="1557"/>
      </w:trPr>
      <w:tc>
        <w:tcPr>
          <w:tcW w:w="1940" w:type="dxa"/>
          <w:shd w:val="clear" w:color="auto" w:fill="auto"/>
        </w:tcPr>
        <w:p w14:paraId="3E91DB6D" w14:textId="77777777" w:rsidR="00FD53F7" w:rsidRDefault="00FD53F7" w:rsidP="00FF1B9A">
          <w:pPr>
            <w:pStyle w:val="Cabealho"/>
            <w:jc w:val="center"/>
          </w:pPr>
          <w:r>
            <w:object w:dxaOrig="4870" w:dyaOrig="4339" w14:anchorId="1FC39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82170018" r:id="rId2"/>
            </w:object>
          </w:r>
        </w:p>
      </w:tc>
      <w:tc>
        <w:tcPr>
          <w:tcW w:w="5005" w:type="dxa"/>
          <w:shd w:val="clear" w:color="auto" w:fill="auto"/>
        </w:tcPr>
        <w:p w14:paraId="7C9BC540" w14:textId="77777777" w:rsidR="00FD53F7" w:rsidRPr="002A132A" w:rsidRDefault="00FD53F7" w:rsidP="00FF1B9A">
          <w:pPr>
            <w:pStyle w:val="Cabealho"/>
            <w:jc w:val="center"/>
            <w:rPr>
              <w:rFonts w:ascii="Calibri" w:hAnsi="Calibri" w:cs="Calibri"/>
              <w:b/>
              <w:sz w:val="28"/>
            </w:rPr>
          </w:pPr>
          <w:r w:rsidRPr="002A132A">
            <w:rPr>
              <w:rFonts w:ascii="Calibri" w:hAnsi="Calibri" w:cs="Calibri"/>
              <w:b/>
              <w:sz w:val="28"/>
            </w:rPr>
            <w:t>MUNICÍPIO DE SANTA RITA DE IBITIPOCA</w:t>
          </w:r>
        </w:p>
        <w:p w14:paraId="7EEB3496" w14:textId="77777777" w:rsidR="00FD53F7" w:rsidRPr="002A132A" w:rsidRDefault="00FD53F7" w:rsidP="00FF1B9A">
          <w:pPr>
            <w:pStyle w:val="Cabealho"/>
            <w:jc w:val="center"/>
            <w:rPr>
              <w:rFonts w:ascii="Calibri" w:hAnsi="Calibri" w:cs="Calibri"/>
              <w:b/>
              <w:sz w:val="16"/>
              <w:szCs w:val="16"/>
            </w:rPr>
          </w:pPr>
          <w:r w:rsidRPr="002A132A">
            <w:rPr>
              <w:rFonts w:ascii="Calibri" w:hAnsi="Calibri" w:cs="Calibri"/>
              <w:b/>
              <w:sz w:val="16"/>
              <w:szCs w:val="16"/>
            </w:rPr>
            <w:t>CNPJ 18.094.862/0001-96</w:t>
          </w:r>
        </w:p>
        <w:p w14:paraId="204D66F0" w14:textId="77777777" w:rsidR="00FD53F7" w:rsidRPr="002A132A" w:rsidRDefault="00FD53F7" w:rsidP="00FF1B9A">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5472D62F" w14:textId="77777777" w:rsidR="00FD53F7" w:rsidRPr="002A132A" w:rsidRDefault="00FD53F7" w:rsidP="00FF1B9A">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48FB079" w14:textId="77777777" w:rsidR="00FD53F7" w:rsidRPr="002A132A" w:rsidRDefault="00FD53F7" w:rsidP="00FF1B9A">
          <w:pPr>
            <w:pStyle w:val="Cabealho"/>
            <w:jc w:val="center"/>
            <w:rPr>
              <w:rFonts w:ascii="Calibri" w:hAnsi="Calibri" w:cs="Calibri"/>
              <w:b/>
              <w:sz w:val="16"/>
              <w:szCs w:val="16"/>
            </w:rPr>
          </w:pPr>
          <w:r w:rsidRPr="002A132A">
            <w:rPr>
              <w:rFonts w:ascii="Calibri" w:hAnsi="Calibri" w:cs="Calibri"/>
              <w:b/>
              <w:sz w:val="16"/>
              <w:szCs w:val="16"/>
            </w:rPr>
            <w:t>Telef.: (32) 3342-1221</w:t>
          </w:r>
        </w:p>
        <w:p w14:paraId="27720546" w14:textId="77777777" w:rsidR="00FD53F7" w:rsidRPr="002A132A" w:rsidRDefault="00FD53F7" w:rsidP="00FF1B9A">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5C4116CF" w14:textId="77777777" w:rsidR="00FD53F7" w:rsidRPr="002A132A" w:rsidRDefault="00FD53F7" w:rsidP="00FF1B9A">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1CBB86" w14:textId="77777777" w:rsidR="00FD53F7" w:rsidRPr="0079259A" w:rsidRDefault="00FD53F7" w:rsidP="0079259A">
    <w:pPr>
      <w:pStyle w:val="Cabealho"/>
    </w:pPr>
    <w:r>
      <w:rPr>
        <w:noProof/>
        <w:lang w:val="pt-BR" w:eastAsia="pt-BR"/>
      </w:rPr>
      <w:drawing>
        <wp:anchor distT="0" distB="0" distL="114300" distR="114300" simplePos="0" relativeHeight="251657728" behindDoc="0" locked="0" layoutInCell="1" allowOverlap="1" wp14:anchorId="2D569DBC" wp14:editId="6EEDFAFA">
          <wp:simplePos x="0" y="0"/>
          <wp:positionH relativeFrom="page">
            <wp:posOffset>5690235</wp:posOffset>
          </wp:positionH>
          <wp:positionV relativeFrom="page">
            <wp:posOffset>189230</wp:posOffset>
          </wp:positionV>
          <wp:extent cx="1323975" cy="1247140"/>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30914F8"/>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B95AA0"/>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F1684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A01B1F"/>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5C100D"/>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1045A"/>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7749FD"/>
    <w:multiLevelType w:val="multilevel"/>
    <w:tmpl w:val="26F02294"/>
    <w:lvl w:ilvl="0">
      <w:start w:val="2"/>
      <w:numFmt w:val="decimal"/>
      <w:lvlText w:val="%1."/>
      <w:lvlJc w:val="left"/>
      <w:pPr>
        <w:ind w:left="720" w:hanging="360"/>
      </w:pPr>
      <w:rPr>
        <w:rFonts w:ascii="Cambria" w:hAnsi="Cambria" w:hint="default"/>
        <w:sz w:val="22"/>
      </w:r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2C7A0C8E"/>
    <w:multiLevelType w:val="multilevel"/>
    <w:tmpl w:val="C2CCC578"/>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BC503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8A645C"/>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B9B30F0"/>
    <w:multiLevelType w:val="multilevel"/>
    <w:tmpl w:val="02AA904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EAB2A2F"/>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B1592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714A8E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1702" w:firstLine="0"/>
      </w:pPr>
      <w:rPr>
        <w:rFonts w:hint="default"/>
        <w:b w:val="0"/>
        <w:bCs/>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D91753"/>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A04C0A"/>
    <w:multiLevelType w:val="hybridMultilevel"/>
    <w:tmpl w:val="DBE4326C"/>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67334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8F198E"/>
    <w:multiLevelType w:val="multilevel"/>
    <w:tmpl w:val="87DA23E8"/>
    <w:lvl w:ilvl="0">
      <w:start w:val="1"/>
      <w:numFmt w:val="decimal"/>
      <w:lvlText w:val="%1."/>
      <w:lvlJc w:val="left"/>
      <w:pPr>
        <w:ind w:left="720" w:hanging="360"/>
      </w:pPr>
      <w:rPr>
        <w:b w:val="0"/>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0933FE"/>
    <w:multiLevelType w:val="multilevel"/>
    <w:tmpl w:val="A6A80D50"/>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E5D15FB"/>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5"/>
  </w:num>
  <w:num w:numId="3">
    <w:abstractNumId w:val="22"/>
  </w:num>
  <w:num w:numId="4">
    <w:abstractNumId w:val="34"/>
  </w:num>
  <w:num w:numId="5">
    <w:abstractNumId w:val="28"/>
  </w:num>
  <w:num w:numId="6">
    <w:abstractNumId w:val="32"/>
  </w:num>
  <w:num w:numId="7">
    <w:abstractNumId w:val="8"/>
  </w:num>
  <w:num w:numId="8">
    <w:abstractNumId w:val="33"/>
  </w:num>
  <w:num w:numId="9">
    <w:abstractNumId w:val="13"/>
  </w:num>
  <w:num w:numId="10">
    <w:abstractNumId w:val="3"/>
  </w:num>
  <w:num w:numId="11">
    <w:abstractNumId w:val="31"/>
  </w:num>
  <w:num w:numId="12">
    <w:abstractNumId w:val="12"/>
  </w:num>
  <w:num w:numId="13">
    <w:abstractNumId w:val="35"/>
  </w:num>
  <w:num w:numId="14">
    <w:abstractNumId w:val="4"/>
  </w:num>
  <w:num w:numId="15">
    <w:abstractNumId w:val="11"/>
  </w:num>
  <w:num w:numId="16">
    <w:abstractNumId w:val="0"/>
  </w:num>
  <w:num w:numId="17">
    <w:abstractNumId w:val="19"/>
  </w:num>
  <w:num w:numId="18">
    <w:abstractNumId w:val="21"/>
  </w:num>
  <w:num w:numId="19">
    <w:abstractNumId w:val="29"/>
  </w:num>
  <w:num w:numId="20">
    <w:abstractNumId w:val="6"/>
  </w:num>
  <w:num w:numId="21">
    <w:abstractNumId w:val="5"/>
  </w:num>
  <w:num w:numId="22">
    <w:abstractNumId w:val="14"/>
  </w:num>
  <w:num w:numId="23">
    <w:abstractNumId w:val="27"/>
  </w:num>
  <w:num w:numId="24">
    <w:abstractNumId w:val="2"/>
  </w:num>
  <w:num w:numId="25">
    <w:abstractNumId w:val="36"/>
  </w:num>
  <w:num w:numId="26">
    <w:abstractNumId w:val="26"/>
  </w:num>
  <w:num w:numId="27">
    <w:abstractNumId w:val="7"/>
  </w:num>
  <w:num w:numId="2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num>
  <w:num w:numId="31">
    <w:abstractNumId w:val="1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10"/>
  </w:num>
  <w:num w:numId="37">
    <w:abstractNumId w:val="30"/>
  </w:num>
  <w:num w:numId="38">
    <w:abstractNumId w:val="17"/>
    <w:lvlOverride w:ilvl="0">
      <w:lvl w:ilvl="0">
        <w:start w:val="1"/>
        <w:numFmt w:val="decimal"/>
        <w:lvlText w:val="%1."/>
        <w:lvlJc w:val="left"/>
        <w:pPr>
          <w:ind w:left="567" w:hanging="567"/>
        </w:pPr>
      </w:lvl>
    </w:lvlOverride>
    <w:lvlOverride w:ilvl="1">
      <w:lvl w:ilvl="1">
        <w:start w:val="1"/>
        <w:numFmt w:val="decimal"/>
        <w:lvlText w:val="%1.%2."/>
        <w:lvlJc w:val="left"/>
        <w:pPr>
          <w:ind w:left="567" w:hanging="567"/>
        </w:pPr>
      </w:lvl>
    </w:lvlOverride>
    <w:lvlOverride w:ilvl="2">
      <w:lvl w:ilvl="2">
        <w:start w:val="1"/>
        <w:numFmt w:val="decimal"/>
        <w:lvlText w:val="%1.%2.%3."/>
        <w:lvlJc w:val="left"/>
        <w:pPr>
          <w:ind w:left="1304" w:hanging="737"/>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style="mso-wrap-style:none;mso-position-horizontal:center;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2E4"/>
    <w:rsid w:val="00005553"/>
    <w:rsid w:val="00005C1D"/>
    <w:rsid w:val="00005E81"/>
    <w:rsid w:val="0001112E"/>
    <w:rsid w:val="000120F2"/>
    <w:rsid w:val="00012C12"/>
    <w:rsid w:val="0001409C"/>
    <w:rsid w:val="0001780D"/>
    <w:rsid w:val="00020EE8"/>
    <w:rsid w:val="00023DAE"/>
    <w:rsid w:val="00026997"/>
    <w:rsid w:val="00026B40"/>
    <w:rsid w:val="000344AC"/>
    <w:rsid w:val="000346FA"/>
    <w:rsid w:val="00041C5E"/>
    <w:rsid w:val="00043C22"/>
    <w:rsid w:val="00044698"/>
    <w:rsid w:val="00047DEB"/>
    <w:rsid w:val="000528AE"/>
    <w:rsid w:val="000538B3"/>
    <w:rsid w:val="00054C63"/>
    <w:rsid w:val="00060A71"/>
    <w:rsid w:val="00064B6E"/>
    <w:rsid w:val="00067950"/>
    <w:rsid w:val="000726DB"/>
    <w:rsid w:val="000779CD"/>
    <w:rsid w:val="00091DE8"/>
    <w:rsid w:val="00096869"/>
    <w:rsid w:val="00097271"/>
    <w:rsid w:val="000A2428"/>
    <w:rsid w:val="000A467F"/>
    <w:rsid w:val="000B0AE6"/>
    <w:rsid w:val="000B32B2"/>
    <w:rsid w:val="000B338E"/>
    <w:rsid w:val="000B3A71"/>
    <w:rsid w:val="000B5E03"/>
    <w:rsid w:val="000B6010"/>
    <w:rsid w:val="000C1861"/>
    <w:rsid w:val="000C4EB3"/>
    <w:rsid w:val="000D2985"/>
    <w:rsid w:val="000D34E4"/>
    <w:rsid w:val="000D3FAD"/>
    <w:rsid w:val="000D502E"/>
    <w:rsid w:val="000E12D2"/>
    <w:rsid w:val="000E2506"/>
    <w:rsid w:val="000E2F69"/>
    <w:rsid w:val="000E5CC5"/>
    <w:rsid w:val="000F0ED5"/>
    <w:rsid w:val="000F0F86"/>
    <w:rsid w:val="000F2B84"/>
    <w:rsid w:val="00100E86"/>
    <w:rsid w:val="001016C6"/>
    <w:rsid w:val="001016ED"/>
    <w:rsid w:val="00102AE4"/>
    <w:rsid w:val="00104C8A"/>
    <w:rsid w:val="00105258"/>
    <w:rsid w:val="00105555"/>
    <w:rsid w:val="00113137"/>
    <w:rsid w:val="001163DB"/>
    <w:rsid w:val="001215D9"/>
    <w:rsid w:val="00122633"/>
    <w:rsid w:val="00122FA0"/>
    <w:rsid w:val="00123607"/>
    <w:rsid w:val="0012363B"/>
    <w:rsid w:val="001256E3"/>
    <w:rsid w:val="0012672D"/>
    <w:rsid w:val="001306B0"/>
    <w:rsid w:val="00131436"/>
    <w:rsid w:val="00134A51"/>
    <w:rsid w:val="00136A51"/>
    <w:rsid w:val="001371D6"/>
    <w:rsid w:val="001376DC"/>
    <w:rsid w:val="00140A72"/>
    <w:rsid w:val="001462D2"/>
    <w:rsid w:val="001472AC"/>
    <w:rsid w:val="00152AEC"/>
    <w:rsid w:val="0015647E"/>
    <w:rsid w:val="00156A5F"/>
    <w:rsid w:val="00156ADC"/>
    <w:rsid w:val="001573FF"/>
    <w:rsid w:val="00162E6B"/>
    <w:rsid w:val="00163C44"/>
    <w:rsid w:val="001644F1"/>
    <w:rsid w:val="001657AF"/>
    <w:rsid w:val="001665B6"/>
    <w:rsid w:val="00166E13"/>
    <w:rsid w:val="00170D78"/>
    <w:rsid w:val="00174603"/>
    <w:rsid w:val="0017708F"/>
    <w:rsid w:val="001807BF"/>
    <w:rsid w:val="00180A10"/>
    <w:rsid w:val="00183F58"/>
    <w:rsid w:val="0018423D"/>
    <w:rsid w:val="00185752"/>
    <w:rsid w:val="001963BF"/>
    <w:rsid w:val="00197184"/>
    <w:rsid w:val="001A5B66"/>
    <w:rsid w:val="001B0051"/>
    <w:rsid w:val="001B0E58"/>
    <w:rsid w:val="001B47E1"/>
    <w:rsid w:val="001C26DC"/>
    <w:rsid w:val="001C6262"/>
    <w:rsid w:val="001D4753"/>
    <w:rsid w:val="001D5B05"/>
    <w:rsid w:val="001D6865"/>
    <w:rsid w:val="001E794E"/>
    <w:rsid w:val="00201622"/>
    <w:rsid w:val="00202143"/>
    <w:rsid w:val="00207766"/>
    <w:rsid w:val="00211842"/>
    <w:rsid w:val="0021459D"/>
    <w:rsid w:val="00215AB6"/>
    <w:rsid w:val="00216AC7"/>
    <w:rsid w:val="00216DD4"/>
    <w:rsid w:val="00220340"/>
    <w:rsid w:val="0022281C"/>
    <w:rsid w:val="00225DF5"/>
    <w:rsid w:val="002264B0"/>
    <w:rsid w:val="0023168A"/>
    <w:rsid w:val="00232EBE"/>
    <w:rsid w:val="00233D4E"/>
    <w:rsid w:val="00234AB6"/>
    <w:rsid w:val="00237798"/>
    <w:rsid w:val="00242E01"/>
    <w:rsid w:val="00243609"/>
    <w:rsid w:val="00245B09"/>
    <w:rsid w:val="00246183"/>
    <w:rsid w:val="00247536"/>
    <w:rsid w:val="002504F0"/>
    <w:rsid w:val="002506DB"/>
    <w:rsid w:val="002517DE"/>
    <w:rsid w:val="00253F45"/>
    <w:rsid w:val="002558F7"/>
    <w:rsid w:val="00255FA1"/>
    <w:rsid w:val="00256474"/>
    <w:rsid w:val="00261496"/>
    <w:rsid w:val="00261E48"/>
    <w:rsid w:val="00263B92"/>
    <w:rsid w:val="002642B3"/>
    <w:rsid w:val="002669C7"/>
    <w:rsid w:val="0026722B"/>
    <w:rsid w:val="0027067E"/>
    <w:rsid w:val="0027161E"/>
    <w:rsid w:val="00271822"/>
    <w:rsid w:val="00272F64"/>
    <w:rsid w:val="00280912"/>
    <w:rsid w:val="0028159D"/>
    <w:rsid w:val="00282370"/>
    <w:rsid w:val="00282878"/>
    <w:rsid w:val="002837E8"/>
    <w:rsid w:val="0028546C"/>
    <w:rsid w:val="002870FE"/>
    <w:rsid w:val="00293953"/>
    <w:rsid w:val="00294EAD"/>
    <w:rsid w:val="00296CA0"/>
    <w:rsid w:val="002973C5"/>
    <w:rsid w:val="002A08B1"/>
    <w:rsid w:val="002A2B34"/>
    <w:rsid w:val="002A3D1B"/>
    <w:rsid w:val="002A5743"/>
    <w:rsid w:val="002A608F"/>
    <w:rsid w:val="002A6C86"/>
    <w:rsid w:val="002A6F10"/>
    <w:rsid w:val="002B1D1B"/>
    <w:rsid w:val="002B43E2"/>
    <w:rsid w:val="002B4750"/>
    <w:rsid w:val="002B60CA"/>
    <w:rsid w:val="002C1528"/>
    <w:rsid w:val="002C5C1A"/>
    <w:rsid w:val="002D1EB0"/>
    <w:rsid w:val="002D212D"/>
    <w:rsid w:val="002D3DD5"/>
    <w:rsid w:val="002D4AF1"/>
    <w:rsid w:val="002D6990"/>
    <w:rsid w:val="002D7433"/>
    <w:rsid w:val="002D764E"/>
    <w:rsid w:val="002E02CF"/>
    <w:rsid w:val="002E0948"/>
    <w:rsid w:val="002E329E"/>
    <w:rsid w:val="002E5294"/>
    <w:rsid w:val="002E5477"/>
    <w:rsid w:val="002F17D3"/>
    <w:rsid w:val="002F75FD"/>
    <w:rsid w:val="00300F65"/>
    <w:rsid w:val="0030288B"/>
    <w:rsid w:val="00302FD9"/>
    <w:rsid w:val="003072FE"/>
    <w:rsid w:val="00307D9E"/>
    <w:rsid w:val="003154D3"/>
    <w:rsid w:val="00315FDA"/>
    <w:rsid w:val="003201DF"/>
    <w:rsid w:val="003213A1"/>
    <w:rsid w:val="00323816"/>
    <w:rsid w:val="0033244F"/>
    <w:rsid w:val="0033311B"/>
    <w:rsid w:val="00333337"/>
    <w:rsid w:val="00333B87"/>
    <w:rsid w:val="003343E6"/>
    <w:rsid w:val="00337BB1"/>
    <w:rsid w:val="003418E1"/>
    <w:rsid w:val="00342218"/>
    <w:rsid w:val="00345C70"/>
    <w:rsid w:val="003460B7"/>
    <w:rsid w:val="003466C8"/>
    <w:rsid w:val="00350D01"/>
    <w:rsid w:val="00352219"/>
    <w:rsid w:val="00355085"/>
    <w:rsid w:val="00355358"/>
    <w:rsid w:val="003553D0"/>
    <w:rsid w:val="00355D99"/>
    <w:rsid w:val="00357009"/>
    <w:rsid w:val="00360AEF"/>
    <w:rsid w:val="003613D6"/>
    <w:rsid w:val="00365503"/>
    <w:rsid w:val="00367598"/>
    <w:rsid w:val="00372A07"/>
    <w:rsid w:val="00373188"/>
    <w:rsid w:val="00376725"/>
    <w:rsid w:val="00377702"/>
    <w:rsid w:val="003805AA"/>
    <w:rsid w:val="003807E1"/>
    <w:rsid w:val="003835B6"/>
    <w:rsid w:val="0038564F"/>
    <w:rsid w:val="00386C35"/>
    <w:rsid w:val="003875E3"/>
    <w:rsid w:val="00387AD4"/>
    <w:rsid w:val="003901BB"/>
    <w:rsid w:val="003917E7"/>
    <w:rsid w:val="003921C8"/>
    <w:rsid w:val="00393173"/>
    <w:rsid w:val="00393501"/>
    <w:rsid w:val="00394EE0"/>
    <w:rsid w:val="0039572D"/>
    <w:rsid w:val="00395915"/>
    <w:rsid w:val="00396C84"/>
    <w:rsid w:val="00397742"/>
    <w:rsid w:val="003A10A0"/>
    <w:rsid w:val="003A1D04"/>
    <w:rsid w:val="003A5CF2"/>
    <w:rsid w:val="003A61C8"/>
    <w:rsid w:val="003A6DF2"/>
    <w:rsid w:val="003A73A0"/>
    <w:rsid w:val="003A7689"/>
    <w:rsid w:val="003B2643"/>
    <w:rsid w:val="003B2F14"/>
    <w:rsid w:val="003B559F"/>
    <w:rsid w:val="003B61D2"/>
    <w:rsid w:val="003B64CD"/>
    <w:rsid w:val="003B65FB"/>
    <w:rsid w:val="003B6C47"/>
    <w:rsid w:val="003C199E"/>
    <w:rsid w:val="003C2504"/>
    <w:rsid w:val="003C2EBD"/>
    <w:rsid w:val="003C448A"/>
    <w:rsid w:val="003D2805"/>
    <w:rsid w:val="003D5537"/>
    <w:rsid w:val="003D59FF"/>
    <w:rsid w:val="003E1BD3"/>
    <w:rsid w:val="003E1E21"/>
    <w:rsid w:val="003E24EE"/>
    <w:rsid w:val="003E6711"/>
    <w:rsid w:val="003E7B93"/>
    <w:rsid w:val="003F0441"/>
    <w:rsid w:val="003F4721"/>
    <w:rsid w:val="00400A69"/>
    <w:rsid w:val="0040223A"/>
    <w:rsid w:val="00403059"/>
    <w:rsid w:val="004057BF"/>
    <w:rsid w:val="00407F28"/>
    <w:rsid w:val="00410744"/>
    <w:rsid w:val="00413593"/>
    <w:rsid w:val="0041676D"/>
    <w:rsid w:val="004176EF"/>
    <w:rsid w:val="0041798D"/>
    <w:rsid w:val="004244DC"/>
    <w:rsid w:val="00424AB1"/>
    <w:rsid w:val="0042687F"/>
    <w:rsid w:val="00430933"/>
    <w:rsid w:val="00440A27"/>
    <w:rsid w:val="00440CF3"/>
    <w:rsid w:val="0044176F"/>
    <w:rsid w:val="00442497"/>
    <w:rsid w:val="00443666"/>
    <w:rsid w:val="00444CA9"/>
    <w:rsid w:val="004470EB"/>
    <w:rsid w:val="00450E19"/>
    <w:rsid w:val="00452996"/>
    <w:rsid w:val="004534A7"/>
    <w:rsid w:val="0045452D"/>
    <w:rsid w:val="00455C83"/>
    <w:rsid w:val="00456CA5"/>
    <w:rsid w:val="004575A6"/>
    <w:rsid w:val="00462DFF"/>
    <w:rsid w:val="00467D29"/>
    <w:rsid w:val="004720AA"/>
    <w:rsid w:val="0047222D"/>
    <w:rsid w:val="0047229F"/>
    <w:rsid w:val="0047420D"/>
    <w:rsid w:val="0047633C"/>
    <w:rsid w:val="00476738"/>
    <w:rsid w:val="00477EEE"/>
    <w:rsid w:val="00481E72"/>
    <w:rsid w:val="00485BDA"/>
    <w:rsid w:val="0049382D"/>
    <w:rsid w:val="00494B76"/>
    <w:rsid w:val="004A10AA"/>
    <w:rsid w:val="004A376F"/>
    <w:rsid w:val="004A6347"/>
    <w:rsid w:val="004A654A"/>
    <w:rsid w:val="004B0035"/>
    <w:rsid w:val="004B1A25"/>
    <w:rsid w:val="004B52BB"/>
    <w:rsid w:val="004B76FA"/>
    <w:rsid w:val="004B7E38"/>
    <w:rsid w:val="004B7FB3"/>
    <w:rsid w:val="004C3C59"/>
    <w:rsid w:val="004D1275"/>
    <w:rsid w:val="004D27CB"/>
    <w:rsid w:val="004D613E"/>
    <w:rsid w:val="004D7CB9"/>
    <w:rsid w:val="004E07B5"/>
    <w:rsid w:val="004E1271"/>
    <w:rsid w:val="004E1A4D"/>
    <w:rsid w:val="004E3B48"/>
    <w:rsid w:val="004E4052"/>
    <w:rsid w:val="004E55AC"/>
    <w:rsid w:val="004E65E4"/>
    <w:rsid w:val="004F09B7"/>
    <w:rsid w:val="004F637C"/>
    <w:rsid w:val="004F7E43"/>
    <w:rsid w:val="00501735"/>
    <w:rsid w:val="0050455D"/>
    <w:rsid w:val="0050492B"/>
    <w:rsid w:val="0050790F"/>
    <w:rsid w:val="00507A64"/>
    <w:rsid w:val="00510290"/>
    <w:rsid w:val="00514C83"/>
    <w:rsid w:val="0052003F"/>
    <w:rsid w:val="005209BD"/>
    <w:rsid w:val="005209C2"/>
    <w:rsid w:val="0052100D"/>
    <w:rsid w:val="0052183A"/>
    <w:rsid w:val="00523A82"/>
    <w:rsid w:val="005249F9"/>
    <w:rsid w:val="00526DCA"/>
    <w:rsid w:val="005273DB"/>
    <w:rsid w:val="00527727"/>
    <w:rsid w:val="00527CA0"/>
    <w:rsid w:val="00532024"/>
    <w:rsid w:val="00535DB9"/>
    <w:rsid w:val="005366C2"/>
    <w:rsid w:val="00544BED"/>
    <w:rsid w:val="00547023"/>
    <w:rsid w:val="00550918"/>
    <w:rsid w:val="00550B3C"/>
    <w:rsid w:val="00555B58"/>
    <w:rsid w:val="00561560"/>
    <w:rsid w:val="0056339C"/>
    <w:rsid w:val="00575505"/>
    <w:rsid w:val="00577E22"/>
    <w:rsid w:val="00582466"/>
    <w:rsid w:val="0058329D"/>
    <w:rsid w:val="00583965"/>
    <w:rsid w:val="00583AAF"/>
    <w:rsid w:val="0058763C"/>
    <w:rsid w:val="0059083A"/>
    <w:rsid w:val="00591587"/>
    <w:rsid w:val="00592AD3"/>
    <w:rsid w:val="0059326E"/>
    <w:rsid w:val="00593DEA"/>
    <w:rsid w:val="00597011"/>
    <w:rsid w:val="005A1963"/>
    <w:rsid w:val="005A1EC1"/>
    <w:rsid w:val="005B0195"/>
    <w:rsid w:val="005B1ECD"/>
    <w:rsid w:val="005B25E8"/>
    <w:rsid w:val="005B29BA"/>
    <w:rsid w:val="005B2A24"/>
    <w:rsid w:val="005C0A7C"/>
    <w:rsid w:val="005C2CC9"/>
    <w:rsid w:val="005C636A"/>
    <w:rsid w:val="005C67BB"/>
    <w:rsid w:val="005D12C6"/>
    <w:rsid w:val="005D1680"/>
    <w:rsid w:val="005D1AC4"/>
    <w:rsid w:val="005D5B18"/>
    <w:rsid w:val="005E3A97"/>
    <w:rsid w:val="005E5913"/>
    <w:rsid w:val="005F0B8F"/>
    <w:rsid w:val="005F148F"/>
    <w:rsid w:val="005F7A4A"/>
    <w:rsid w:val="00606CEF"/>
    <w:rsid w:val="00612794"/>
    <w:rsid w:val="0061281D"/>
    <w:rsid w:val="00612BBB"/>
    <w:rsid w:val="00614D34"/>
    <w:rsid w:val="00620536"/>
    <w:rsid w:val="006207C5"/>
    <w:rsid w:val="00621F51"/>
    <w:rsid w:val="00623011"/>
    <w:rsid w:val="00623DA4"/>
    <w:rsid w:val="006322F9"/>
    <w:rsid w:val="00632484"/>
    <w:rsid w:val="0063467B"/>
    <w:rsid w:val="00636FC0"/>
    <w:rsid w:val="006375DD"/>
    <w:rsid w:val="00642DDA"/>
    <w:rsid w:val="00647BE9"/>
    <w:rsid w:val="00647D54"/>
    <w:rsid w:val="00650208"/>
    <w:rsid w:val="00653524"/>
    <w:rsid w:val="00653C29"/>
    <w:rsid w:val="00653D3B"/>
    <w:rsid w:val="00666A1D"/>
    <w:rsid w:val="006671DF"/>
    <w:rsid w:val="006703AC"/>
    <w:rsid w:val="00671F8C"/>
    <w:rsid w:val="0067774B"/>
    <w:rsid w:val="00680B1F"/>
    <w:rsid w:val="006843F1"/>
    <w:rsid w:val="00684FF3"/>
    <w:rsid w:val="006852C0"/>
    <w:rsid w:val="00690701"/>
    <w:rsid w:val="00691959"/>
    <w:rsid w:val="006922CF"/>
    <w:rsid w:val="0069559E"/>
    <w:rsid w:val="00697243"/>
    <w:rsid w:val="00697705"/>
    <w:rsid w:val="0069782B"/>
    <w:rsid w:val="006A00FE"/>
    <w:rsid w:val="006A2A38"/>
    <w:rsid w:val="006A537B"/>
    <w:rsid w:val="006A6535"/>
    <w:rsid w:val="006B12F3"/>
    <w:rsid w:val="006B1310"/>
    <w:rsid w:val="006B1909"/>
    <w:rsid w:val="006B38AC"/>
    <w:rsid w:val="006B3D09"/>
    <w:rsid w:val="006B4975"/>
    <w:rsid w:val="006B6BB5"/>
    <w:rsid w:val="006B7BFF"/>
    <w:rsid w:val="006C3A1C"/>
    <w:rsid w:val="006D1210"/>
    <w:rsid w:val="006D153C"/>
    <w:rsid w:val="006D2580"/>
    <w:rsid w:val="006D79D3"/>
    <w:rsid w:val="006E3128"/>
    <w:rsid w:val="006E5C18"/>
    <w:rsid w:val="006F00B3"/>
    <w:rsid w:val="006F13C3"/>
    <w:rsid w:val="006F36EA"/>
    <w:rsid w:val="006F37D0"/>
    <w:rsid w:val="006F6113"/>
    <w:rsid w:val="006F6EE4"/>
    <w:rsid w:val="006F79F0"/>
    <w:rsid w:val="0070076C"/>
    <w:rsid w:val="007019FA"/>
    <w:rsid w:val="00703169"/>
    <w:rsid w:val="00706E0D"/>
    <w:rsid w:val="007110C6"/>
    <w:rsid w:val="00711649"/>
    <w:rsid w:val="00713AC5"/>
    <w:rsid w:val="00715305"/>
    <w:rsid w:val="00717A83"/>
    <w:rsid w:val="007202DA"/>
    <w:rsid w:val="007205B7"/>
    <w:rsid w:val="00721591"/>
    <w:rsid w:val="00723AE7"/>
    <w:rsid w:val="00723B25"/>
    <w:rsid w:val="00724ED5"/>
    <w:rsid w:val="0072540F"/>
    <w:rsid w:val="007267D0"/>
    <w:rsid w:val="007303B9"/>
    <w:rsid w:val="00733A33"/>
    <w:rsid w:val="00734393"/>
    <w:rsid w:val="00734625"/>
    <w:rsid w:val="0073653D"/>
    <w:rsid w:val="00741681"/>
    <w:rsid w:val="00753F5C"/>
    <w:rsid w:val="007603C2"/>
    <w:rsid w:val="00760A9D"/>
    <w:rsid w:val="0076169D"/>
    <w:rsid w:val="00762B3B"/>
    <w:rsid w:val="00762F33"/>
    <w:rsid w:val="00766C2C"/>
    <w:rsid w:val="00777C23"/>
    <w:rsid w:val="00781132"/>
    <w:rsid w:val="007848DE"/>
    <w:rsid w:val="00790460"/>
    <w:rsid w:val="0079259A"/>
    <w:rsid w:val="0079545E"/>
    <w:rsid w:val="007969F9"/>
    <w:rsid w:val="007A184F"/>
    <w:rsid w:val="007A5747"/>
    <w:rsid w:val="007A6AEA"/>
    <w:rsid w:val="007A6BAF"/>
    <w:rsid w:val="007B0171"/>
    <w:rsid w:val="007B2318"/>
    <w:rsid w:val="007B2B78"/>
    <w:rsid w:val="007C19A1"/>
    <w:rsid w:val="007C7A78"/>
    <w:rsid w:val="007C7FA1"/>
    <w:rsid w:val="007D3846"/>
    <w:rsid w:val="007D459B"/>
    <w:rsid w:val="007D4F15"/>
    <w:rsid w:val="007D532E"/>
    <w:rsid w:val="007D61F8"/>
    <w:rsid w:val="007D7181"/>
    <w:rsid w:val="007D77E8"/>
    <w:rsid w:val="007E2456"/>
    <w:rsid w:val="007E2B19"/>
    <w:rsid w:val="007E3624"/>
    <w:rsid w:val="007E3C86"/>
    <w:rsid w:val="007E6CDE"/>
    <w:rsid w:val="007F2905"/>
    <w:rsid w:val="007F450B"/>
    <w:rsid w:val="008001DB"/>
    <w:rsid w:val="008006C8"/>
    <w:rsid w:val="00800DC4"/>
    <w:rsid w:val="00802196"/>
    <w:rsid w:val="00804173"/>
    <w:rsid w:val="00807EBA"/>
    <w:rsid w:val="0081062B"/>
    <w:rsid w:val="00814A30"/>
    <w:rsid w:val="00815AD7"/>
    <w:rsid w:val="00816285"/>
    <w:rsid w:val="00821B98"/>
    <w:rsid w:val="00822761"/>
    <w:rsid w:val="008234CD"/>
    <w:rsid w:val="00826DC1"/>
    <w:rsid w:val="00827FC8"/>
    <w:rsid w:val="008300C9"/>
    <w:rsid w:val="00831BA7"/>
    <w:rsid w:val="00836288"/>
    <w:rsid w:val="00837079"/>
    <w:rsid w:val="00840672"/>
    <w:rsid w:val="00840EC6"/>
    <w:rsid w:val="008419B9"/>
    <w:rsid w:val="00844553"/>
    <w:rsid w:val="008479B0"/>
    <w:rsid w:val="00851043"/>
    <w:rsid w:val="00852E9F"/>
    <w:rsid w:val="00853F06"/>
    <w:rsid w:val="008546FB"/>
    <w:rsid w:val="00854B24"/>
    <w:rsid w:val="00860282"/>
    <w:rsid w:val="00864E27"/>
    <w:rsid w:val="00867E05"/>
    <w:rsid w:val="00870811"/>
    <w:rsid w:val="008714AE"/>
    <w:rsid w:val="00871D17"/>
    <w:rsid w:val="00875CA1"/>
    <w:rsid w:val="00882439"/>
    <w:rsid w:val="00884A7C"/>
    <w:rsid w:val="00884D4C"/>
    <w:rsid w:val="008856B9"/>
    <w:rsid w:val="008943E9"/>
    <w:rsid w:val="008974D9"/>
    <w:rsid w:val="008A1CE9"/>
    <w:rsid w:val="008A74D9"/>
    <w:rsid w:val="008A7FD8"/>
    <w:rsid w:val="008B3686"/>
    <w:rsid w:val="008B4CAA"/>
    <w:rsid w:val="008B4FFB"/>
    <w:rsid w:val="008B6D56"/>
    <w:rsid w:val="008B7648"/>
    <w:rsid w:val="008B7D68"/>
    <w:rsid w:val="008C6635"/>
    <w:rsid w:val="008D34E8"/>
    <w:rsid w:val="008D3F19"/>
    <w:rsid w:val="008D602E"/>
    <w:rsid w:val="008D6C2A"/>
    <w:rsid w:val="008D7171"/>
    <w:rsid w:val="008E0157"/>
    <w:rsid w:val="008E04AA"/>
    <w:rsid w:val="008E172D"/>
    <w:rsid w:val="008E3BA4"/>
    <w:rsid w:val="008E66ED"/>
    <w:rsid w:val="008E69B0"/>
    <w:rsid w:val="008E70EA"/>
    <w:rsid w:val="008F4691"/>
    <w:rsid w:val="00902372"/>
    <w:rsid w:val="00903289"/>
    <w:rsid w:val="00907411"/>
    <w:rsid w:val="00907F72"/>
    <w:rsid w:val="0091028D"/>
    <w:rsid w:val="00914BA3"/>
    <w:rsid w:val="00916F53"/>
    <w:rsid w:val="00917FF5"/>
    <w:rsid w:val="00921406"/>
    <w:rsid w:val="00926182"/>
    <w:rsid w:val="0092758C"/>
    <w:rsid w:val="00927D17"/>
    <w:rsid w:val="00930496"/>
    <w:rsid w:val="0093693C"/>
    <w:rsid w:val="00941338"/>
    <w:rsid w:val="00946DAE"/>
    <w:rsid w:val="009528EB"/>
    <w:rsid w:val="00953272"/>
    <w:rsid w:val="009558E6"/>
    <w:rsid w:val="00955FBE"/>
    <w:rsid w:val="00956ED3"/>
    <w:rsid w:val="00957878"/>
    <w:rsid w:val="0096001A"/>
    <w:rsid w:val="009641E6"/>
    <w:rsid w:val="009644D5"/>
    <w:rsid w:val="00966D3F"/>
    <w:rsid w:val="00967B01"/>
    <w:rsid w:val="00970716"/>
    <w:rsid w:val="00971163"/>
    <w:rsid w:val="00984200"/>
    <w:rsid w:val="0098507B"/>
    <w:rsid w:val="00985D8D"/>
    <w:rsid w:val="00986EDB"/>
    <w:rsid w:val="00990497"/>
    <w:rsid w:val="00993A8C"/>
    <w:rsid w:val="00994116"/>
    <w:rsid w:val="009967B6"/>
    <w:rsid w:val="0099722A"/>
    <w:rsid w:val="00997FE6"/>
    <w:rsid w:val="009A493F"/>
    <w:rsid w:val="009A7A71"/>
    <w:rsid w:val="009A7C8D"/>
    <w:rsid w:val="009B1CFA"/>
    <w:rsid w:val="009B39ED"/>
    <w:rsid w:val="009B4D99"/>
    <w:rsid w:val="009B5F9B"/>
    <w:rsid w:val="009C24D7"/>
    <w:rsid w:val="009C2EB4"/>
    <w:rsid w:val="009C37F6"/>
    <w:rsid w:val="009D0B6B"/>
    <w:rsid w:val="009D104A"/>
    <w:rsid w:val="009D2762"/>
    <w:rsid w:val="009E03BF"/>
    <w:rsid w:val="009E1A94"/>
    <w:rsid w:val="009E215F"/>
    <w:rsid w:val="009E4037"/>
    <w:rsid w:val="009E4615"/>
    <w:rsid w:val="009E4B32"/>
    <w:rsid w:val="009E51C8"/>
    <w:rsid w:val="009F2262"/>
    <w:rsid w:val="009F727C"/>
    <w:rsid w:val="00A00060"/>
    <w:rsid w:val="00A01F7E"/>
    <w:rsid w:val="00A025B2"/>
    <w:rsid w:val="00A07239"/>
    <w:rsid w:val="00A11735"/>
    <w:rsid w:val="00A12DCE"/>
    <w:rsid w:val="00A158A6"/>
    <w:rsid w:val="00A170E1"/>
    <w:rsid w:val="00A23A91"/>
    <w:rsid w:val="00A24EC0"/>
    <w:rsid w:val="00A30565"/>
    <w:rsid w:val="00A330B7"/>
    <w:rsid w:val="00A3310B"/>
    <w:rsid w:val="00A40E21"/>
    <w:rsid w:val="00A436BC"/>
    <w:rsid w:val="00A473EE"/>
    <w:rsid w:val="00A47672"/>
    <w:rsid w:val="00A50DD8"/>
    <w:rsid w:val="00A51DAE"/>
    <w:rsid w:val="00A5405B"/>
    <w:rsid w:val="00A55554"/>
    <w:rsid w:val="00A612A4"/>
    <w:rsid w:val="00A614DE"/>
    <w:rsid w:val="00A621AB"/>
    <w:rsid w:val="00A62D5F"/>
    <w:rsid w:val="00A65A6B"/>
    <w:rsid w:val="00A66456"/>
    <w:rsid w:val="00A66A37"/>
    <w:rsid w:val="00A67269"/>
    <w:rsid w:val="00A7209B"/>
    <w:rsid w:val="00A730B3"/>
    <w:rsid w:val="00A73511"/>
    <w:rsid w:val="00A8046A"/>
    <w:rsid w:val="00A8243F"/>
    <w:rsid w:val="00A82851"/>
    <w:rsid w:val="00A841DF"/>
    <w:rsid w:val="00A86C6C"/>
    <w:rsid w:val="00A91B6E"/>
    <w:rsid w:val="00A95176"/>
    <w:rsid w:val="00A95C2E"/>
    <w:rsid w:val="00A9662B"/>
    <w:rsid w:val="00A97035"/>
    <w:rsid w:val="00AA10D4"/>
    <w:rsid w:val="00AA12E6"/>
    <w:rsid w:val="00AA6259"/>
    <w:rsid w:val="00AB19B2"/>
    <w:rsid w:val="00AB1DDE"/>
    <w:rsid w:val="00AB2066"/>
    <w:rsid w:val="00AC2E63"/>
    <w:rsid w:val="00AC507D"/>
    <w:rsid w:val="00AD0E24"/>
    <w:rsid w:val="00AD2984"/>
    <w:rsid w:val="00AD3115"/>
    <w:rsid w:val="00AD420A"/>
    <w:rsid w:val="00AD5CA3"/>
    <w:rsid w:val="00AD5FBA"/>
    <w:rsid w:val="00AE0C6C"/>
    <w:rsid w:val="00AE3FAB"/>
    <w:rsid w:val="00AE599E"/>
    <w:rsid w:val="00AE5D6A"/>
    <w:rsid w:val="00AE795F"/>
    <w:rsid w:val="00AF08C9"/>
    <w:rsid w:val="00AF141E"/>
    <w:rsid w:val="00AF482D"/>
    <w:rsid w:val="00B0287C"/>
    <w:rsid w:val="00B06204"/>
    <w:rsid w:val="00B06F4A"/>
    <w:rsid w:val="00B07D99"/>
    <w:rsid w:val="00B13A94"/>
    <w:rsid w:val="00B13FA9"/>
    <w:rsid w:val="00B16FF0"/>
    <w:rsid w:val="00B177DD"/>
    <w:rsid w:val="00B20B27"/>
    <w:rsid w:val="00B232AF"/>
    <w:rsid w:val="00B23975"/>
    <w:rsid w:val="00B271B1"/>
    <w:rsid w:val="00B311A9"/>
    <w:rsid w:val="00B32460"/>
    <w:rsid w:val="00B32C58"/>
    <w:rsid w:val="00B335AA"/>
    <w:rsid w:val="00B33BD4"/>
    <w:rsid w:val="00B33E34"/>
    <w:rsid w:val="00B34550"/>
    <w:rsid w:val="00B45BB7"/>
    <w:rsid w:val="00B46D8E"/>
    <w:rsid w:val="00B53336"/>
    <w:rsid w:val="00B5334E"/>
    <w:rsid w:val="00B5583A"/>
    <w:rsid w:val="00B57EF2"/>
    <w:rsid w:val="00B60438"/>
    <w:rsid w:val="00B62524"/>
    <w:rsid w:val="00B65A09"/>
    <w:rsid w:val="00B66147"/>
    <w:rsid w:val="00B67990"/>
    <w:rsid w:val="00B73DF8"/>
    <w:rsid w:val="00B73FB0"/>
    <w:rsid w:val="00B764BF"/>
    <w:rsid w:val="00B815E2"/>
    <w:rsid w:val="00B83076"/>
    <w:rsid w:val="00B838B2"/>
    <w:rsid w:val="00B853DF"/>
    <w:rsid w:val="00B85671"/>
    <w:rsid w:val="00B900BD"/>
    <w:rsid w:val="00B91127"/>
    <w:rsid w:val="00B91FC8"/>
    <w:rsid w:val="00B93FAC"/>
    <w:rsid w:val="00B9780E"/>
    <w:rsid w:val="00BA36F1"/>
    <w:rsid w:val="00BA74A8"/>
    <w:rsid w:val="00BB08B4"/>
    <w:rsid w:val="00BB1E70"/>
    <w:rsid w:val="00BB292A"/>
    <w:rsid w:val="00BB421D"/>
    <w:rsid w:val="00BB5737"/>
    <w:rsid w:val="00BB575D"/>
    <w:rsid w:val="00BB7CCA"/>
    <w:rsid w:val="00BB7E23"/>
    <w:rsid w:val="00BC0BAD"/>
    <w:rsid w:val="00BC3295"/>
    <w:rsid w:val="00BC6567"/>
    <w:rsid w:val="00BC656A"/>
    <w:rsid w:val="00BC7933"/>
    <w:rsid w:val="00BC7CF5"/>
    <w:rsid w:val="00BD1A3D"/>
    <w:rsid w:val="00BD1C3C"/>
    <w:rsid w:val="00BD2941"/>
    <w:rsid w:val="00BD2B0C"/>
    <w:rsid w:val="00BD3647"/>
    <w:rsid w:val="00BD4D4D"/>
    <w:rsid w:val="00BD7F22"/>
    <w:rsid w:val="00BE03BE"/>
    <w:rsid w:val="00BE724C"/>
    <w:rsid w:val="00BF034E"/>
    <w:rsid w:val="00BF16FA"/>
    <w:rsid w:val="00BF1750"/>
    <w:rsid w:val="00BF5590"/>
    <w:rsid w:val="00BF5CF4"/>
    <w:rsid w:val="00BF7976"/>
    <w:rsid w:val="00C01951"/>
    <w:rsid w:val="00C05922"/>
    <w:rsid w:val="00C069CB"/>
    <w:rsid w:val="00C1281E"/>
    <w:rsid w:val="00C131A0"/>
    <w:rsid w:val="00C14818"/>
    <w:rsid w:val="00C16CCD"/>
    <w:rsid w:val="00C17E15"/>
    <w:rsid w:val="00C21E58"/>
    <w:rsid w:val="00C220D8"/>
    <w:rsid w:val="00C23081"/>
    <w:rsid w:val="00C258EC"/>
    <w:rsid w:val="00C25CB6"/>
    <w:rsid w:val="00C273B7"/>
    <w:rsid w:val="00C313C6"/>
    <w:rsid w:val="00C33E67"/>
    <w:rsid w:val="00C3568D"/>
    <w:rsid w:val="00C356F5"/>
    <w:rsid w:val="00C35BE9"/>
    <w:rsid w:val="00C361EC"/>
    <w:rsid w:val="00C36E2D"/>
    <w:rsid w:val="00C378D4"/>
    <w:rsid w:val="00C37A05"/>
    <w:rsid w:val="00C37DEA"/>
    <w:rsid w:val="00C40730"/>
    <w:rsid w:val="00C42E98"/>
    <w:rsid w:val="00C44550"/>
    <w:rsid w:val="00C508D3"/>
    <w:rsid w:val="00C55C4D"/>
    <w:rsid w:val="00C62F32"/>
    <w:rsid w:val="00C64C41"/>
    <w:rsid w:val="00C70D8D"/>
    <w:rsid w:val="00C7148A"/>
    <w:rsid w:val="00C72A63"/>
    <w:rsid w:val="00C74B2A"/>
    <w:rsid w:val="00C77761"/>
    <w:rsid w:val="00C77803"/>
    <w:rsid w:val="00C82A26"/>
    <w:rsid w:val="00C82F50"/>
    <w:rsid w:val="00C83338"/>
    <w:rsid w:val="00C83E1B"/>
    <w:rsid w:val="00C8572D"/>
    <w:rsid w:val="00C85B36"/>
    <w:rsid w:val="00C864F6"/>
    <w:rsid w:val="00C87AE7"/>
    <w:rsid w:val="00C90C2F"/>
    <w:rsid w:val="00C91426"/>
    <w:rsid w:val="00C92617"/>
    <w:rsid w:val="00C9586B"/>
    <w:rsid w:val="00C975E4"/>
    <w:rsid w:val="00CA238A"/>
    <w:rsid w:val="00CA2E43"/>
    <w:rsid w:val="00CA4170"/>
    <w:rsid w:val="00CB0992"/>
    <w:rsid w:val="00CB0E16"/>
    <w:rsid w:val="00CB11E3"/>
    <w:rsid w:val="00CB3937"/>
    <w:rsid w:val="00CB5C19"/>
    <w:rsid w:val="00CC1AD5"/>
    <w:rsid w:val="00CC1E81"/>
    <w:rsid w:val="00CC22AF"/>
    <w:rsid w:val="00CD0D29"/>
    <w:rsid w:val="00CD0ED3"/>
    <w:rsid w:val="00CD1BB2"/>
    <w:rsid w:val="00CD23CE"/>
    <w:rsid w:val="00CD2ADE"/>
    <w:rsid w:val="00CD3E1A"/>
    <w:rsid w:val="00CD3FD8"/>
    <w:rsid w:val="00CD4373"/>
    <w:rsid w:val="00CE08CE"/>
    <w:rsid w:val="00CE0E7C"/>
    <w:rsid w:val="00CE10C4"/>
    <w:rsid w:val="00CE26E5"/>
    <w:rsid w:val="00CE45C5"/>
    <w:rsid w:val="00CF091D"/>
    <w:rsid w:val="00CF26DE"/>
    <w:rsid w:val="00CF35CA"/>
    <w:rsid w:val="00CF4978"/>
    <w:rsid w:val="00D0052B"/>
    <w:rsid w:val="00D02781"/>
    <w:rsid w:val="00D02BEE"/>
    <w:rsid w:val="00D03790"/>
    <w:rsid w:val="00D03DAC"/>
    <w:rsid w:val="00D052A3"/>
    <w:rsid w:val="00D05CF1"/>
    <w:rsid w:val="00D061B3"/>
    <w:rsid w:val="00D072ED"/>
    <w:rsid w:val="00D12426"/>
    <w:rsid w:val="00D216D2"/>
    <w:rsid w:val="00D23A98"/>
    <w:rsid w:val="00D25222"/>
    <w:rsid w:val="00D252B4"/>
    <w:rsid w:val="00D26BF4"/>
    <w:rsid w:val="00D3144A"/>
    <w:rsid w:val="00D33F38"/>
    <w:rsid w:val="00D347E4"/>
    <w:rsid w:val="00D34A37"/>
    <w:rsid w:val="00D404AB"/>
    <w:rsid w:val="00D405BC"/>
    <w:rsid w:val="00D4197E"/>
    <w:rsid w:val="00D425D5"/>
    <w:rsid w:val="00D44214"/>
    <w:rsid w:val="00D44C65"/>
    <w:rsid w:val="00D46C63"/>
    <w:rsid w:val="00D51BA7"/>
    <w:rsid w:val="00D52C51"/>
    <w:rsid w:val="00D53068"/>
    <w:rsid w:val="00D53962"/>
    <w:rsid w:val="00D564BA"/>
    <w:rsid w:val="00D57DE8"/>
    <w:rsid w:val="00D64660"/>
    <w:rsid w:val="00D6589C"/>
    <w:rsid w:val="00D70B14"/>
    <w:rsid w:val="00D73E34"/>
    <w:rsid w:val="00D778C9"/>
    <w:rsid w:val="00D845E6"/>
    <w:rsid w:val="00D869CF"/>
    <w:rsid w:val="00D87996"/>
    <w:rsid w:val="00D91FEC"/>
    <w:rsid w:val="00D95D2E"/>
    <w:rsid w:val="00DA306A"/>
    <w:rsid w:val="00DA3EFF"/>
    <w:rsid w:val="00DA643B"/>
    <w:rsid w:val="00DA6A16"/>
    <w:rsid w:val="00DB0175"/>
    <w:rsid w:val="00DB2511"/>
    <w:rsid w:val="00DB2900"/>
    <w:rsid w:val="00DB4C94"/>
    <w:rsid w:val="00DC154D"/>
    <w:rsid w:val="00DC3820"/>
    <w:rsid w:val="00DC4197"/>
    <w:rsid w:val="00DC4262"/>
    <w:rsid w:val="00DD3E11"/>
    <w:rsid w:val="00DD6D62"/>
    <w:rsid w:val="00DD751A"/>
    <w:rsid w:val="00DE1E4E"/>
    <w:rsid w:val="00DE2657"/>
    <w:rsid w:val="00DE3CD0"/>
    <w:rsid w:val="00DF09B8"/>
    <w:rsid w:val="00E00637"/>
    <w:rsid w:val="00E01522"/>
    <w:rsid w:val="00E02039"/>
    <w:rsid w:val="00E02108"/>
    <w:rsid w:val="00E02310"/>
    <w:rsid w:val="00E02722"/>
    <w:rsid w:val="00E034A5"/>
    <w:rsid w:val="00E03C6C"/>
    <w:rsid w:val="00E072AA"/>
    <w:rsid w:val="00E112ED"/>
    <w:rsid w:val="00E13D65"/>
    <w:rsid w:val="00E15987"/>
    <w:rsid w:val="00E16E3A"/>
    <w:rsid w:val="00E20328"/>
    <w:rsid w:val="00E2127F"/>
    <w:rsid w:val="00E217FD"/>
    <w:rsid w:val="00E21B2E"/>
    <w:rsid w:val="00E236EF"/>
    <w:rsid w:val="00E25239"/>
    <w:rsid w:val="00E35496"/>
    <w:rsid w:val="00E370CD"/>
    <w:rsid w:val="00E45144"/>
    <w:rsid w:val="00E4588D"/>
    <w:rsid w:val="00E51C2C"/>
    <w:rsid w:val="00E55518"/>
    <w:rsid w:val="00E557AC"/>
    <w:rsid w:val="00E55E04"/>
    <w:rsid w:val="00E63309"/>
    <w:rsid w:val="00E665FB"/>
    <w:rsid w:val="00E704F9"/>
    <w:rsid w:val="00E70DD0"/>
    <w:rsid w:val="00E72FB2"/>
    <w:rsid w:val="00E747D2"/>
    <w:rsid w:val="00E74D3D"/>
    <w:rsid w:val="00E76C07"/>
    <w:rsid w:val="00E811FD"/>
    <w:rsid w:val="00E8125E"/>
    <w:rsid w:val="00E82CED"/>
    <w:rsid w:val="00E835DE"/>
    <w:rsid w:val="00E87B96"/>
    <w:rsid w:val="00E91054"/>
    <w:rsid w:val="00E945DB"/>
    <w:rsid w:val="00E94E1D"/>
    <w:rsid w:val="00E94E72"/>
    <w:rsid w:val="00E957A1"/>
    <w:rsid w:val="00EA05E5"/>
    <w:rsid w:val="00EA2747"/>
    <w:rsid w:val="00EA2D32"/>
    <w:rsid w:val="00EA3AAE"/>
    <w:rsid w:val="00EA4087"/>
    <w:rsid w:val="00EA726B"/>
    <w:rsid w:val="00EB0161"/>
    <w:rsid w:val="00EB1024"/>
    <w:rsid w:val="00EB7572"/>
    <w:rsid w:val="00EC0322"/>
    <w:rsid w:val="00EC0ECC"/>
    <w:rsid w:val="00EC425F"/>
    <w:rsid w:val="00EC7DDE"/>
    <w:rsid w:val="00ED61C1"/>
    <w:rsid w:val="00ED65F3"/>
    <w:rsid w:val="00ED747A"/>
    <w:rsid w:val="00EE32AC"/>
    <w:rsid w:val="00EF1C54"/>
    <w:rsid w:val="00EF541B"/>
    <w:rsid w:val="00EF6AFD"/>
    <w:rsid w:val="00F00CC8"/>
    <w:rsid w:val="00F02676"/>
    <w:rsid w:val="00F046BB"/>
    <w:rsid w:val="00F049A1"/>
    <w:rsid w:val="00F04A92"/>
    <w:rsid w:val="00F04C95"/>
    <w:rsid w:val="00F05AD8"/>
    <w:rsid w:val="00F0708C"/>
    <w:rsid w:val="00F11151"/>
    <w:rsid w:val="00F14A30"/>
    <w:rsid w:val="00F206BB"/>
    <w:rsid w:val="00F239D8"/>
    <w:rsid w:val="00F2455B"/>
    <w:rsid w:val="00F26A59"/>
    <w:rsid w:val="00F26C61"/>
    <w:rsid w:val="00F27602"/>
    <w:rsid w:val="00F31264"/>
    <w:rsid w:val="00F334AF"/>
    <w:rsid w:val="00F35522"/>
    <w:rsid w:val="00F432F0"/>
    <w:rsid w:val="00F4530D"/>
    <w:rsid w:val="00F45620"/>
    <w:rsid w:val="00F45B29"/>
    <w:rsid w:val="00F531E9"/>
    <w:rsid w:val="00F5453D"/>
    <w:rsid w:val="00F55476"/>
    <w:rsid w:val="00F63944"/>
    <w:rsid w:val="00F63E8B"/>
    <w:rsid w:val="00F6490F"/>
    <w:rsid w:val="00F70D10"/>
    <w:rsid w:val="00F71AB6"/>
    <w:rsid w:val="00F836FC"/>
    <w:rsid w:val="00F84203"/>
    <w:rsid w:val="00F8651E"/>
    <w:rsid w:val="00F9049A"/>
    <w:rsid w:val="00F91F37"/>
    <w:rsid w:val="00F92C02"/>
    <w:rsid w:val="00F932BA"/>
    <w:rsid w:val="00F9529C"/>
    <w:rsid w:val="00FA45FD"/>
    <w:rsid w:val="00FA6297"/>
    <w:rsid w:val="00FA63CB"/>
    <w:rsid w:val="00FB215C"/>
    <w:rsid w:val="00FB73DF"/>
    <w:rsid w:val="00FC26D6"/>
    <w:rsid w:val="00FC6096"/>
    <w:rsid w:val="00FC6BC3"/>
    <w:rsid w:val="00FC7F4A"/>
    <w:rsid w:val="00FD07F9"/>
    <w:rsid w:val="00FD53F7"/>
    <w:rsid w:val="00FD5C85"/>
    <w:rsid w:val="00FD5E5B"/>
    <w:rsid w:val="00FD627A"/>
    <w:rsid w:val="00FE18E6"/>
    <w:rsid w:val="00FE1C5A"/>
    <w:rsid w:val="00FE1F42"/>
    <w:rsid w:val="00FE7471"/>
    <w:rsid w:val="00FF0574"/>
    <w:rsid w:val="00FF0989"/>
    <w:rsid w:val="00FF0EC6"/>
    <w:rsid w:val="00FF1B9A"/>
    <w:rsid w:val="00FF1FF9"/>
    <w:rsid w:val="00FF27AC"/>
    <w:rsid w:val="00FF5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2D37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4F637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styleId="Forte">
    <w:name w:val="Strong"/>
    <w:uiPriority w:val="22"/>
    <w:qFormat/>
    <w:rsid w:val="00CB5C19"/>
    <w:rPr>
      <w:b/>
      <w:bCs/>
    </w:rPr>
  </w:style>
  <w:style w:type="paragraph" w:styleId="Textodebalo">
    <w:name w:val="Balloon Text"/>
    <w:basedOn w:val="Normal"/>
    <w:link w:val="TextodebaloChar"/>
    <w:uiPriority w:val="99"/>
    <w:semiHidden/>
    <w:unhideWhenUsed/>
    <w:rsid w:val="004F637C"/>
    <w:rPr>
      <w:rFonts w:ascii="Segoe UI" w:hAnsi="Segoe UI"/>
      <w:sz w:val="18"/>
      <w:szCs w:val="18"/>
      <w:lang w:val="x-none" w:eastAsia="x-none"/>
    </w:rPr>
  </w:style>
  <w:style w:type="character" w:customStyle="1" w:styleId="TextodebaloChar">
    <w:name w:val="Texto de balão Char"/>
    <w:link w:val="Textodebalo"/>
    <w:uiPriority w:val="99"/>
    <w:semiHidden/>
    <w:rsid w:val="004F637C"/>
    <w:rPr>
      <w:rFonts w:ascii="Segoe UI" w:eastAsia="Times New Roman" w:hAnsi="Segoe UI" w:cs="Segoe UI"/>
      <w:sz w:val="18"/>
      <w:szCs w:val="18"/>
    </w:rPr>
  </w:style>
  <w:style w:type="character" w:customStyle="1" w:styleId="Ttulo8Char">
    <w:name w:val="Título 8 Char"/>
    <w:link w:val="Ttulo8"/>
    <w:uiPriority w:val="9"/>
    <w:semiHidden/>
    <w:rsid w:val="004F637C"/>
    <w:rPr>
      <w:rFonts w:ascii="Calibri" w:eastAsia="Times New Roman" w:hAnsi="Calibri" w:cs="Times New Roman"/>
      <w:i/>
      <w:iCs/>
      <w:sz w:val="24"/>
      <w:szCs w:val="24"/>
    </w:rPr>
  </w:style>
  <w:style w:type="paragraph" w:styleId="Textodenotaderodap">
    <w:name w:val="footnote text"/>
    <w:aliases w:val=" Char,Char"/>
    <w:basedOn w:val="Normal"/>
    <w:link w:val="TextodenotaderodapChar"/>
    <w:uiPriority w:val="99"/>
    <w:unhideWhenUsed/>
    <w:rsid w:val="00170D78"/>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170D78"/>
    <w:rPr>
      <w:rFonts w:ascii="Times New Roman" w:eastAsia="Arial Unicode MS" w:hAnsi="Times New Roman"/>
      <w:lang w:val="x-none" w:eastAsia="ar-SA"/>
    </w:rPr>
  </w:style>
  <w:style w:type="character" w:styleId="Refdenotaderodap">
    <w:name w:val="footnote reference"/>
    <w:unhideWhenUsed/>
    <w:rsid w:val="00170D78"/>
    <w:rPr>
      <w:vertAlign w:val="superscript"/>
    </w:rPr>
  </w:style>
  <w:style w:type="character" w:customStyle="1" w:styleId="titulo2nivel1">
    <w:name w:val="titulo2nivel1"/>
    <w:rsid w:val="00D6589C"/>
    <w:rPr>
      <w:rFonts w:ascii="Arial" w:hAnsi="Arial" w:cs="Arial" w:hint="default"/>
      <w:b/>
      <w:bCs/>
      <w:color w:val="3583D0"/>
      <w:sz w:val="20"/>
      <w:szCs w:val="20"/>
    </w:rPr>
  </w:style>
  <w:style w:type="paragraph" w:styleId="Reviso">
    <w:name w:val="Revision"/>
    <w:hidden/>
    <w:uiPriority w:val="99"/>
    <w:semiHidden/>
    <w:rsid w:val="00D6589C"/>
    <w:rPr>
      <w:rFonts w:ascii="Times New Roman" w:eastAsia="Times New Roman" w:hAnsi="Times New Roman"/>
      <w:sz w:val="24"/>
      <w:szCs w:val="24"/>
    </w:rPr>
  </w:style>
  <w:style w:type="paragraph" w:customStyle="1" w:styleId="Contedodatabela">
    <w:name w:val="Conteúdo da tabela"/>
    <w:basedOn w:val="Normal"/>
    <w:rsid w:val="00D6589C"/>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D6589C"/>
    <w:pPr>
      <w:ind w:firstLine="1418"/>
      <w:jc w:val="both"/>
    </w:pPr>
    <w:rPr>
      <w:szCs w:val="20"/>
    </w:rPr>
  </w:style>
  <w:style w:type="character" w:styleId="nfase">
    <w:name w:val="Emphasis"/>
    <w:uiPriority w:val="20"/>
    <w:qFormat/>
    <w:rsid w:val="005D5B18"/>
    <w:rPr>
      <w:i/>
      <w:iCs/>
    </w:rPr>
  </w:style>
  <w:style w:type="paragraph" w:customStyle="1" w:styleId="Nivel10">
    <w:name w:val="Nivel1"/>
    <w:basedOn w:val="Ttulo1"/>
    <w:next w:val="Normal"/>
    <w:link w:val="Nivel1Char"/>
    <w:qFormat/>
    <w:rsid w:val="00884A7C"/>
    <w:pPr>
      <w:keepLines/>
      <w:spacing w:before="480" w:after="120" w:line="276" w:lineRule="auto"/>
      <w:ind w:left="360" w:hanging="360"/>
      <w:jc w:val="both"/>
    </w:pPr>
    <w:rPr>
      <w:rFonts w:ascii="Arial" w:eastAsiaTheme="majorEastAsia" w:hAnsi="Arial" w:cs="Arial"/>
      <w:bCs w:val="0"/>
      <w:color w:val="000000"/>
      <w:kern w:val="0"/>
      <w:sz w:val="20"/>
      <w:szCs w:val="20"/>
      <w:lang w:val="pt-BR" w:eastAsia="pt-BR"/>
    </w:rPr>
  </w:style>
  <w:style w:type="character" w:customStyle="1" w:styleId="Nivel1Char">
    <w:name w:val="Nivel1 Char"/>
    <w:basedOn w:val="Ttulo1Char"/>
    <w:link w:val="Nivel10"/>
    <w:rsid w:val="007C7FA1"/>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7C7FA1"/>
    <w:pPr>
      <w:ind w:left="720"/>
    </w:pPr>
    <w:rPr>
      <w:rFonts w:ascii="Ecofont_Spranq_eco_Sans" w:hAnsi="Ecofont_Spranq_eco_Sans" w:cs="Ecofont_Spranq_eco_Sans"/>
    </w:rPr>
  </w:style>
  <w:style w:type="paragraph" w:customStyle="1" w:styleId="Nivel2">
    <w:name w:val="Nivel 2"/>
    <w:link w:val="Nivel2Char"/>
    <w:qFormat/>
    <w:rsid w:val="007C7FA1"/>
    <w:pPr>
      <w:numPr>
        <w:ilvl w:val="1"/>
        <w:numId w:val="2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C7FA1"/>
    <w:pPr>
      <w:numPr>
        <w:ilvl w:val="0"/>
      </w:numPr>
      <w:tabs>
        <w:tab w:val="num" w:pos="360"/>
      </w:tabs>
      <w:ind w:left="644" w:hanging="432"/>
    </w:pPr>
    <w:rPr>
      <w:rFonts w:cs="Arial"/>
      <w:b/>
    </w:rPr>
  </w:style>
  <w:style w:type="paragraph" w:customStyle="1" w:styleId="Nivel3">
    <w:name w:val="Nivel 3"/>
    <w:basedOn w:val="Nivel2"/>
    <w:qFormat/>
    <w:rsid w:val="007C7FA1"/>
    <w:pPr>
      <w:numPr>
        <w:ilvl w:val="2"/>
      </w:numPr>
      <w:tabs>
        <w:tab w:val="num" w:pos="360"/>
      </w:tabs>
      <w:ind w:left="1922" w:firstLine="0"/>
    </w:pPr>
    <w:rPr>
      <w:rFonts w:cs="Arial"/>
      <w:color w:val="000000"/>
    </w:rPr>
  </w:style>
  <w:style w:type="paragraph" w:customStyle="1" w:styleId="Nivel4">
    <w:name w:val="Nivel 4"/>
    <w:basedOn w:val="Nivel3"/>
    <w:qFormat/>
    <w:rsid w:val="007C7FA1"/>
    <w:pPr>
      <w:numPr>
        <w:ilvl w:val="3"/>
      </w:numPr>
      <w:tabs>
        <w:tab w:val="num" w:pos="360"/>
      </w:tabs>
      <w:ind w:left="2491"/>
    </w:pPr>
    <w:rPr>
      <w:color w:val="auto"/>
    </w:rPr>
  </w:style>
  <w:style w:type="paragraph" w:customStyle="1" w:styleId="Nivel5">
    <w:name w:val="Nivel 5"/>
    <w:basedOn w:val="Nivel4"/>
    <w:qFormat/>
    <w:rsid w:val="007C7FA1"/>
    <w:pPr>
      <w:numPr>
        <w:ilvl w:val="4"/>
      </w:numPr>
      <w:tabs>
        <w:tab w:val="num" w:pos="360"/>
      </w:tabs>
      <w:ind w:left="3485"/>
    </w:pPr>
  </w:style>
  <w:style w:type="character" w:customStyle="1" w:styleId="Nivel2Char">
    <w:name w:val="Nivel 2 Char"/>
    <w:basedOn w:val="Fontepargpadro"/>
    <w:link w:val="Nivel2"/>
    <w:rsid w:val="007C7FA1"/>
    <w:rPr>
      <w:rFonts w:ascii="Ecofont_Spranq_eco_Sans" w:eastAsia="Arial Unicode MS" w:hAnsi="Ecofont_Spranq_eco_Sans"/>
    </w:rPr>
  </w:style>
  <w:style w:type="character" w:customStyle="1" w:styleId="UnresolvedMention">
    <w:name w:val="Unresolved Mention"/>
    <w:basedOn w:val="Fontepargpadro"/>
    <w:uiPriority w:val="99"/>
    <w:semiHidden/>
    <w:unhideWhenUsed/>
    <w:rsid w:val="00481E72"/>
    <w:rPr>
      <w:color w:val="605E5C"/>
      <w:shd w:val="clear" w:color="auto" w:fill="E1DFDD"/>
    </w:rPr>
  </w:style>
  <w:style w:type="character" w:styleId="HiperlinkVisitado">
    <w:name w:val="FollowedHyperlink"/>
    <w:basedOn w:val="Fontepargpadro"/>
    <w:uiPriority w:val="99"/>
    <w:semiHidden/>
    <w:unhideWhenUsed/>
    <w:rsid w:val="006777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4F637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styleId="Forte">
    <w:name w:val="Strong"/>
    <w:uiPriority w:val="22"/>
    <w:qFormat/>
    <w:rsid w:val="00CB5C19"/>
    <w:rPr>
      <w:b/>
      <w:bCs/>
    </w:rPr>
  </w:style>
  <w:style w:type="paragraph" w:styleId="Textodebalo">
    <w:name w:val="Balloon Text"/>
    <w:basedOn w:val="Normal"/>
    <w:link w:val="TextodebaloChar"/>
    <w:uiPriority w:val="99"/>
    <w:semiHidden/>
    <w:unhideWhenUsed/>
    <w:rsid w:val="004F637C"/>
    <w:rPr>
      <w:rFonts w:ascii="Segoe UI" w:hAnsi="Segoe UI"/>
      <w:sz w:val="18"/>
      <w:szCs w:val="18"/>
      <w:lang w:val="x-none" w:eastAsia="x-none"/>
    </w:rPr>
  </w:style>
  <w:style w:type="character" w:customStyle="1" w:styleId="TextodebaloChar">
    <w:name w:val="Texto de balão Char"/>
    <w:link w:val="Textodebalo"/>
    <w:uiPriority w:val="99"/>
    <w:semiHidden/>
    <w:rsid w:val="004F637C"/>
    <w:rPr>
      <w:rFonts w:ascii="Segoe UI" w:eastAsia="Times New Roman" w:hAnsi="Segoe UI" w:cs="Segoe UI"/>
      <w:sz w:val="18"/>
      <w:szCs w:val="18"/>
    </w:rPr>
  </w:style>
  <w:style w:type="character" w:customStyle="1" w:styleId="Ttulo8Char">
    <w:name w:val="Título 8 Char"/>
    <w:link w:val="Ttulo8"/>
    <w:uiPriority w:val="9"/>
    <w:semiHidden/>
    <w:rsid w:val="004F637C"/>
    <w:rPr>
      <w:rFonts w:ascii="Calibri" w:eastAsia="Times New Roman" w:hAnsi="Calibri" w:cs="Times New Roman"/>
      <w:i/>
      <w:iCs/>
      <w:sz w:val="24"/>
      <w:szCs w:val="24"/>
    </w:rPr>
  </w:style>
  <w:style w:type="paragraph" w:styleId="Textodenotaderodap">
    <w:name w:val="footnote text"/>
    <w:aliases w:val=" Char,Char"/>
    <w:basedOn w:val="Normal"/>
    <w:link w:val="TextodenotaderodapChar"/>
    <w:uiPriority w:val="99"/>
    <w:unhideWhenUsed/>
    <w:rsid w:val="00170D78"/>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170D78"/>
    <w:rPr>
      <w:rFonts w:ascii="Times New Roman" w:eastAsia="Arial Unicode MS" w:hAnsi="Times New Roman"/>
      <w:lang w:val="x-none" w:eastAsia="ar-SA"/>
    </w:rPr>
  </w:style>
  <w:style w:type="character" w:styleId="Refdenotaderodap">
    <w:name w:val="footnote reference"/>
    <w:unhideWhenUsed/>
    <w:rsid w:val="00170D78"/>
    <w:rPr>
      <w:vertAlign w:val="superscript"/>
    </w:rPr>
  </w:style>
  <w:style w:type="character" w:customStyle="1" w:styleId="titulo2nivel1">
    <w:name w:val="titulo2nivel1"/>
    <w:rsid w:val="00D6589C"/>
    <w:rPr>
      <w:rFonts w:ascii="Arial" w:hAnsi="Arial" w:cs="Arial" w:hint="default"/>
      <w:b/>
      <w:bCs/>
      <w:color w:val="3583D0"/>
      <w:sz w:val="20"/>
      <w:szCs w:val="20"/>
    </w:rPr>
  </w:style>
  <w:style w:type="paragraph" w:styleId="Reviso">
    <w:name w:val="Revision"/>
    <w:hidden/>
    <w:uiPriority w:val="99"/>
    <w:semiHidden/>
    <w:rsid w:val="00D6589C"/>
    <w:rPr>
      <w:rFonts w:ascii="Times New Roman" w:eastAsia="Times New Roman" w:hAnsi="Times New Roman"/>
      <w:sz w:val="24"/>
      <w:szCs w:val="24"/>
    </w:rPr>
  </w:style>
  <w:style w:type="paragraph" w:customStyle="1" w:styleId="Contedodatabela">
    <w:name w:val="Conteúdo da tabela"/>
    <w:basedOn w:val="Normal"/>
    <w:rsid w:val="00D6589C"/>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D6589C"/>
    <w:pPr>
      <w:ind w:firstLine="1418"/>
      <w:jc w:val="both"/>
    </w:pPr>
    <w:rPr>
      <w:szCs w:val="20"/>
    </w:rPr>
  </w:style>
  <w:style w:type="character" w:styleId="nfase">
    <w:name w:val="Emphasis"/>
    <w:uiPriority w:val="20"/>
    <w:qFormat/>
    <w:rsid w:val="005D5B18"/>
    <w:rPr>
      <w:i/>
      <w:iCs/>
    </w:rPr>
  </w:style>
  <w:style w:type="paragraph" w:customStyle="1" w:styleId="Nivel10">
    <w:name w:val="Nivel1"/>
    <w:basedOn w:val="Ttulo1"/>
    <w:next w:val="Normal"/>
    <w:link w:val="Nivel1Char"/>
    <w:qFormat/>
    <w:rsid w:val="00884A7C"/>
    <w:pPr>
      <w:keepLines/>
      <w:spacing w:before="480" w:after="120" w:line="276" w:lineRule="auto"/>
      <w:ind w:left="360" w:hanging="360"/>
      <w:jc w:val="both"/>
    </w:pPr>
    <w:rPr>
      <w:rFonts w:ascii="Arial" w:eastAsiaTheme="majorEastAsia" w:hAnsi="Arial" w:cs="Arial"/>
      <w:bCs w:val="0"/>
      <w:color w:val="000000"/>
      <w:kern w:val="0"/>
      <w:sz w:val="20"/>
      <w:szCs w:val="20"/>
      <w:lang w:val="pt-BR" w:eastAsia="pt-BR"/>
    </w:rPr>
  </w:style>
  <w:style w:type="character" w:customStyle="1" w:styleId="Nivel1Char">
    <w:name w:val="Nivel1 Char"/>
    <w:basedOn w:val="Ttulo1Char"/>
    <w:link w:val="Nivel10"/>
    <w:rsid w:val="007C7FA1"/>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7C7FA1"/>
    <w:pPr>
      <w:ind w:left="720"/>
    </w:pPr>
    <w:rPr>
      <w:rFonts w:ascii="Ecofont_Spranq_eco_Sans" w:hAnsi="Ecofont_Spranq_eco_Sans" w:cs="Ecofont_Spranq_eco_Sans"/>
    </w:rPr>
  </w:style>
  <w:style w:type="paragraph" w:customStyle="1" w:styleId="Nivel2">
    <w:name w:val="Nivel 2"/>
    <w:link w:val="Nivel2Char"/>
    <w:qFormat/>
    <w:rsid w:val="007C7FA1"/>
    <w:pPr>
      <w:numPr>
        <w:ilvl w:val="1"/>
        <w:numId w:val="2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C7FA1"/>
    <w:pPr>
      <w:numPr>
        <w:ilvl w:val="0"/>
      </w:numPr>
      <w:tabs>
        <w:tab w:val="num" w:pos="360"/>
      </w:tabs>
      <w:ind w:left="644" w:hanging="432"/>
    </w:pPr>
    <w:rPr>
      <w:rFonts w:cs="Arial"/>
      <w:b/>
    </w:rPr>
  </w:style>
  <w:style w:type="paragraph" w:customStyle="1" w:styleId="Nivel3">
    <w:name w:val="Nivel 3"/>
    <w:basedOn w:val="Nivel2"/>
    <w:qFormat/>
    <w:rsid w:val="007C7FA1"/>
    <w:pPr>
      <w:numPr>
        <w:ilvl w:val="2"/>
      </w:numPr>
      <w:tabs>
        <w:tab w:val="num" w:pos="360"/>
      </w:tabs>
      <w:ind w:left="1922" w:firstLine="0"/>
    </w:pPr>
    <w:rPr>
      <w:rFonts w:cs="Arial"/>
      <w:color w:val="000000"/>
    </w:rPr>
  </w:style>
  <w:style w:type="paragraph" w:customStyle="1" w:styleId="Nivel4">
    <w:name w:val="Nivel 4"/>
    <w:basedOn w:val="Nivel3"/>
    <w:qFormat/>
    <w:rsid w:val="007C7FA1"/>
    <w:pPr>
      <w:numPr>
        <w:ilvl w:val="3"/>
      </w:numPr>
      <w:tabs>
        <w:tab w:val="num" w:pos="360"/>
      </w:tabs>
      <w:ind w:left="2491"/>
    </w:pPr>
    <w:rPr>
      <w:color w:val="auto"/>
    </w:rPr>
  </w:style>
  <w:style w:type="paragraph" w:customStyle="1" w:styleId="Nivel5">
    <w:name w:val="Nivel 5"/>
    <w:basedOn w:val="Nivel4"/>
    <w:qFormat/>
    <w:rsid w:val="007C7FA1"/>
    <w:pPr>
      <w:numPr>
        <w:ilvl w:val="4"/>
      </w:numPr>
      <w:tabs>
        <w:tab w:val="num" w:pos="360"/>
      </w:tabs>
      <w:ind w:left="3485"/>
    </w:pPr>
  </w:style>
  <w:style w:type="character" w:customStyle="1" w:styleId="Nivel2Char">
    <w:name w:val="Nivel 2 Char"/>
    <w:basedOn w:val="Fontepargpadro"/>
    <w:link w:val="Nivel2"/>
    <w:rsid w:val="007C7FA1"/>
    <w:rPr>
      <w:rFonts w:ascii="Ecofont_Spranq_eco_Sans" w:eastAsia="Arial Unicode MS" w:hAnsi="Ecofont_Spranq_eco_Sans"/>
    </w:rPr>
  </w:style>
  <w:style w:type="character" w:customStyle="1" w:styleId="UnresolvedMention">
    <w:name w:val="Unresolved Mention"/>
    <w:basedOn w:val="Fontepargpadro"/>
    <w:uiPriority w:val="99"/>
    <w:semiHidden/>
    <w:unhideWhenUsed/>
    <w:rsid w:val="00481E72"/>
    <w:rPr>
      <w:color w:val="605E5C"/>
      <w:shd w:val="clear" w:color="auto" w:fill="E1DFDD"/>
    </w:rPr>
  </w:style>
  <w:style w:type="character" w:styleId="HiperlinkVisitado">
    <w:name w:val="FollowedHyperlink"/>
    <w:basedOn w:val="Fontepargpadro"/>
    <w:uiPriority w:val="99"/>
    <w:semiHidden/>
    <w:unhideWhenUsed/>
    <w:rsid w:val="00677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88282149">
      <w:bodyDiv w:val="1"/>
      <w:marLeft w:val="0"/>
      <w:marRight w:val="0"/>
      <w:marTop w:val="0"/>
      <w:marBottom w:val="0"/>
      <w:divBdr>
        <w:top w:val="none" w:sz="0" w:space="0" w:color="auto"/>
        <w:left w:val="none" w:sz="0" w:space="0" w:color="auto"/>
        <w:bottom w:val="none" w:sz="0" w:space="0" w:color="auto"/>
        <w:right w:val="none" w:sz="0" w:space="0" w:color="auto"/>
      </w:divBdr>
      <w:divsChild>
        <w:div w:id="9647069">
          <w:marLeft w:val="0"/>
          <w:marRight w:val="0"/>
          <w:marTop w:val="0"/>
          <w:marBottom w:val="0"/>
          <w:divBdr>
            <w:top w:val="none" w:sz="0" w:space="0" w:color="auto"/>
            <w:left w:val="none" w:sz="0" w:space="0" w:color="auto"/>
            <w:bottom w:val="none" w:sz="0" w:space="0" w:color="auto"/>
            <w:right w:val="none" w:sz="0" w:space="0" w:color="auto"/>
          </w:divBdr>
        </w:div>
        <w:div w:id="312150577">
          <w:marLeft w:val="0"/>
          <w:marRight w:val="0"/>
          <w:marTop w:val="0"/>
          <w:marBottom w:val="0"/>
          <w:divBdr>
            <w:top w:val="none" w:sz="0" w:space="0" w:color="auto"/>
            <w:left w:val="none" w:sz="0" w:space="0" w:color="auto"/>
            <w:bottom w:val="none" w:sz="0" w:space="0" w:color="auto"/>
            <w:right w:val="none" w:sz="0" w:space="0" w:color="auto"/>
          </w:divBdr>
        </w:div>
        <w:div w:id="1214610765">
          <w:marLeft w:val="0"/>
          <w:marRight w:val="0"/>
          <w:marTop w:val="0"/>
          <w:marBottom w:val="0"/>
          <w:divBdr>
            <w:top w:val="none" w:sz="0" w:space="0" w:color="auto"/>
            <w:left w:val="none" w:sz="0" w:space="0" w:color="auto"/>
            <w:bottom w:val="none" w:sz="0" w:space="0" w:color="auto"/>
            <w:right w:val="none" w:sz="0" w:space="0" w:color="auto"/>
          </w:divBdr>
        </w:div>
        <w:div w:id="1840467046">
          <w:marLeft w:val="0"/>
          <w:marRight w:val="0"/>
          <w:marTop w:val="0"/>
          <w:marBottom w:val="0"/>
          <w:divBdr>
            <w:top w:val="none" w:sz="0" w:space="0" w:color="auto"/>
            <w:left w:val="none" w:sz="0" w:space="0" w:color="auto"/>
            <w:bottom w:val="none" w:sz="0" w:space="0" w:color="auto"/>
            <w:right w:val="none" w:sz="0" w:space="0" w:color="auto"/>
          </w:divBdr>
        </w:div>
      </w:divsChild>
    </w:div>
    <w:div w:id="187305288">
      <w:bodyDiv w:val="1"/>
      <w:marLeft w:val="0"/>
      <w:marRight w:val="0"/>
      <w:marTop w:val="0"/>
      <w:marBottom w:val="0"/>
      <w:divBdr>
        <w:top w:val="none" w:sz="0" w:space="0" w:color="auto"/>
        <w:left w:val="none" w:sz="0" w:space="0" w:color="auto"/>
        <w:bottom w:val="none" w:sz="0" w:space="0" w:color="auto"/>
        <w:right w:val="none" w:sz="0" w:space="0" w:color="auto"/>
      </w:divBdr>
      <w:divsChild>
        <w:div w:id="265424657">
          <w:marLeft w:val="0"/>
          <w:marRight w:val="0"/>
          <w:marTop w:val="0"/>
          <w:marBottom w:val="0"/>
          <w:divBdr>
            <w:top w:val="none" w:sz="0" w:space="0" w:color="auto"/>
            <w:left w:val="none" w:sz="0" w:space="0" w:color="auto"/>
            <w:bottom w:val="none" w:sz="0" w:space="0" w:color="auto"/>
            <w:right w:val="none" w:sz="0" w:space="0" w:color="auto"/>
          </w:divBdr>
        </w:div>
        <w:div w:id="434791104">
          <w:marLeft w:val="0"/>
          <w:marRight w:val="0"/>
          <w:marTop w:val="0"/>
          <w:marBottom w:val="0"/>
          <w:divBdr>
            <w:top w:val="none" w:sz="0" w:space="0" w:color="auto"/>
            <w:left w:val="none" w:sz="0" w:space="0" w:color="auto"/>
            <w:bottom w:val="none" w:sz="0" w:space="0" w:color="auto"/>
            <w:right w:val="none" w:sz="0" w:space="0" w:color="auto"/>
          </w:divBdr>
        </w:div>
        <w:div w:id="1059136811">
          <w:marLeft w:val="0"/>
          <w:marRight w:val="0"/>
          <w:marTop w:val="0"/>
          <w:marBottom w:val="0"/>
          <w:divBdr>
            <w:top w:val="none" w:sz="0" w:space="0" w:color="auto"/>
            <w:left w:val="none" w:sz="0" w:space="0" w:color="auto"/>
            <w:bottom w:val="none" w:sz="0" w:space="0" w:color="auto"/>
            <w:right w:val="none" w:sz="0" w:space="0" w:color="auto"/>
          </w:divBdr>
        </w:div>
        <w:div w:id="1694719522">
          <w:marLeft w:val="0"/>
          <w:marRight w:val="0"/>
          <w:marTop w:val="0"/>
          <w:marBottom w:val="0"/>
          <w:divBdr>
            <w:top w:val="none" w:sz="0" w:space="0" w:color="auto"/>
            <w:left w:val="none" w:sz="0" w:space="0" w:color="auto"/>
            <w:bottom w:val="none" w:sz="0" w:space="0" w:color="auto"/>
            <w:right w:val="none" w:sz="0" w:space="0" w:color="auto"/>
          </w:divBdr>
        </w:div>
        <w:div w:id="1933587434">
          <w:marLeft w:val="0"/>
          <w:marRight w:val="0"/>
          <w:marTop w:val="0"/>
          <w:marBottom w:val="0"/>
          <w:divBdr>
            <w:top w:val="none" w:sz="0" w:space="0" w:color="auto"/>
            <w:left w:val="none" w:sz="0" w:space="0" w:color="auto"/>
            <w:bottom w:val="none" w:sz="0" w:space="0" w:color="auto"/>
            <w:right w:val="none" w:sz="0" w:space="0" w:color="auto"/>
          </w:divBdr>
        </w:div>
        <w:div w:id="2042122019">
          <w:marLeft w:val="0"/>
          <w:marRight w:val="0"/>
          <w:marTop w:val="0"/>
          <w:marBottom w:val="0"/>
          <w:divBdr>
            <w:top w:val="none" w:sz="0" w:space="0" w:color="auto"/>
            <w:left w:val="none" w:sz="0" w:space="0" w:color="auto"/>
            <w:bottom w:val="none" w:sz="0" w:space="0" w:color="auto"/>
            <w:right w:val="none" w:sz="0" w:space="0" w:color="auto"/>
          </w:divBdr>
        </w:div>
      </w:divsChild>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09927102">
      <w:bodyDiv w:val="1"/>
      <w:marLeft w:val="0"/>
      <w:marRight w:val="0"/>
      <w:marTop w:val="0"/>
      <w:marBottom w:val="0"/>
      <w:divBdr>
        <w:top w:val="none" w:sz="0" w:space="0" w:color="auto"/>
        <w:left w:val="none" w:sz="0" w:space="0" w:color="auto"/>
        <w:bottom w:val="none" w:sz="0" w:space="0" w:color="auto"/>
        <w:right w:val="none" w:sz="0" w:space="0" w:color="auto"/>
      </w:divBdr>
      <w:divsChild>
        <w:div w:id="95447410">
          <w:marLeft w:val="0"/>
          <w:marRight w:val="0"/>
          <w:marTop w:val="0"/>
          <w:marBottom w:val="0"/>
          <w:divBdr>
            <w:top w:val="none" w:sz="0" w:space="0" w:color="auto"/>
            <w:left w:val="none" w:sz="0" w:space="0" w:color="auto"/>
            <w:bottom w:val="none" w:sz="0" w:space="0" w:color="auto"/>
            <w:right w:val="none" w:sz="0" w:space="0" w:color="auto"/>
          </w:divBdr>
        </w:div>
        <w:div w:id="272372604">
          <w:marLeft w:val="0"/>
          <w:marRight w:val="0"/>
          <w:marTop w:val="0"/>
          <w:marBottom w:val="0"/>
          <w:divBdr>
            <w:top w:val="none" w:sz="0" w:space="0" w:color="auto"/>
            <w:left w:val="none" w:sz="0" w:space="0" w:color="auto"/>
            <w:bottom w:val="none" w:sz="0" w:space="0" w:color="auto"/>
            <w:right w:val="none" w:sz="0" w:space="0" w:color="auto"/>
          </w:divBdr>
        </w:div>
        <w:div w:id="285042986">
          <w:marLeft w:val="0"/>
          <w:marRight w:val="0"/>
          <w:marTop w:val="0"/>
          <w:marBottom w:val="0"/>
          <w:divBdr>
            <w:top w:val="none" w:sz="0" w:space="0" w:color="auto"/>
            <w:left w:val="none" w:sz="0" w:space="0" w:color="auto"/>
            <w:bottom w:val="none" w:sz="0" w:space="0" w:color="auto"/>
            <w:right w:val="none" w:sz="0" w:space="0" w:color="auto"/>
          </w:divBdr>
        </w:div>
        <w:div w:id="369651640">
          <w:marLeft w:val="0"/>
          <w:marRight w:val="0"/>
          <w:marTop w:val="0"/>
          <w:marBottom w:val="0"/>
          <w:divBdr>
            <w:top w:val="none" w:sz="0" w:space="0" w:color="auto"/>
            <w:left w:val="none" w:sz="0" w:space="0" w:color="auto"/>
            <w:bottom w:val="none" w:sz="0" w:space="0" w:color="auto"/>
            <w:right w:val="none" w:sz="0" w:space="0" w:color="auto"/>
          </w:divBdr>
        </w:div>
        <w:div w:id="422528479">
          <w:marLeft w:val="0"/>
          <w:marRight w:val="0"/>
          <w:marTop w:val="0"/>
          <w:marBottom w:val="0"/>
          <w:divBdr>
            <w:top w:val="none" w:sz="0" w:space="0" w:color="auto"/>
            <w:left w:val="none" w:sz="0" w:space="0" w:color="auto"/>
            <w:bottom w:val="none" w:sz="0" w:space="0" w:color="auto"/>
            <w:right w:val="none" w:sz="0" w:space="0" w:color="auto"/>
          </w:divBdr>
        </w:div>
        <w:div w:id="433793252">
          <w:marLeft w:val="0"/>
          <w:marRight w:val="0"/>
          <w:marTop w:val="0"/>
          <w:marBottom w:val="0"/>
          <w:divBdr>
            <w:top w:val="none" w:sz="0" w:space="0" w:color="auto"/>
            <w:left w:val="none" w:sz="0" w:space="0" w:color="auto"/>
            <w:bottom w:val="none" w:sz="0" w:space="0" w:color="auto"/>
            <w:right w:val="none" w:sz="0" w:space="0" w:color="auto"/>
          </w:divBdr>
        </w:div>
        <w:div w:id="450975640">
          <w:marLeft w:val="0"/>
          <w:marRight w:val="0"/>
          <w:marTop w:val="0"/>
          <w:marBottom w:val="0"/>
          <w:divBdr>
            <w:top w:val="none" w:sz="0" w:space="0" w:color="auto"/>
            <w:left w:val="none" w:sz="0" w:space="0" w:color="auto"/>
            <w:bottom w:val="none" w:sz="0" w:space="0" w:color="auto"/>
            <w:right w:val="none" w:sz="0" w:space="0" w:color="auto"/>
          </w:divBdr>
        </w:div>
        <w:div w:id="720712631">
          <w:marLeft w:val="0"/>
          <w:marRight w:val="0"/>
          <w:marTop w:val="0"/>
          <w:marBottom w:val="0"/>
          <w:divBdr>
            <w:top w:val="none" w:sz="0" w:space="0" w:color="auto"/>
            <w:left w:val="none" w:sz="0" w:space="0" w:color="auto"/>
            <w:bottom w:val="none" w:sz="0" w:space="0" w:color="auto"/>
            <w:right w:val="none" w:sz="0" w:space="0" w:color="auto"/>
          </w:divBdr>
        </w:div>
        <w:div w:id="1392731640">
          <w:marLeft w:val="0"/>
          <w:marRight w:val="0"/>
          <w:marTop w:val="0"/>
          <w:marBottom w:val="0"/>
          <w:divBdr>
            <w:top w:val="none" w:sz="0" w:space="0" w:color="auto"/>
            <w:left w:val="none" w:sz="0" w:space="0" w:color="auto"/>
            <w:bottom w:val="none" w:sz="0" w:space="0" w:color="auto"/>
            <w:right w:val="none" w:sz="0" w:space="0" w:color="auto"/>
          </w:divBdr>
        </w:div>
        <w:div w:id="1671761638">
          <w:marLeft w:val="0"/>
          <w:marRight w:val="0"/>
          <w:marTop w:val="0"/>
          <w:marBottom w:val="0"/>
          <w:divBdr>
            <w:top w:val="none" w:sz="0" w:space="0" w:color="auto"/>
            <w:left w:val="none" w:sz="0" w:space="0" w:color="auto"/>
            <w:bottom w:val="none" w:sz="0" w:space="0" w:color="auto"/>
            <w:right w:val="none" w:sz="0" w:space="0" w:color="auto"/>
          </w:divBdr>
        </w:div>
        <w:div w:id="1806661210">
          <w:marLeft w:val="0"/>
          <w:marRight w:val="0"/>
          <w:marTop w:val="0"/>
          <w:marBottom w:val="0"/>
          <w:divBdr>
            <w:top w:val="none" w:sz="0" w:space="0" w:color="auto"/>
            <w:left w:val="none" w:sz="0" w:space="0" w:color="auto"/>
            <w:bottom w:val="none" w:sz="0" w:space="0" w:color="auto"/>
            <w:right w:val="none" w:sz="0" w:space="0" w:color="auto"/>
          </w:divBdr>
        </w:div>
        <w:div w:id="2009942706">
          <w:marLeft w:val="0"/>
          <w:marRight w:val="0"/>
          <w:marTop w:val="0"/>
          <w:marBottom w:val="0"/>
          <w:divBdr>
            <w:top w:val="none" w:sz="0" w:space="0" w:color="auto"/>
            <w:left w:val="none" w:sz="0" w:space="0" w:color="auto"/>
            <w:bottom w:val="none" w:sz="0" w:space="0" w:color="auto"/>
            <w:right w:val="none" w:sz="0" w:space="0" w:color="auto"/>
          </w:divBdr>
        </w:div>
      </w:divsChild>
    </w:div>
    <w:div w:id="283927494">
      <w:bodyDiv w:val="1"/>
      <w:marLeft w:val="0"/>
      <w:marRight w:val="0"/>
      <w:marTop w:val="0"/>
      <w:marBottom w:val="0"/>
      <w:divBdr>
        <w:top w:val="none" w:sz="0" w:space="0" w:color="auto"/>
        <w:left w:val="none" w:sz="0" w:space="0" w:color="auto"/>
        <w:bottom w:val="none" w:sz="0" w:space="0" w:color="auto"/>
        <w:right w:val="none" w:sz="0" w:space="0" w:color="auto"/>
      </w:divBdr>
      <w:divsChild>
        <w:div w:id="86847501">
          <w:marLeft w:val="0"/>
          <w:marRight w:val="0"/>
          <w:marTop w:val="0"/>
          <w:marBottom w:val="0"/>
          <w:divBdr>
            <w:top w:val="none" w:sz="0" w:space="0" w:color="auto"/>
            <w:left w:val="none" w:sz="0" w:space="0" w:color="auto"/>
            <w:bottom w:val="none" w:sz="0" w:space="0" w:color="auto"/>
            <w:right w:val="none" w:sz="0" w:space="0" w:color="auto"/>
          </w:divBdr>
        </w:div>
        <w:div w:id="607084331">
          <w:marLeft w:val="0"/>
          <w:marRight w:val="0"/>
          <w:marTop w:val="0"/>
          <w:marBottom w:val="0"/>
          <w:divBdr>
            <w:top w:val="none" w:sz="0" w:space="0" w:color="auto"/>
            <w:left w:val="none" w:sz="0" w:space="0" w:color="auto"/>
            <w:bottom w:val="none" w:sz="0" w:space="0" w:color="auto"/>
            <w:right w:val="none" w:sz="0" w:space="0" w:color="auto"/>
          </w:divBdr>
        </w:div>
        <w:div w:id="683702024">
          <w:marLeft w:val="0"/>
          <w:marRight w:val="0"/>
          <w:marTop w:val="0"/>
          <w:marBottom w:val="0"/>
          <w:divBdr>
            <w:top w:val="none" w:sz="0" w:space="0" w:color="auto"/>
            <w:left w:val="none" w:sz="0" w:space="0" w:color="auto"/>
            <w:bottom w:val="none" w:sz="0" w:space="0" w:color="auto"/>
            <w:right w:val="none" w:sz="0" w:space="0" w:color="auto"/>
          </w:divBdr>
        </w:div>
        <w:div w:id="747845451">
          <w:marLeft w:val="0"/>
          <w:marRight w:val="0"/>
          <w:marTop w:val="0"/>
          <w:marBottom w:val="0"/>
          <w:divBdr>
            <w:top w:val="none" w:sz="0" w:space="0" w:color="auto"/>
            <w:left w:val="none" w:sz="0" w:space="0" w:color="auto"/>
            <w:bottom w:val="none" w:sz="0" w:space="0" w:color="auto"/>
            <w:right w:val="none" w:sz="0" w:space="0" w:color="auto"/>
          </w:divBdr>
        </w:div>
        <w:div w:id="891814406">
          <w:marLeft w:val="0"/>
          <w:marRight w:val="0"/>
          <w:marTop w:val="0"/>
          <w:marBottom w:val="0"/>
          <w:divBdr>
            <w:top w:val="none" w:sz="0" w:space="0" w:color="auto"/>
            <w:left w:val="none" w:sz="0" w:space="0" w:color="auto"/>
            <w:bottom w:val="none" w:sz="0" w:space="0" w:color="auto"/>
            <w:right w:val="none" w:sz="0" w:space="0" w:color="auto"/>
          </w:divBdr>
        </w:div>
        <w:div w:id="988707447">
          <w:marLeft w:val="0"/>
          <w:marRight w:val="0"/>
          <w:marTop w:val="0"/>
          <w:marBottom w:val="0"/>
          <w:divBdr>
            <w:top w:val="none" w:sz="0" w:space="0" w:color="auto"/>
            <w:left w:val="none" w:sz="0" w:space="0" w:color="auto"/>
            <w:bottom w:val="none" w:sz="0" w:space="0" w:color="auto"/>
            <w:right w:val="none" w:sz="0" w:space="0" w:color="auto"/>
          </w:divBdr>
        </w:div>
        <w:div w:id="1070419501">
          <w:marLeft w:val="0"/>
          <w:marRight w:val="0"/>
          <w:marTop w:val="0"/>
          <w:marBottom w:val="0"/>
          <w:divBdr>
            <w:top w:val="none" w:sz="0" w:space="0" w:color="auto"/>
            <w:left w:val="none" w:sz="0" w:space="0" w:color="auto"/>
            <w:bottom w:val="none" w:sz="0" w:space="0" w:color="auto"/>
            <w:right w:val="none" w:sz="0" w:space="0" w:color="auto"/>
          </w:divBdr>
        </w:div>
        <w:div w:id="1201941283">
          <w:marLeft w:val="0"/>
          <w:marRight w:val="0"/>
          <w:marTop w:val="0"/>
          <w:marBottom w:val="0"/>
          <w:divBdr>
            <w:top w:val="none" w:sz="0" w:space="0" w:color="auto"/>
            <w:left w:val="none" w:sz="0" w:space="0" w:color="auto"/>
            <w:bottom w:val="none" w:sz="0" w:space="0" w:color="auto"/>
            <w:right w:val="none" w:sz="0" w:space="0" w:color="auto"/>
          </w:divBdr>
        </w:div>
        <w:div w:id="1271815366">
          <w:marLeft w:val="0"/>
          <w:marRight w:val="0"/>
          <w:marTop w:val="0"/>
          <w:marBottom w:val="0"/>
          <w:divBdr>
            <w:top w:val="none" w:sz="0" w:space="0" w:color="auto"/>
            <w:left w:val="none" w:sz="0" w:space="0" w:color="auto"/>
            <w:bottom w:val="none" w:sz="0" w:space="0" w:color="auto"/>
            <w:right w:val="none" w:sz="0" w:space="0" w:color="auto"/>
          </w:divBdr>
        </w:div>
        <w:div w:id="1352681999">
          <w:marLeft w:val="0"/>
          <w:marRight w:val="0"/>
          <w:marTop w:val="0"/>
          <w:marBottom w:val="0"/>
          <w:divBdr>
            <w:top w:val="none" w:sz="0" w:space="0" w:color="auto"/>
            <w:left w:val="none" w:sz="0" w:space="0" w:color="auto"/>
            <w:bottom w:val="none" w:sz="0" w:space="0" w:color="auto"/>
            <w:right w:val="none" w:sz="0" w:space="0" w:color="auto"/>
          </w:divBdr>
        </w:div>
        <w:div w:id="1356542928">
          <w:marLeft w:val="0"/>
          <w:marRight w:val="0"/>
          <w:marTop w:val="0"/>
          <w:marBottom w:val="0"/>
          <w:divBdr>
            <w:top w:val="none" w:sz="0" w:space="0" w:color="auto"/>
            <w:left w:val="none" w:sz="0" w:space="0" w:color="auto"/>
            <w:bottom w:val="none" w:sz="0" w:space="0" w:color="auto"/>
            <w:right w:val="none" w:sz="0" w:space="0" w:color="auto"/>
          </w:divBdr>
        </w:div>
        <w:div w:id="1357540197">
          <w:marLeft w:val="0"/>
          <w:marRight w:val="0"/>
          <w:marTop w:val="0"/>
          <w:marBottom w:val="0"/>
          <w:divBdr>
            <w:top w:val="none" w:sz="0" w:space="0" w:color="auto"/>
            <w:left w:val="none" w:sz="0" w:space="0" w:color="auto"/>
            <w:bottom w:val="none" w:sz="0" w:space="0" w:color="auto"/>
            <w:right w:val="none" w:sz="0" w:space="0" w:color="auto"/>
          </w:divBdr>
        </w:div>
        <w:div w:id="1528828451">
          <w:marLeft w:val="0"/>
          <w:marRight w:val="0"/>
          <w:marTop w:val="0"/>
          <w:marBottom w:val="0"/>
          <w:divBdr>
            <w:top w:val="none" w:sz="0" w:space="0" w:color="auto"/>
            <w:left w:val="none" w:sz="0" w:space="0" w:color="auto"/>
            <w:bottom w:val="none" w:sz="0" w:space="0" w:color="auto"/>
            <w:right w:val="none" w:sz="0" w:space="0" w:color="auto"/>
          </w:divBdr>
        </w:div>
        <w:div w:id="1612664316">
          <w:marLeft w:val="0"/>
          <w:marRight w:val="0"/>
          <w:marTop w:val="0"/>
          <w:marBottom w:val="0"/>
          <w:divBdr>
            <w:top w:val="none" w:sz="0" w:space="0" w:color="auto"/>
            <w:left w:val="none" w:sz="0" w:space="0" w:color="auto"/>
            <w:bottom w:val="none" w:sz="0" w:space="0" w:color="auto"/>
            <w:right w:val="none" w:sz="0" w:space="0" w:color="auto"/>
          </w:divBdr>
        </w:div>
        <w:div w:id="1749493521">
          <w:marLeft w:val="0"/>
          <w:marRight w:val="0"/>
          <w:marTop w:val="0"/>
          <w:marBottom w:val="0"/>
          <w:divBdr>
            <w:top w:val="none" w:sz="0" w:space="0" w:color="auto"/>
            <w:left w:val="none" w:sz="0" w:space="0" w:color="auto"/>
            <w:bottom w:val="none" w:sz="0" w:space="0" w:color="auto"/>
            <w:right w:val="none" w:sz="0" w:space="0" w:color="auto"/>
          </w:divBdr>
        </w:div>
        <w:div w:id="2106072669">
          <w:marLeft w:val="0"/>
          <w:marRight w:val="0"/>
          <w:marTop w:val="0"/>
          <w:marBottom w:val="0"/>
          <w:divBdr>
            <w:top w:val="none" w:sz="0" w:space="0" w:color="auto"/>
            <w:left w:val="none" w:sz="0" w:space="0" w:color="auto"/>
            <w:bottom w:val="none" w:sz="0" w:space="0" w:color="auto"/>
            <w:right w:val="none" w:sz="0" w:space="0" w:color="auto"/>
          </w:divBdr>
        </w:div>
      </w:divsChild>
    </w:div>
    <w:div w:id="333921164">
      <w:bodyDiv w:val="1"/>
      <w:marLeft w:val="0"/>
      <w:marRight w:val="0"/>
      <w:marTop w:val="0"/>
      <w:marBottom w:val="0"/>
      <w:divBdr>
        <w:top w:val="none" w:sz="0" w:space="0" w:color="auto"/>
        <w:left w:val="none" w:sz="0" w:space="0" w:color="auto"/>
        <w:bottom w:val="none" w:sz="0" w:space="0" w:color="auto"/>
        <w:right w:val="none" w:sz="0" w:space="0" w:color="auto"/>
      </w:divBdr>
      <w:divsChild>
        <w:div w:id="1237087610">
          <w:marLeft w:val="0"/>
          <w:marRight w:val="0"/>
          <w:marTop w:val="0"/>
          <w:marBottom w:val="0"/>
          <w:divBdr>
            <w:top w:val="none" w:sz="0" w:space="0" w:color="auto"/>
            <w:left w:val="none" w:sz="0" w:space="0" w:color="auto"/>
            <w:bottom w:val="none" w:sz="0" w:space="0" w:color="auto"/>
            <w:right w:val="none" w:sz="0" w:space="0" w:color="auto"/>
          </w:divBdr>
        </w:div>
        <w:div w:id="1274508676">
          <w:marLeft w:val="0"/>
          <w:marRight w:val="0"/>
          <w:marTop w:val="0"/>
          <w:marBottom w:val="0"/>
          <w:divBdr>
            <w:top w:val="none" w:sz="0" w:space="0" w:color="auto"/>
            <w:left w:val="none" w:sz="0" w:space="0" w:color="auto"/>
            <w:bottom w:val="none" w:sz="0" w:space="0" w:color="auto"/>
            <w:right w:val="none" w:sz="0" w:space="0" w:color="auto"/>
          </w:divBdr>
        </w:div>
        <w:div w:id="1559436856">
          <w:marLeft w:val="0"/>
          <w:marRight w:val="0"/>
          <w:marTop w:val="0"/>
          <w:marBottom w:val="0"/>
          <w:divBdr>
            <w:top w:val="none" w:sz="0" w:space="0" w:color="auto"/>
            <w:left w:val="none" w:sz="0" w:space="0" w:color="auto"/>
            <w:bottom w:val="none" w:sz="0" w:space="0" w:color="auto"/>
            <w:right w:val="none" w:sz="0" w:space="0" w:color="auto"/>
          </w:divBdr>
        </w:div>
        <w:div w:id="1934822589">
          <w:marLeft w:val="0"/>
          <w:marRight w:val="0"/>
          <w:marTop w:val="0"/>
          <w:marBottom w:val="0"/>
          <w:divBdr>
            <w:top w:val="none" w:sz="0" w:space="0" w:color="auto"/>
            <w:left w:val="none" w:sz="0" w:space="0" w:color="auto"/>
            <w:bottom w:val="none" w:sz="0" w:space="0" w:color="auto"/>
            <w:right w:val="none" w:sz="0" w:space="0" w:color="auto"/>
          </w:divBdr>
        </w:div>
        <w:div w:id="1945457617">
          <w:marLeft w:val="0"/>
          <w:marRight w:val="0"/>
          <w:marTop w:val="0"/>
          <w:marBottom w:val="0"/>
          <w:divBdr>
            <w:top w:val="none" w:sz="0" w:space="0" w:color="auto"/>
            <w:left w:val="none" w:sz="0" w:space="0" w:color="auto"/>
            <w:bottom w:val="none" w:sz="0" w:space="0" w:color="auto"/>
            <w:right w:val="none" w:sz="0" w:space="0" w:color="auto"/>
          </w:divBdr>
        </w:div>
      </w:divsChild>
    </w:div>
    <w:div w:id="400295805">
      <w:bodyDiv w:val="1"/>
      <w:marLeft w:val="0"/>
      <w:marRight w:val="0"/>
      <w:marTop w:val="0"/>
      <w:marBottom w:val="0"/>
      <w:divBdr>
        <w:top w:val="none" w:sz="0" w:space="0" w:color="auto"/>
        <w:left w:val="none" w:sz="0" w:space="0" w:color="auto"/>
        <w:bottom w:val="none" w:sz="0" w:space="0" w:color="auto"/>
        <w:right w:val="none" w:sz="0" w:space="0" w:color="auto"/>
      </w:divBdr>
    </w:div>
    <w:div w:id="444814938">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64682953">
      <w:bodyDiv w:val="1"/>
      <w:marLeft w:val="0"/>
      <w:marRight w:val="0"/>
      <w:marTop w:val="0"/>
      <w:marBottom w:val="0"/>
      <w:divBdr>
        <w:top w:val="none" w:sz="0" w:space="0" w:color="auto"/>
        <w:left w:val="none" w:sz="0" w:space="0" w:color="auto"/>
        <w:bottom w:val="none" w:sz="0" w:space="0" w:color="auto"/>
        <w:right w:val="none" w:sz="0" w:space="0" w:color="auto"/>
      </w:divBdr>
      <w:divsChild>
        <w:div w:id="371927554">
          <w:marLeft w:val="0"/>
          <w:marRight w:val="0"/>
          <w:marTop w:val="0"/>
          <w:marBottom w:val="0"/>
          <w:divBdr>
            <w:top w:val="none" w:sz="0" w:space="0" w:color="auto"/>
            <w:left w:val="none" w:sz="0" w:space="0" w:color="auto"/>
            <w:bottom w:val="none" w:sz="0" w:space="0" w:color="auto"/>
            <w:right w:val="none" w:sz="0" w:space="0" w:color="auto"/>
          </w:divBdr>
        </w:div>
        <w:div w:id="508058725">
          <w:marLeft w:val="0"/>
          <w:marRight w:val="0"/>
          <w:marTop w:val="0"/>
          <w:marBottom w:val="0"/>
          <w:divBdr>
            <w:top w:val="none" w:sz="0" w:space="0" w:color="auto"/>
            <w:left w:val="none" w:sz="0" w:space="0" w:color="auto"/>
            <w:bottom w:val="none" w:sz="0" w:space="0" w:color="auto"/>
            <w:right w:val="none" w:sz="0" w:space="0" w:color="auto"/>
          </w:divBdr>
        </w:div>
        <w:div w:id="809899852">
          <w:marLeft w:val="0"/>
          <w:marRight w:val="0"/>
          <w:marTop w:val="0"/>
          <w:marBottom w:val="0"/>
          <w:divBdr>
            <w:top w:val="none" w:sz="0" w:space="0" w:color="auto"/>
            <w:left w:val="none" w:sz="0" w:space="0" w:color="auto"/>
            <w:bottom w:val="none" w:sz="0" w:space="0" w:color="auto"/>
            <w:right w:val="none" w:sz="0" w:space="0" w:color="auto"/>
          </w:divBdr>
        </w:div>
        <w:div w:id="1015809847">
          <w:marLeft w:val="0"/>
          <w:marRight w:val="0"/>
          <w:marTop w:val="0"/>
          <w:marBottom w:val="0"/>
          <w:divBdr>
            <w:top w:val="none" w:sz="0" w:space="0" w:color="auto"/>
            <w:left w:val="none" w:sz="0" w:space="0" w:color="auto"/>
            <w:bottom w:val="none" w:sz="0" w:space="0" w:color="auto"/>
            <w:right w:val="none" w:sz="0" w:space="0" w:color="auto"/>
          </w:divBdr>
        </w:div>
        <w:div w:id="1132869982">
          <w:marLeft w:val="0"/>
          <w:marRight w:val="0"/>
          <w:marTop w:val="0"/>
          <w:marBottom w:val="0"/>
          <w:divBdr>
            <w:top w:val="none" w:sz="0" w:space="0" w:color="auto"/>
            <w:left w:val="none" w:sz="0" w:space="0" w:color="auto"/>
            <w:bottom w:val="none" w:sz="0" w:space="0" w:color="auto"/>
            <w:right w:val="none" w:sz="0" w:space="0" w:color="auto"/>
          </w:divBdr>
        </w:div>
        <w:div w:id="1838573129">
          <w:marLeft w:val="0"/>
          <w:marRight w:val="0"/>
          <w:marTop w:val="0"/>
          <w:marBottom w:val="0"/>
          <w:divBdr>
            <w:top w:val="none" w:sz="0" w:space="0" w:color="auto"/>
            <w:left w:val="none" w:sz="0" w:space="0" w:color="auto"/>
            <w:bottom w:val="none" w:sz="0" w:space="0" w:color="auto"/>
            <w:right w:val="none" w:sz="0" w:space="0" w:color="auto"/>
          </w:divBdr>
        </w:div>
      </w:divsChild>
    </w:div>
    <w:div w:id="623777959">
      <w:bodyDiv w:val="1"/>
      <w:marLeft w:val="0"/>
      <w:marRight w:val="0"/>
      <w:marTop w:val="0"/>
      <w:marBottom w:val="0"/>
      <w:divBdr>
        <w:top w:val="none" w:sz="0" w:space="0" w:color="auto"/>
        <w:left w:val="none" w:sz="0" w:space="0" w:color="auto"/>
        <w:bottom w:val="none" w:sz="0" w:space="0" w:color="auto"/>
        <w:right w:val="none" w:sz="0" w:space="0" w:color="auto"/>
      </w:divBdr>
    </w:div>
    <w:div w:id="660087809">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33592765">
      <w:bodyDiv w:val="1"/>
      <w:marLeft w:val="0"/>
      <w:marRight w:val="0"/>
      <w:marTop w:val="0"/>
      <w:marBottom w:val="0"/>
      <w:divBdr>
        <w:top w:val="none" w:sz="0" w:space="0" w:color="auto"/>
        <w:left w:val="none" w:sz="0" w:space="0" w:color="auto"/>
        <w:bottom w:val="none" w:sz="0" w:space="0" w:color="auto"/>
        <w:right w:val="none" w:sz="0" w:space="0" w:color="auto"/>
      </w:divBdr>
      <w:divsChild>
        <w:div w:id="40444528">
          <w:marLeft w:val="0"/>
          <w:marRight w:val="0"/>
          <w:marTop w:val="0"/>
          <w:marBottom w:val="0"/>
          <w:divBdr>
            <w:top w:val="none" w:sz="0" w:space="0" w:color="auto"/>
            <w:left w:val="none" w:sz="0" w:space="0" w:color="auto"/>
            <w:bottom w:val="none" w:sz="0" w:space="0" w:color="auto"/>
            <w:right w:val="none" w:sz="0" w:space="0" w:color="auto"/>
          </w:divBdr>
        </w:div>
        <w:div w:id="751774915">
          <w:marLeft w:val="0"/>
          <w:marRight w:val="0"/>
          <w:marTop w:val="0"/>
          <w:marBottom w:val="0"/>
          <w:divBdr>
            <w:top w:val="none" w:sz="0" w:space="0" w:color="auto"/>
            <w:left w:val="none" w:sz="0" w:space="0" w:color="auto"/>
            <w:bottom w:val="none" w:sz="0" w:space="0" w:color="auto"/>
            <w:right w:val="none" w:sz="0" w:space="0" w:color="auto"/>
          </w:divBdr>
        </w:div>
        <w:div w:id="777604728">
          <w:marLeft w:val="0"/>
          <w:marRight w:val="0"/>
          <w:marTop w:val="0"/>
          <w:marBottom w:val="0"/>
          <w:divBdr>
            <w:top w:val="none" w:sz="0" w:space="0" w:color="auto"/>
            <w:left w:val="none" w:sz="0" w:space="0" w:color="auto"/>
            <w:bottom w:val="none" w:sz="0" w:space="0" w:color="auto"/>
            <w:right w:val="none" w:sz="0" w:space="0" w:color="auto"/>
          </w:divBdr>
        </w:div>
        <w:div w:id="952244370">
          <w:marLeft w:val="0"/>
          <w:marRight w:val="0"/>
          <w:marTop w:val="0"/>
          <w:marBottom w:val="0"/>
          <w:divBdr>
            <w:top w:val="none" w:sz="0" w:space="0" w:color="auto"/>
            <w:left w:val="none" w:sz="0" w:space="0" w:color="auto"/>
            <w:bottom w:val="none" w:sz="0" w:space="0" w:color="auto"/>
            <w:right w:val="none" w:sz="0" w:space="0" w:color="auto"/>
          </w:divBdr>
        </w:div>
      </w:divsChild>
    </w:div>
    <w:div w:id="947202735">
      <w:bodyDiv w:val="1"/>
      <w:marLeft w:val="0"/>
      <w:marRight w:val="0"/>
      <w:marTop w:val="0"/>
      <w:marBottom w:val="0"/>
      <w:divBdr>
        <w:top w:val="none" w:sz="0" w:space="0" w:color="auto"/>
        <w:left w:val="none" w:sz="0" w:space="0" w:color="auto"/>
        <w:bottom w:val="none" w:sz="0" w:space="0" w:color="auto"/>
        <w:right w:val="none" w:sz="0" w:space="0" w:color="auto"/>
      </w:divBdr>
    </w:div>
    <w:div w:id="1055202160">
      <w:bodyDiv w:val="1"/>
      <w:marLeft w:val="0"/>
      <w:marRight w:val="0"/>
      <w:marTop w:val="0"/>
      <w:marBottom w:val="0"/>
      <w:divBdr>
        <w:top w:val="none" w:sz="0" w:space="0" w:color="auto"/>
        <w:left w:val="none" w:sz="0" w:space="0" w:color="auto"/>
        <w:bottom w:val="none" w:sz="0" w:space="0" w:color="auto"/>
        <w:right w:val="none" w:sz="0" w:space="0" w:color="auto"/>
      </w:divBdr>
    </w:div>
    <w:div w:id="1095593387">
      <w:bodyDiv w:val="1"/>
      <w:marLeft w:val="0"/>
      <w:marRight w:val="0"/>
      <w:marTop w:val="0"/>
      <w:marBottom w:val="0"/>
      <w:divBdr>
        <w:top w:val="none" w:sz="0" w:space="0" w:color="auto"/>
        <w:left w:val="none" w:sz="0" w:space="0" w:color="auto"/>
        <w:bottom w:val="none" w:sz="0" w:space="0" w:color="auto"/>
        <w:right w:val="none" w:sz="0" w:space="0" w:color="auto"/>
      </w:divBdr>
    </w:div>
    <w:div w:id="122711210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56092137">
      <w:bodyDiv w:val="1"/>
      <w:marLeft w:val="0"/>
      <w:marRight w:val="0"/>
      <w:marTop w:val="0"/>
      <w:marBottom w:val="0"/>
      <w:divBdr>
        <w:top w:val="none" w:sz="0" w:space="0" w:color="auto"/>
        <w:left w:val="none" w:sz="0" w:space="0" w:color="auto"/>
        <w:bottom w:val="none" w:sz="0" w:space="0" w:color="auto"/>
        <w:right w:val="none" w:sz="0" w:space="0" w:color="auto"/>
      </w:divBdr>
      <w:divsChild>
        <w:div w:id="345980927">
          <w:marLeft w:val="0"/>
          <w:marRight w:val="0"/>
          <w:marTop w:val="0"/>
          <w:marBottom w:val="0"/>
          <w:divBdr>
            <w:top w:val="none" w:sz="0" w:space="0" w:color="auto"/>
            <w:left w:val="none" w:sz="0" w:space="0" w:color="auto"/>
            <w:bottom w:val="none" w:sz="0" w:space="0" w:color="auto"/>
            <w:right w:val="none" w:sz="0" w:space="0" w:color="auto"/>
          </w:divBdr>
        </w:div>
        <w:div w:id="796795173">
          <w:marLeft w:val="0"/>
          <w:marRight w:val="0"/>
          <w:marTop w:val="0"/>
          <w:marBottom w:val="0"/>
          <w:divBdr>
            <w:top w:val="none" w:sz="0" w:space="0" w:color="auto"/>
            <w:left w:val="none" w:sz="0" w:space="0" w:color="auto"/>
            <w:bottom w:val="none" w:sz="0" w:space="0" w:color="auto"/>
            <w:right w:val="none" w:sz="0" w:space="0" w:color="auto"/>
          </w:divBdr>
        </w:div>
        <w:div w:id="970092434">
          <w:marLeft w:val="0"/>
          <w:marRight w:val="0"/>
          <w:marTop w:val="0"/>
          <w:marBottom w:val="0"/>
          <w:divBdr>
            <w:top w:val="none" w:sz="0" w:space="0" w:color="auto"/>
            <w:left w:val="none" w:sz="0" w:space="0" w:color="auto"/>
            <w:bottom w:val="none" w:sz="0" w:space="0" w:color="auto"/>
            <w:right w:val="none" w:sz="0" w:space="0" w:color="auto"/>
          </w:divBdr>
        </w:div>
        <w:div w:id="1173301622">
          <w:marLeft w:val="0"/>
          <w:marRight w:val="0"/>
          <w:marTop w:val="0"/>
          <w:marBottom w:val="0"/>
          <w:divBdr>
            <w:top w:val="none" w:sz="0" w:space="0" w:color="auto"/>
            <w:left w:val="none" w:sz="0" w:space="0" w:color="auto"/>
            <w:bottom w:val="none" w:sz="0" w:space="0" w:color="auto"/>
            <w:right w:val="none" w:sz="0" w:space="0" w:color="auto"/>
          </w:divBdr>
        </w:div>
        <w:div w:id="2017533612">
          <w:marLeft w:val="0"/>
          <w:marRight w:val="0"/>
          <w:marTop w:val="0"/>
          <w:marBottom w:val="0"/>
          <w:divBdr>
            <w:top w:val="none" w:sz="0" w:space="0" w:color="auto"/>
            <w:left w:val="none" w:sz="0" w:space="0" w:color="auto"/>
            <w:bottom w:val="none" w:sz="0" w:space="0" w:color="auto"/>
            <w:right w:val="none" w:sz="0" w:space="0" w:color="auto"/>
          </w:divBdr>
        </w:div>
      </w:divsChild>
    </w:div>
    <w:div w:id="1257207224">
      <w:bodyDiv w:val="1"/>
      <w:marLeft w:val="0"/>
      <w:marRight w:val="0"/>
      <w:marTop w:val="0"/>
      <w:marBottom w:val="0"/>
      <w:divBdr>
        <w:top w:val="none" w:sz="0" w:space="0" w:color="auto"/>
        <w:left w:val="none" w:sz="0" w:space="0" w:color="auto"/>
        <w:bottom w:val="none" w:sz="0" w:space="0" w:color="auto"/>
        <w:right w:val="none" w:sz="0" w:space="0" w:color="auto"/>
      </w:divBdr>
      <w:divsChild>
        <w:div w:id="647711352">
          <w:marLeft w:val="0"/>
          <w:marRight w:val="0"/>
          <w:marTop w:val="0"/>
          <w:marBottom w:val="0"/>
          <w:divBdr>
            <w:top w:val="none" w:sz="0" w:space="0" w:color="auto"/>
            <w:left w:val="none" w:sz="0" w:space="0" w:color="auto"/>
            <w:bottom w:val="none" w:sz="0" w:space="0" w:color="auto"/>
            <w:right w:val="none" w:sz="0" w:space="0" w:color="auto"/>
          </w:divBdr>
        </w:div>
        <w:div w:id="671182769">
          <w:marLeft w:val="0"/>
          <w:marRight w:val="0"/>
          <w:marTop w:val="0"/>
          <w:marBottom w:val="0"/>
          <w:divBdr>
            <w:top w:val="none" w:sz="0" w:space="0" w:color="auto"/>
            <w:left w:val="none" w:sz="0" w:space="0" w:color="auto"/>
            <w:bottom w:val="none" w:sz="0" w:space="0" w:color="auto"/>
            <w:right w:val="none" w:sz="0" w:space="0" w:color="auto"/>
          </w:divBdr>
        </w:div>
        <w:div w:id="1450666362">
          <w:marLeft w:val="0"/>
          <w:marRight w:val="0"/>
          <w:marTop w:val="0"/>
          <w:marBottom w:val="0"/>
          <w:divBdr>
            <w:top w:val="none" w:sz="0" w:space="0" w:color="auto"/>
            <w:left w:val="none" w:sz="0" w:space="0" w:color="auto"/>
            <w:bottom w:val="none" w:sz="0" w:space="0" w:color="auto"/>
            <w:right w:val="none" w:sz="0" w:space="0" w:color="auto"/>
          </w:divBdr>
        </w:div>
        <w:div w:id="1878932275">
          <w:marLeft w:val="0"/>
          <w:marRight w:val="0"/>
          <w:marTop w:val="0"/>
          <w:marBottom w:val="0"/>
          <w:divBdr>
            <w:top w:val="none" w:sz="0" w:space="0" w:color="auto"/>
            <w:left w:val="none" w:sz="0" w:space="0" w:color="auto"/>
            <w:bottom w:val="none" w:sz="0" w:space="0" w:color="auto"/>
            <w:right w:val="none" w:sz="0" w:space="0" w:color="auto"/>
          </w:divBdr>
        </w:div>
        <w:div w:id="2106994737">
          <w:marLeft w:val="0"/>
          <w:marRight w:val="0"/>
          <w:marTop w:val="0"/>
          <w:marBottom w:val="0"/>
          <w:divBdr>
            <w:top w:val="none" w:sz="0" w:space="0" w:color="auto"/>
            <w:left w:val="none" w:sz="0" w:space="0" w:color="auto"/>
            <w:bottom w:val="none" w:sz="0" w:space="0" w:color="auto"/>
            <w:right w:val="none" w:sz="0" w:space="0" w:color="auto"/>
          </w:divBdr>
        </w:div>
      </w:divsChild>
    </w:div>
    <w:div w:id="1504852658">
      <w:bodyDiv w:val="1"/>
      <w:marLeft w:val="0"/>
      <w:marRight w:val="0"/>
      <w:marTop w:val="0"/>
      <w:marBottom w:val="0"/>
      <w:divBdr>
        <w:top w:val="none" w:sz="0" w:space="0" w:color="auto"/>
        <w:left w:val="none" w:sz="0" w:space="0" w:color="auto"/>
        <w:bottom w:val="none" w:sz="0" w:space="0" w:color="auto"/>
        <w:right w:val="none" w:sz="0" w:space="0" w:color="auto"/>
      </w:divBdr>
    </w:div>
    <w:div w:id="1651208679">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791511095">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07449917">
      <w:bodyDiv w:val="1"/>
      <w:marLeft w:val="0"/>
      <w:marRight w:val="0"/>
      <w:marTop w:val="0"/>
      <w:marBottom w:val="0"/>
      <w:divBdr>
        <w:top w:val="none" w:sz="0" w:space="0" w:color="auto"/>
        <w:left w:val="none" w:sz="0" w:space="0" w:color="auto"/>
        <w:bottom w:val="none" w:sz="0" w:space="0" w:color="auto"/>
        <w:right w:val="none" w:sz="0" w:space="0" w:color="auto"/>
      </w:divBdr>
      <w:divsChild>
        <w:div w:id="136804640">
          <w:marLeft w:val="0"/>
          <w:marRight w:val="0"/>
          <w:marTop w:val="0"/>
          <w:marBottom w:val="0"/>
          <w:divBdr>
            <w:top w:val="none" w:sz="0" w:space="0" w:color="auto"/>
            <w:left w:val="none" w:sz="0" w:space="0" w:color="auto"/>
            <w:bottom w:val="none" w:sz="0" w:space="0" w:color="auto"/>
            <w:right w:val="none" w:sz="0" w:space="0" w:color="auto"/>
          </w:divBdr>
        </w:div>
        <w:div w:id="212156977">
          <w:marLeft w:val="0"/>
          <w:marRight w:val="0"/>
          <w:marTop w:val="0"/>
          <w:marBottom w:val="0"/>
          <w:divBdr>
            <w:top w:val="none" w:sz="0" w:space="0" w:color="auto"/>
            <w:left w:val="none" w:sz="0" w:space="0" w:color="auto"/>
            <w:bottom w:val="none" w:sz="0" w:space="0" w:color="auto"/>
            <w:right w:val="none" w:sz="0" w:space="0" w:color="auto"/>
          </w:divBdr>
        </w:div>
        <w:div w:id="447086773">
          <w:marLeft w:val="0"/>
          <w:marRight w:val="0"/>
          <w:marTop w:val="0"/>
          <w:marBottom w:val="0"/>
          <w:divBdr>
            <w:top w:val="none" w:sz="0" w:space="0" w:color="auto"/>
            <w:left w:val="none" w:sz="0" w:space="0" w:color="auto"/>
            <w:bottom w:val="none" w:sz="0" w:space="0" w:color="auto"/>
            <w:right w:val="none" w:sz="0" w:space="0" w:color="auto"/>
          </w:divBdr>
        </w:div>
        <w:div w:id="553321992">
          <w:marLeft w:val="0"/>
          <w:marRight w:val="0"/>
          <w:marTop w:val="0"/>
          <w:marBottom w:val="0"/>
          <w:divBdr>
            <w:top w:val="none" w:sz="0" w:space="0" w:color="auto"/>
            <w:left w:val="none" w:sz="0" w:space="0" w:color="auto"/>
            <w:bottom w:val="none" w:sz="0" w:space="0" w:color="auto"/>
            <w:right w:val="none" w:sz="0" w:space="0" w:color="auto"/>
          </w:divBdr>
        </w:div>
        <w:div w:id="651254490">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
        <w:div w:id="1531643889">
          <w:marLeft w:val="0"/>
          <w:marRight w:val="0"/>
          <w:marTop w:val="0"/>
          <w:marBottom w:val="0"/>
          <w:divBdr>
            <w:top w:val="none" w:sz="0" w:space="0" w:color="auto"/>
            <w:left w:val="none" w:sz="0" w:space="0" w:color="auto"/>
            <w:bottom w:val="none" w:sz="0" w:space="0" w:color="auto"/>
            <w:right w:val="none" w:sz="0" w:space="0" w:color="auto"/>
          </w:divBdr>
        </w:div>
        <w:div w:id="1627660296">
          <w:marLeft w:val="0"/>
          <w:marRight w:val="0"/>
          <w:marTop w:val="0"/>
          <w:marBottom w:val="0"/>
          <w:divBdr>
            <w:top w:val="none" w:sz="0" w:space="0" w:color="auto"/>
            <w:left w:val="none" w:sz="0" w:space="0" w:color="auto"/>
            <w:bottom w:val="none" w:sz="0" w:space="0" w:color="auto"/>
            <w:right w:val="none" w:sz="0" w:space="0" w:color="auto"/>
          </w:divBdr>
        </w:div>
        <w:div w:id="1823816189">
          <w:marLeft w:val="0"/>
          <w:marRight w:val="0"/>
          <w:marTop w:val="0"/>
          <w:marBottom w:val="0"/>
          <w:divBdr>
            <w:top w:val="none" w:sz="0" w:space="0" w:color="auto"/>
            <w:left w:val="none" w:sz="0" w:space="0" w:color="auto"/>
            <w:bottom w:val="none" w:sz="0" w:space="0" w:color="auto"/>
            <w:right w:val="none" w:sz="0" w:space="0" w:color="auto"/>
          </w:divBdr>
        </w:div>
        <w:div w:id="1829789176">
          <w:marLeft w:val="0"/>
          <w:marRight w:val="0"/>
          <w:marTop w:val="0"/>
          <w:marBottom w:val="0"/>
          <w:divBdr>
            <w:top w:val="none" w:sz="0" w:space="0" w:color="auto"/>
            <w:left w:val="none" w:sz="0" w:space="0" w:color="auto"/>
            <w:bottom w:val="none" w:sz="0" w:space="0" w:color="auto"/>
            <w:right w:val="none" w:sz="0" w:space="0" w:color="auto"/>
          </w:divBdr>
        </w:div>
        <w:div w:id="1867448833">
          <w:marLeft w:val="0"/>
          <w:marRight w:val="0"/>
          <w:marTop w:val="0"/>
          <w:marBottom w:val="0"/>
          <w:divBdr>
            <w:top w:val="none" w:sz="0" w:space="0" w:color="auto"/>
            <w:left w:val="none" w:sz="0" w:space="0" w:color="auto"/>
            <w:bottom w:val="none" w:sz="0" w:space="0" w:color="auto"/>
            <w:right w:val="none" w:sz="0" w:space="0" w:color="auto"/>
          </w:divBdr>
        </w:div>
      </w:divsChild>
    </w:div>
    <w:div w:id="2013339244">
      <w:bodyDiv w:val="1"/>
      <w:marLeft w:val="0"/>
      <w:marRight w:val="0"/>
      <w:marTop w:val="0"/>
      <w:marBottom w:val="0"/>
      <w:divBdr>
        <w:top w:val="none" w:sz="0" w:space="0" w:color="auto"/>
        <w:left w:val="none" w:sz="0" w:space="0" w:color="auto"/>
        <w:bottom w:val="none" w:sz="0" w:space="0" w:color="auto"/>
        <w:right w:val="none" w:sz="0" w:space="0" w:color="auto"/>
      </w:divBdr>
      <w:divsChild>
        <w:div w:id="159198427">
          <w:marLeft w:val="0"/>
          <w:marRight w:val="0"/>
          <w:marTop w:val="0"/>
          <w:marBottom w:val="0"/>
          <w:divBdr>
            <w:top w:val="none" w:sz="0" w:space="0" w:color="auto"/>
            <w:left w:val="none" w:sz="0" w:space="0" w:color="auto"/>
            <w:bottom w:val="none" w:sz="0" w:space="0" w:color="auto"/>
            <w:right w:val="none" w:sz="0" w:space="0" w:color="auto"/>
          </w:divBdr>
        </w:div>
        <w:div w:id="256527903">
          <w:marLeft w:val="0"/>
          <w:marRight w:val="0"/>
          <w:marTop w:val="0"/>
          <w:marBottom w:val="0"/>
          <w:divBdr>
            <w:top w:val="none" w:sz="0" w:space="0" w:color="auto"/>
            <w:left w:val="none" w:sz="0" w:space="0" w:color="auto"/>
            <w:bottom w:val="none" w:sz="0" w:space="0" w:color="auto"/>
            <w:right w:val="none" w:sz="0" w:space="0" w:color="auto"/>
          </w:divBdr>
        </w:div>
        <w:div w:id="394395950">
          <w:marLeft w:val="0"/>
          <w:marRight w:val="0"/>
          <w:marTop w:val="0"/>
          <w:marBottom w:val="0"/>
          <w:divBdr>
            <w:top w:val="none" w:sz="0" w:space="0" w:color="auto"/>
            <w:left w:val="none" w:sz="0" w:space="0" w:color="auto"/>
            <w:bottom w:val="none" w:sz="0" w:space="0" w:color="auto"/>
            <w:right w:val="none" w:sz="0" w:space="0" w:color="auto"/>
          </w:divBdr>
        </w:div>
        <w:div w:id="636689380">
          <w:marLeft w:val="0"/>
          <w:marRight w:val="0"/>
          <w:marTop w:val="0"/>
          <w:marBottom w:val="0"/>
          <w:divBdr>
            <w:top w:val="none" w:sz="0" w:space="0" w:color="auto"/>
            <w:left w:val="none" w:sz="0" w:space="0" w:color="auto"/>
            <w:bottom w:val="none" w:sz="0" w:space="0" w:color="auto"/>
            <w:right w:val="none" w:sz="0" w:space="0" w:color="auto"/>
          </w:divBdr>
        </w:div>
        <w:div w:id="661811715">
          <w:marLeft w:val="0"/>
          <w:marRight w:val="0"/>
          <w:marTop w:val="0"/>
          <w:marBottom w:val="0"/>
          <w:divBdr>
            <w:top w:val="none" w:sz="0" w:space="0" w:color="auto"/>
            <w:left w:val="none" w:sz="0" w:space="0" w:color="auto"/>
            <w:bottom w:val="none" w:sz="0" w:space="0" w:color="auto"/>
            <w:right w:val="none" w:sz="0" w:space="0" w:color="auto"/>
          </w:divBdr>
        </w:div>
        <w:div w:id="988558669">
          <w:marLeft w:val="0"/>
          <w:marRight w:val="0"/>
          <w:marTop w:val="0"/>
          <w:marBottom w:val="0"/>
          <w:divBdr>
            <w:top w:val="none" w:sz="0" w:space="0" w:color="auto"/>
            <w:left w:val="none" w:sz="0" w:space="0" w:color="auto"/>
            <w:bottom w:val="none" w:sz="0" w:space="0" w:color="auto"/>
            <w:right w:val="none" w:sz="0" w:space="0" w:color="auto"/>
          </w:divBdr>
        </w:div>
        <w:div w:id="1790465241">
          <w:marLeft w:val="0"/>
          <w:marRight w:val="0"/>
          <w:marTop w:val="0"/>
          <w:marBottom w:val="0"/>
          <w:divBdr>
            <w:top w:val="none" w:sz="0" w:space="0" w:color="auto"/>
            <w:left w:val="none" w:sz="0" w:space="0" w:color="auto"/>
            <w:bottom w:val="none" w:sz="0" w:space="0" w:color="auto"/>
            <w:right w:val="none" w:sz="0" w:space="0" w:color="auto"/>
          </w:divBdr>
        </w:div>
        <w:div w:id="1793523725">
          <w:marLeft w:val="0"/>
          <w:marRight w:val="0"/>
          <w:marTop w:val="0"/>
          <w:marBottom w:val="0"/>
          <w:divBdr>
            <w:top w:val="none" w:sz="0" w:space="0" w:color="auto"/>
            <w:left w:val="none" w:sz="0" w:space="0" w:color="auto"/>
            <w:bottom w:val="none" w:sz="0" w:space="0" w:color="auto"/>
            <w:right w:val="none" w:sz="0" w:space="0" w:color="auto"/>
          </w:divBdr>
        </w:div>
        <w:div w:id="1914075058">
          <w:marLeft w:val="0"/>
          <w:marRight w:val="0"/>
          <w:marTop w:val="0"/>
          <w:marBottom w:val="0"/>
          <w:divBdr>
            <w:top w:val="none" w:sz="0" w:space="0" w:color="auto"/>
            <w:left w:val="none" w:sz="0" w:space="0" w:color="auto"/>
            <w:bottom w:val="none" w:sz="0" w:space="0" w:color="auto"/>
            <w:right w:val="none" w:sz="0" w:space="0" w:color="auto"/>
          </w:divBdr>
        </w:div>
        <w:div w:id="209316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E65D-E7B9-4848-9F20-0848EDDA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15322</Words>
  <Characters>82743</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97870</CharactersWithSpaces>
  <SharedDoc>false</SharedDoc>
  <HLinks>
    <vt:vector size="108" baseType="variant">
      <vt:variant>
        <vt:i4>131101</vt:i4>
      </vt:variant>
      <vt:variant>
        <vt:i4>31</vt:i4>
      </vt:variant>
      <vt:variant>
        <vt:i4>0</vt:i4>
      </vt:variant>
      <vt:variant>
        <vt:i4>5</vt:i4>
      </vt:variant>
      <vt:variant>
        <vt:lpwstr>http://www.santaritaibitipoca.org.mg.br/</vt:lpwstr>
      </vt:variant>
      <vt:variant>
        <vt:lpwstr/>
      </vt:variant>
      <vt:variant>
        <vt:i4>11337797</vt:i4>
      </vt:variant>
      <vt:variant>
        <vt:i4>28</vt:i4>
      </vt:variant>
      <vt:variant>
        <vt:i4>0</vt:i4>
      </vt:variant>
      <vt:variant>
        <vt:i4>5</vt:i4>
      </vt:variant>
      <vt:variant>
        <vt:lpwstr>http://www.planalto.gov.br/ccivil_03/LEIS/L8666cons.htm</vt:lpwstr>
      </vt:variant>
      <vt:variant>
        <vt:lpwstr>art65§1</vt:lpwstr>
      </vt:variant>
      <vt:variant>
        <vt:i4>11337797</vt:i4>
      </vt:variant>
      <vt:variant>
        <vt:i4>25</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2021-05-06T17:02:00Z</cp:lastPrinted>
  <dcterms:created xsi:type="dcterms:W3CDTF">2021-05-10T19:41:00Z</dcterms:created>
  <dcterms:modified xsi:type="dcterms:W3CDTF">2021-05-10T19:41:00Z</dcterms:modified>
</cp:coreProperties>
</file>